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13C" w:rsidRDefault="0034213C" w:rsidP="0034213C">
      <w:pPr>
        <w:pStyle w:val="Ttulo1"/>
        <w:spacing w:line="240" w:lineRule="auto"/>
        <w:jc w:val="center"/>
        <w:rPr>
          <w:rFonts w:eastAsia="Times New Roman" w:cs="Times New Roman"/>
          <w:caps/>
          <w:sz w:val="24"/>
          <w:szCs w:val="20"/>
          <w:lang w:val="es-ES_tradnl" w:eastAsia="es-ES"/>
        </w:rPr>
      </w:pPr>
      <w:bookmarkStart w:id="0" w:name="_Toc71017723"/>
      <w:bookmarkStart w:id="1" w:name="_GoBack"/>
      <w:bookmarkEnd w:id="1"/>
      <w:r w:rsidRPr="009760FB">
        <w:rPr>
          <w:rFonts w:eastAsia="Times New Roman" w:cs="Times New Roman"/>
          <w:caps/>
          <w:sz w:val="24"/>
          <w:szCs w:val="20"/>
          <w:lang w:val="es-ES_tradnl" w:eastAsia="es-ES"/>
        </w:rPr>
        <w:t xml:space="preserve">ANEXO </w:t>
      </w:r>
      <w:r w:rsidR="00E67335">
        <w:rPr>
          <w:rFonts w:eastAsia="Times New Roman" w:cs="Times New Roman"/>
          <w:caps/>
          <w:sz w:val="24"/>
          <w:szCs w:val="20"/>
          <w:lang w:val="es-ES_tradnl" w:eastAsia="es-ES"/>
        </w:rPr>
        <w:t>E</w:t>
      </w:r>
      <w:r w:rsidRPr="009760FB">
        <w:rPr>
          <w:rFonts w:eastAsia="Times New Roman" w:cs="Times New Roman"/>
          <w:caps/>
          <w:sz w:val="24"/>
          <w:szCs w:val="20"/>
          <w:lang w:val="es-ES_tradnl" w:eastAsia="es-ES"/>
        </w:rPr>
        <w:t>.</w:t>
      </w:r>
      <w:r>
        <w:rPr>
          <w:rFonts w:eastAsia="Times New Roman" w:cs="Times New Roman"/>
          <w:caps/>
          <w:sz w:val="24"/>
          <w:szCs w:val="20"/>
          <w:lang w:val="es-ES_tradnl" w:eastAsia="es-ES"/>
        </w:rPr>
        <w:t xml:space="preserve">  </w:t>
      </w:r>
      <w:r w:rsidRPr="00AA3C66">
        <w:rPr>
          <w:rFonts w:eastAsia="Times New Roman" w:cs="Times New Roman"/>
          <w:caps/>
          <w:sz w:val="24"/>
          <w:szCs w:val="20"/>
          <w:lang w:val="es-ES_tradnl" w:eastAsia="es-ES"/>
        </w:rPr>
        <w:t>(</w:t>
      </w:r>
      <w:r w:rsidRPr="00EF3062">
        <w:rPr>
          <w:rFonts w:eastAsia="Times New Roman" w:cs="Times New Roman"/>
          <w:caps/>
          <w:sz w:val="24"/>
          <w:szCs w:val="20"/>
          <w:u w:val="single"/>
          <w:lang w:val="es-ES_tradnl" w:eastAsia="es-ES"/>
        </w:rPr>
        <w:t>SOLO PARA</w:t>
      </w:r>
      <w:r>
        <w:rPr>
          <w:rFonts w:eastAsia="Times New Roman" w:cs="Times New Roman"/>
          <w:caps/>
          <w:sz w:val="24"/>
          <w:szCs w:val="20"/>
          <w:lang w:val="es-ES_tradnl" w:eastAsia="es-ES"/>
        </w:rPr>
        <w:t xml:space="preserve"> </w:t>
      </w:r>
      <w:r w:rsidRPr="00AA3C66">
        <w:rPr>
          <w:rFonts w:eastAsia="Times New Roman" w:cs="Times New Roman"/>
          <w:caps/>
          <w:sz w:val="24"/>
          <w:szCs w:val="20"/>
          <w:lang w:val="es-ES_tradnl" w:eastAsia="es-ES"/>
        </w:rPr>
        <w:t>ENTIDADES PÚBLICAS).</w:t>
      </w:r>
    </w:p>
    <w:p w:rsidR="00E67335" w:rsidRPr="00E67335" w:rsidRDefault="00E67335" w:rsidP="00E67335">
      <w:pPr>
        <w:pStyle w:val="Ttulo1"/>
        <w:spacing w:line="240" w:lineRule="auto"/>
        <w:rPr>
          <w:rFonts w:eastAsia="Times New Roman" w:cs="Times New Roman"/>
          <w:b/>
          <w:caps/>
          <w:color w:val="auto"/>
          <w:sz w:val="24"/>
          <w:szCs w:val="20"/>
          <w:lang w:val="es-ES_tradnl" w:eastAsia="es-ES"/>
        </w:rPr>
      </w:pPr>
      <w:bookmarkStart w:id="2" w:name="_Toc71017722"/>
      <w:bookmarkEnd w:id="0"/>
      <w:r w:rsidRPr="00E67335">
        <w:rPr>
          <w:rFonts w:eastAsia="Times New Roman" w:cs="Times New Roman"/>
          <w:b/>
          <w:caps/>
          <w:color w:val="auto"/>
          <w:sz w:val="24"/>
          <w:szCs w:val="20"/>
          <w:lang w:val="es-ES_tradnl" w:eastAsia="es-ES"/>
        </w:rPr>
        <w:t>DECLARACIÓN RESPONSABLE PREVIA A LA JUSTIFICACIÓN POR PARTE DE LOS BENEFICIARIOS DE LA REALIZACIÓN DE LAS ACTUACIONES OBJETO DE AYUDA EN EL CONTEXTO DEL PRESENTE PROGRAMA DE SUBVENCIONES.</w:t>
      </w:r>
      <w:bookmarkEnd w:id="2"/>
    </w:p>
    <w:p w:rsidR="00E67335" w:rsidRPr="00E67335" w:rsidRDefault="00E67335" w:rsidP="00E67335">
      <w:pPr>
        <w:autoSpaceDE w:val="0"/>
        <w:autoSpaceDN w:val="0"/>
        <w:adjustRightInd w:val="0"/>
        <w:spacing w:after="0" w:line="240" w:lineRule="auto"/>
        <w:rPr>
          <w:rFonts w:cs="TrebuchetMS"/>
          <w:b/>
          <w:sz w:val="20"/>
          <w:szCs w:val="20"/>
        </w:rPr>
      </w:pPr>
    </w:p>
    <w:p w:rsidR="00E67335" w:rsidRDefault="00E67335" w:rsidP="00E67335">
      <w:pPr>
        <w:autoSpaceDE w:val="0"/>
        <w:autoSpaceDN w:val="0"/>
        <w:adjustRightInd w:val="0"/>
        <w:spacing w:after="0" w:line="240" w:lineRule="auto"/>
        <w:rPr>
          <w:rFonts w:ascii="Calibri" w:hAnsi="Calibri" w:cs="Arial"/>
          <w:szCs w:val="20"/>
        </w:rPr>
      </w:pPr>
      <w:r w:rsidRPr="00B95E11">
        <w:rPr>
          <w:rFonts w:ascii="Calibri" w:hAnsi="Calibri" w:cs="Arial"/>
          <w:szCs w:val="20"/>
        </w:rPr>
        <w:t xml:space="preserve">Nº. Expediente </w:t>
      </w:r>
      <w:r>
        <w:rPr>
          <w:rFonts w:ascii="Calibri" w:hAnsi="Calibri" w:cs="Arial"/>
          <w:szCs w:val="20"/>
        </w:rPr>
        <w:t>MOVESII</w:t>
      </w:r>
      <w:r w:rsidR="00E25921">
        <w:rPr>
          <w:rFonts w:ascii="Calibri" w:hAnsi="Calibri" w:cs="Arial"/>
          <w:szCs w:val="20"/>
        </w:rPr>
        <w:t>I</w:t>
      </w:r>
      <w:r>
        <w:rPr>
          <w:rFonts w:ascii="Calibri" w:hAnsi="Calibri" w:cs="Arial"/>
          <w:szCs w:val="20"/>
        </w:rPr>
        <w:t>-A</w:t>
      </w:r>
    </w:p>
    <w:p w:rsidR="00E67335" w:rsidRDefault="00E67335" w:rsidP="00E67335">
      <w:pPr>
        <w:autoSpaceDE w:val="0"/>
        <w:autoSpaceDN w:val="0"/>
        <w:adjustRightInd w:val="0"/>
        <w:spacing w:after="0" w:line="240" w:lineRule="auto"/>
        <w:rPr>
          <w:rFonts w:cs="TrebuchetMS"/>
          <w:sz w:val="20"/>
          <w:szCs w:val="20"/>
        </w:rPr>
      </w:pPr>
    </w:p>
    <w:p w:rsidR="00E67335" w:rsidRPr="00DF633F" w:rsidRDefault="00E67335" w:rsidP="00E67335">
      <w:pPr>
        <w:autoSpaceDE w:val="0"/>
        <w:autoSpaceDN w:val="0"/>
        <w:adjustRightInd w:val="0"/>
        <w:spacing w:after="0" w:line="240" w:lineRule="auto"/>
        <w:rPr>
          <w:rFonts w:cs="TrebuchetMS"/>
          <w:sz w:val="20"/>
          <w:szCs w:val="20"/>
        </w:rPr>
      </w:pPr>
      <w:r>
        <w:rPr>
          <w:rFonts w:cs="TrebuchetMS"/>
          <w:sz w:val="20"/>
          <w:szCs w:val="20"/>
        </w:rPr>
        <w:t xml:space="preserve">Por la presente, </w:t>
      </w:r>
      <w:r w:rsidRPr="00DF633F">
        <w:rPr>
          <w:rFonts w:cs="TrebuchetMS"/>
          <w:sz w:val="20"/>
          <w:szCs w:val="20"/>
        </w:rPr>
        <w:t>Don/Doña........</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de</w:t>
      </w:r>
      <w:r>
        <w:rPr>
          <w:rFonts w:cs="TrebuchetMS"/>
          <w:sz w:val="20"/>
          <w:szCs w:val="20"/>
        </w:rPr>
        <w:t xml:space="preserve"> N</w:t>
      </w:r>
      <w:r w:rsidRPr="00DF633F">
        <w:rPr>
          <w:rFonts w:cs="TrebuchetMS"/>
          <w:sz w:val="20"/>
          <w:szCs w:val="20"/>
        </w:rPr>
        <w:t>acionalidad: ……………</w:t>
      </w:r>
      <w:proofErr w:type="gramStart"/>
      <w:r w:rsidRPr="00DF633F">
        <w:rPr>
          <w:rFonts w:cs="TrebuchetMS"/>
          <w:sz w:val="20"/>
          <w:szCs w:val="20"/>
        </w:rPr>
        <w:t>…</w:t>
      </w:r>
      <w:r>
        <w:rPr>
          <w:rFonts w:cs="TrebuchetMS"/>
          <w:sz w:val="20"/>
          <w:szCs w:val="20"/>
        </w:rPr>
        <w:t>….</w:t>
      </w:r>
      <w:proofErr w:type="gramEnd"/>
      <w:r w:rsidRPr="00DF633F">
        <w:rPr>
          <w:rFonts w:cs="TrebuchetMS"/>
          <w:sz w:val="20"/>
          <w:szCs w:val="20"/>
        </w:rPr>
        <w:t>…....</w:t>
      </w:r>
      <w:r>
        <w:rPr>
          <w:rFonts w:cs="TrebuchetMS"/>
          <w:sz w:val="20"/>
          <w:szCs w:val="20"/>
        </w:rPr>
        <w:t>............., con N.I.F./N.I.E.</w:t>
      </w:r>
      <w:r w:rsidRPr="00DF633F">
        <w:rPr>
          <w:rFonts w:cs="TrebuchetMS"/>
          <w:sz w:val="20"/>
          <w:szCs w:val="20"/>
        </w:rPr>
        <w:t>:</w:t>
      </w:r>
      <w:r>
        <w:rPr>
          <w:rFonts w:cs="TrebuchetMS"/>
          <w:sz w:val="20"/>
          <w:szCs w:val="20"/>
        </w:rPr>
        <w:t xml:space="preserve"> </w:t>
      </w:r>
      <w:r w:rsidRPr="00DF633F">
        <w:rPr>
          <w:rFonts w:cs="TrebuchetMS"/>
          <w:sz w:val="20"/>
          <w:szCs w:val="20"/>
        </w:rPr>
        <w:t>...........</w:t>
      </w:r>
      <w:r>
        <w:rPr>
          <w:rFonts w:cs="TrebuchetMS"/>
          <w:sz w:val="20"/>
          <w:szCs w:val="20"/>
        </w:rPr>
        <w:t>...............</w:t>
      </w:r>
      <w:r w:rsidRPr="00DF633F">
        <w:rPr>
          <w:rFonts w:cs="TrebuchetMS"/>
          <w:sz w:val="20"/>
          <w:szCs w:val="20"/>
        </w:rPr>
        <w:t>, con domicilio a efectos de comunicaciones en: …………………………</w:t>
      </w:r>
      <w:r>
        <w:rPr>
          <w:rFonts w:cs="TrebuchetMS"/>
          <w:sz w:val="20"/>
          <w:szCs w:val="20"/>
        </w:rPr>
        <w:t>……..</w:t>
      </w:r>
      <w:r w:rsidRPr="00DF633F">
        <w:rPr>
          <w:rFonts w:cs="TrebuchetMS"/>
          <w:sz w:val="20"/>
          <w:szCs w:val="20"/>
        </w:rPr>
        <w:t>……………………… ………………………………</w:t>
      </w:r>
      <w:r>
        <w:rPr>
          <w:rFonts w:cs="TrebuchetMS"/>
          <w:sz w:val="20"/>
          <w:szCs w:val="20"/>
        </w:rPr>
        <w:t>……………………</w:t>
      </w:r>
      <w:r w:rsidRPr="00DF633F">
        <w:rPr>
          <w:rFonts w:cs="TrebuchetMS"/>
          <w:sz w:val="20"/>
          <w:szCs w:val="20"/>
        </w:rPr>
        <w:t>………………., 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Esc</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Piso:…</w:t>
      </w:r>
      <w:r>
        <w:rPr>
          <w:rFonts w:cs="TrebuchetMS"/>
          <w:sz w:val="20"/>
          <w:szCs w:val="20"/>
        </w:rPr>
        <w:t>..</w:t>
      </w:r>
      <w:r w:rsidRPr="00DF633F">
        <w:rPr>
          <w:rFonts w:cs="TrebuchetMS"/>
          <w:sz w:val="20"/>
          <w:szCs w:val="20"/>
        </w:rPr>
        <w:t>.., Localidad: ………………………</w:t>
      </w:r>
      <w:r>
        <w:rPr>
          <w:rFonts w:cs="TrebuchetMS"/>
          <w:sz w:val="20"/>
          <w:szCs w:val="20"/>
        </w:rPr>
        <w:t>…..</w:t>
      </w:r>
      <w:r w:rsidRPr="00DF633F">
        <w:rPr>
          <w:rFonts w:cs="TrebuchetMS"/>
          <w:sz w:val="20"/>
          <w:szCs w:val="20"/>
        </w:rPr>
        <w:t>…………., 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correo electrónico: ………………………………………… ………………..…………...., en su propio nombre y en representación de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xml:space="preserve"> </w:t>
      </w:r>
      <w:r w:rsidRPr="001D617E">
        <w:rPr>
          <w:rFonts w:cs="TrebuchetMS,Italic"/>
          <w:i/>
          <w:iCs/>
          <w:sz w:val="20"/>
          <w:szCs w:val="20"/>
        </w:rPr>
        <w:t xml:space="preserve">(rellenar en caso de actuar en representación de una empresa o de un grupo o comunidad de propietarios, </w:t>
      </w:r>
      <w:r>
        <w:rPr>
          <w:rFonts w:cs="TrebuchetMS,Italic"/>
          <w:i/>
          <w:iCs/>
          <w:sz w:val="20"/>
          <w:szCs w:val="20"/>
        </w:rPr>
        <w:t xml:space="preserve">si </w:t>
      </w:r>
      <w:r w:rsidRPr="001D617E">
        <w:rPr>
          <w:rFonts w:cs="TrebuchetMS,Italic"/>
          <w:i/>
          <w:iCs/>
          <w:sz w:val="20"/>
          <w:szCs w:val="20"/>
        </w:rPr>
        <w:t xml:space="preserve">el beneficiario </w:t>
      </w:r>
      <w:r>
        <w:rPr>
          <w:rFonts w:cs="TrebuchetMS,Italic"/>
          <w:i/>
          <w:iCs/>
          <w:sz w:val="20"/>
          <w:szCs w:val="20"/>
        </w:rPr>
        <w:t>es</w:t>
      </w:r>
      <w:r w:rsidRPr="001D617E">
        <w:rPr>
          <w:rFonts w:cs="TrebuchetMS,Italic"/>
          <w:i/>
          <w:iCs/>
          <w:sz w:val="20"/>
          <w:szCs w:val="20"/>
        </w:rPr>
        <w:t xml:space="preserve"> una persona física, indicar “en su propio nombre”)</w:t>
      </w:r>
      <w:r w:rsidRPr="001D617E">
        <w:rPr>
          <w:rFonts w:cs="TrebuchetMS"/>
          <w:i/>
          <w:sz w:val="20"/>
          <w:szCs w:val="20"/>
        </w:rPr>
        <w:t>,</w:t>
      </w:r>
      <w:r w:rsidRPr="00DF633F">
        <w:rPr>
          <w:rFonts w:cs="TrebuchetMS"/>
          <w:sz w:val="20"/>
          <w:szCs w:val="20"/>
        </w:rPr>
        <w:t xml:space="preserve"> con NIF número .......</w:t>
      </w:r>
      <w:r>
        <w:rPr>
          <w:rFonts w:cs="TrebuchetMS"/>
          <w:sz w:val="20"/>
          <w:szCs w:val="20"/>
        </w:rPr>
        <w:t>...</w:t>
      </w:r>
      <w:r w:rsidRPr="00DF633F">
        <w:rPr>
          <w:rFonts w:cs="TrebuchetMS"/>
          <w:sz w:val="20"/>
          <w:szCs w:val="20"/>
        </w:rPr>
        <w:t>................., domiciliado/a en: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Localidad:</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 correo electrónico: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cuya representación ostenta</w:t>
      </w:r>
      <w:r>
        <w:rPr>
          <w:rFonts w:cs="TrebuchetMS"/>
          <w:sz w:val="20"/>
          <w:szCs w:val="20"/>
        </w:rPr>
        <w:t xml:space="preserve"> en calidad de……………………………………………………………..……………………………….... en </w:t>
      </w:r>
      <w:r w:rsidRPr="00DF633F">
        <w:rPr>
          <w:rFonts w:cs="TrebuchetMS"/>
          <w:sz w:val="20"/>
          <w:szCs w:val="20"/>
        </w:rPr>
        <w:t xml:space="preserve">virtud de </w:t>
      </w:r>
      <w:r w:rsidRPr="00B47EF9">
        <w:rPr>
          <w:rFonts w:cs="TrebuchetMS"/>
          <w:sz w:val="20"/>
          <w:szCs w:val="20"/>
        </w:rPr>
        <w:t>………………………………………………………</w:t>
      </w:r>
      <w:proofErr w:type="gramStart"/>
      <w:r w:rsidRPr="00B47EF9">
        <w:rPr>
          <w:rFonts w:cs="TrebuchetMS"/>
          <w:sz w:val="20"/>
          <w:szCs w:val="20"/>
        </w:rPr>
        <w:t>…….</w:t>
      </w:r>
      <w:proofErr w:type="gramEnd"/>
      <w:r w:rsidRPr="00B47EF9">
        <w:rPr>
          <w:rFonts w:cs="TrebuchetMS"/>
          <w:sz w:val="20"/>
          <w:szCs w:val="20"/>
        </w:rPr>
        <w:t>.</w:t>
      </w:r>
      <w:r w:rsidRPr="00B47EF9">
        <w:rPr>
          <w:rFonts w:cs="TrebuchetMS,Bold"/>
          <w:bCs/>
          <w:sz w:val="20"/>
          <w:szCs w:val="20"/>
        </w:rPr>
        <w:t>……………………………….…………</w:t>
      </w:r>
      <w:r>
        <w:rPr>
          <w:rFonts w:cs="TrebuchetMS,Bold"/>
          <w:bCs/>
          <w:sz w:val="20"/>
          <w:szCs w:val="20"/>
        </w:rPr>
        <w:t>……………………………………………………………………………</w:t>
      </w:r>
      <w:r w:rsidRPr="00B47EF9">
        <w:rPr>
          <w:rFonts w:cs="TrebuchetMS,Bold"/>
          <w:bCs/>
          <w:sz w:val="20"/>
          <w:szCs w:val="20"/>
        </w:rPr>
        <w:t>……..(</w:t>
      </w:r>
      <w:r w:rsidRPr="00B47EF9">
        <w:rPr>
          <w:rFonts w:cs="TrebuchetMS,Italic"/>
          <w:i/>
          <w:iCs/>
          <w:sz w:val="20"/>
          <w:szCs w:val="20"/>
        </w:rPr>
        <w:t>i</w:t>
      </w:r>
      <w:r w:rsidRPr="00DF633F">
        <w:rPr>
          <w:rFonts w:cs="TrebuchetMS,Italic"/>
          <w:i/>
          <w:iCs/>
          <w:sz w:val="20"/>
          <w:szCs w:val="20"/>
        </w:rPr>
        <w:t>ndicar los datos de la escritura o acuerdo por el que se otorga facultad de representació</w:t>
      </w:r>
      <w:r w:rsidRPr="00B47EF9">
        <w:rPr>
          <w:rFonts w:cs="TrebuchetMS,Italic"/>
          <w:i/>
          <w:iCs/>
          <w:sz w:val="20"/>
          <w:szCs w:val="20"/>
        </w:rPr>
        <w:t>n</w:t>
      </w:r>
      <w:r w:rsidRPr="00B47EF9">
        <w:rPr>
          <w:rFonts w:cs="TrebuchetMS,Bold"/>
          <w:bCs/>
          <w:sz w:val="20"/>
          <w:szCs w:val="20"/>
        </w:rPr>
        <w:t>)</w:t>
      </w:r>
      <w:r>
        <w:rPr>
          <w:rFonts w:cs="TrebuchetMS,Bold"/>
          <w:bCs/>
          <w:sz w:val="20"/>
          <w:szCs w:val="20"/>
        </w:rPr>
        <w:t>.</w:t>
      </w:r>
    </w:p>
    <w:p w:rsidR="00E67335" w:rsidRPr="00DF633F" w:rsidRDefault="00E67335" w:rsidP="00E67335">
      <w:pPr>
        <w:autoSpaceDE w:val="0"/>
        <w:autoSpaceDN w:val="0"/>
        <w:adjustRightInd w:val="0"/>
        <w:spacing w:after="0" w:line="240" w:lineRule="auto"/>
        <w:rPr>
          <w:rFonts w:cs="TrebuchetMS"/>
          <w:sz w:val="20"/>
          <w:szCs w:val="20"/>
        </w:rPr>
      </w:pPr>
    </w:p>
    <w:p w:rsidR="00E67335" w:rsidRDefault="00E67335" w:rsidP="00E67335">
      <w:pPr>
        <w:autoSpaceDE w:val="0"/>
        <w:autoSpaceDN w:val="0"/>
        <w:adjustRightInd w:val="0"/>
        <w:spacing w:before="120" w:after="120" w:line="240" w:lineRule="auto"/>
        <w:rPr>
          <w:rFonts w:cs="TrebuchetMS"/>
          <w:szCs w:val="20"/>
        </w:rPr>
      </w:pPr>
      <w:r w:rsidRPr="00720633">
        <w:rPr>
          <w:rFonts w:cs="TrebuchetMS"/>
          <w:szCs w:val="20"/>
        </w:rPr>
        <w:t>DECLARA RESPONSABLEMENTE QUE…</w:t>
      </w:r>
      <w:r>
        <w:rPr>
          <w:rFonts w:cs="TrebuchetMS"/>
          <w:szCs w:val="20"/>
        </w:rPr>
        <w:t>…………………………………</w:t>
      </w:r>
      <w:r w:rsidRPr="00720633">
        <w:rPr>
          <w:rFonts w:cs="TrebuchetMS"/>
          <w:szCs w:val="20"/>
        </w:rPr>
        <w:t>……………</w:t>
      </w:r>
      <w:proofErr w:type="gramStart"/>
      <w:r w:rsidRPr="00720633">
        <w:rPr>
          <w:rFonts w:cs="TrebuchetMS"/>
          <w:szCs w:val="20"/>
        </w:rPr>
        <w:t>…….</w:t>
      </w:r>
      <w:proofErr w:type="gramEnd"/>
      <w:r w:rsidRPr="00720633">
        <w:rPr>
          <w:rFonts w:cs="TrebuchetMS"/>
          <w:szCs w:val="20"/>
        </w:rPr>
        <w:t xml:space="preserve">………………………. </w:t>
      </w:r>
      <w:r w:rsidRPr="00720633">
        <w:rPr>
          <w:rFonts w:cs="TrebuchetMS,Italic"/>
          <w:i/>
          <w:iCs/>
          <w:szCs w:val="20"/>
        </w:rPr>
        <w:t xml:space="preserve">(nombre o razón social del </w:t>
      </w:r>
      <w:r w:rsidRPr="003B48A8">
        <w:rPr>
          <w:rFonts w:cs="TrebuchetMS,Italic"/>
          <w:b/>
          <w:i/>
          <w:iCs/>
          <w:szCs w:val="20"/>
        </w:rPr>
        <w:t>beneficiario</w:t>
      </w:r>
      <w:r w:rsidRPr="00720633">
        <w:rPr>
          <w:rFonts w:cs="TrebuchetMS,Italic"/>
          <w:i/>
          <w:iCs/>
          <w:szCs w:val="20"/>
        </w:rPr>
        <w:t>)</w:t>
      </w:r>
      <w:r w:rsidRPr="00720633">
        <w:rPr>
          <w:rFonts w:cs="TrebuchetMS"/>
          <w:szCs w:val="20"/>
        </w:rPr>
        <w:t>:</w:t>
      </w:r>
    </w:p>
    <w:p w:rsidR="00E67335" w:rsidRPr="00720633" w:rsidRDefault="00E67335" w:rsidP="00E67335">
      <w:pPr>
        <w:autoSpaceDE w:val="0"/>
        <w:autoSpaceDN w:val="0"/>
        <w:adjustRightInd w:val="0"/>
        <w:spacing w:before="120" w:after="120" w:line="240" w:lineRule="auto"/>
        <w:rPr>
          <w:rFonts w:cs="TrebuchetMS"/>
          <w:szCs w:val="20"/>
        </w:rPr>
      </w:pPr>
    </w:p>
    <w:p w:rsidR="00E67335" w:rsidRDefault="00E67335" w:rsidP="00E67335">
      <w:pPr>
        <w:pStyle w:val="Prrafodelista"/>
        <w:numPr>
          <w:ilvl w:val="0"/>
          <w:numId w:val="4"/>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Respecto al proceso de contratación de las actuaciones objeto de ayuda:</w:t>
      </w:r>
    </w:p>
    <w:p w:rsidR="00E67335" w:rsidRPr="007D0209" w:rsidRDefault="00E67335" w:rsidP="00E67335">
      <w:pPr>
        <w:pStyle w:val="Prrafodelista"/>
        <w:numPr>
          <w:ilvl w:val="0"/>
          <w:numId w:val="5"/>
        </w:numPr>
        <w:autoSpaceDE w:val="0"/>
        <w:autoSpaceDN w:val="0"/>
        <w:adjustRightInd w:val="0"/>
        <w:spacing w:before="120" w:after="120" w:line="240" w:lineRule="auto"/>
        <w:rPr>
          <w:rFonts w:cs="TrebuchetMS"/>
          <w:sz w:val="21"/>
          <w:szCs w:val="21"/>
        </w:rPr>
      </w:pPr>
      <w:r w:rsidRPr="007D0209">
        <w:rPr>
          <w:rFonts w:cs="TrebuchetMS"/>
          <w:sz w:val="21"/>
          <w:szCs w:val="21"/>
        </w:rPr>
        <w:t>El procedimiento de contratación de los suministros, obras y/o servicios necesarios para la ejecución de estas actuaciones se ha realizado conforme a la regulación contenida en la Ley de Contratos del Sector Público.</w:t>
      </w:r>
    </w:p>
    <w:p w:rsidR="00E67335" w:rsidRPr="007D0209" w:rsidRDefault="00E67335" w:rsidP="00E67335">
      <w:pPr>
        <w:pStyle w:val="Prrafodelista"/>
        <w:numPr>
          <w:ilvl w:val="0"/>
          <w:numId w:val="5"/>
        </w:numPr>
        <w:autoSpaceDE w:val="0"/>
        <w:autoSpaceDN w:val="0"/>
        <w:adjustRightInd w:val="0"/>
        <w:spacing w:before="120" w:after="120" w:line="240" w:lineRule="auto"/>
        <w:rPr>
          <w:rFonts w:cs="TrebuchetMS"/>
          <w:sz w:val="21"/>
          <w:szCs w:val="21"/>
        </w:rPr>
      </w:pPr>
      <w:r w:rsidRPr="007D0209">
        <w:rPr>
          <w:rFonts w:cs="TrebuchetMS"/>
          <w:sz w:val="21"/>
          <w:szCs w:val="21"/>
        </w:rPr>
        <w:t>Existe constancia documental de que dicho proceso ha sido tutelado por los Órganos Jurídicos o de Auditoría correspondientes y de que no constan salvedades o irregularidades asociadas a dicho proceso.</w:t>
      </w:r>
    </w:p>
    <w:p w:rsidR="00E67335" w:rsidRPr="007D0209" w:rsidRDefault="00E67335" w:rsidP="00E67335">
      <w:pPr>
        <w:pStyle w:val="Prrafodelista"/>
        <w:numPr>
          <w:ilvl w:val="0"/>
          <w:numId w:val="5"/>
        </w:numPr>
        <w:autoSpaceDE w:val="0"/>
        <w:autoSpaceDN w:val="0"/>
        <w:adjustRightInd w:val="0"/>
        <w:spacing w:before="120" w:after="120" w:line="240" w:lineRule="auto"/>
        <w:rPr>
          <w:rFonts w:cs="TrebuchetMS"/>
          <w:sz w:val="21"/>
          <w:szCs w:val="21"/>
        </w:rPr>
      </w:pPr>
      <w:r w:rsidRPr="007D0209">
        <w:rPr>
          <w:rFonts w:cs="TrebuchetMS"/>
          <w:sz w:val="21"/>
          <w:szCs w:val="21"/>
        </w:rPr>
        <w:t>Los criterios de valoración de ofertas no son discriminatorios ni alteran la concurrencia.</w:t>
      </w:r>
    </w:p>
    <w:p w:rsidR="00E67335" w:rsidRPr="007D0209" w:rsidRDefault="00E67335" w:rsidP="00E67335">
      <w:pPr>
        <w:pStyle w:val="Prrafodelista"/>
        <w:numPr>
          <w:ilvl w:val="0"/>
          <w:numId w:val="5"/>
        </w:numPr>
        <w:autoSpaceDE w:val="0"/>
        <w:autoSpaceDN w:val="0"/>
        <w:adjustRightInd w:val="0"/>
        <w:spacing w:before="120" w:after="120" w:line="240" w:lineRule="auto"/>
        <w:rPr>
          <w:rFonts w:cs="TrebuchetMS"/>
          <w:sz w:val="21"/>
          <w:szCs w:val="21"/>
        </w:rPr>
      </w:pPr>
      <w:r w:rsidRPr="007D0209">
        <w:rPr>
          <w:rFonts w:cs="TrebuchetMS"/>
          <w:sz w:val="21"/>
          <w:szCs w:val="21"/>
        </w:rPr>
        <w:t>Se dispone de documentación sobre el proceso de contratación, incluyendo la justificación de selección de la oferta más favorable y las comunicaciones con los ofertantes.</w:t>
      </w:r>
    </w:p>
    <w:p w:rsidR="00E67335" w:rsidRPr="007D0209" w:rsidRDefault="00E67335" w:rsidP="00E67335">
      <w:pPr>
        <w:pStyle w:val="Prrafodelista"/>
        <w:numPr>
          <w:ilvl w:val="0"/>
          <w:numId w:val="5"/>
        </w:numPr>
        <w:autoSpaceDE w:val="0"/>
        <w:autoSpaceDN w:val="0"/>
        <w:adjustRightInd w:val="0"/>
        <w:spacing w:before="120" w:after="120" w:line="240" w:lineRule="auto"/>
        <w:rPr>
          <w:rFonts w:cs="TrebuchetMS"/>
          <w:sz w:val="21"/>
          <w:szCs w:val="21"/>
        </w:rPr>
      </w:pPr>
      <w:r w:rsidRPr="007D0209">
        <w:rPr>
          <w:rFonts w:cs="TrebuchetMS"/>
          <w:sz w:val="21"/>
          <w:szCs w:val="21"/>
        </w:rPr>
        <w:t>¿Se ha utilizado el procedimiento de Urgencia</w:t>
      </w:r>
      <w:r>
        <w:rPr>
          <w:rFonts w:cs="TrebuchetMS"/>
          <w:sz w:val="21"/>
          <w:szCs w:val="21"/>
        </w:rPr>
        <w:t xml:space="preserve"> o Emergencia? (marcar siempre). SÍ</w:t>
      </w:r>
      <w:r w:rsidRPr="007D0209">
        <w:rPr>
          <w:rFonts w:cs="TrebuchetMS"/>
          <w:sz w:val="21"/>
          <w:szCs w:val="21"/>
        </w:rPr>
        <w:t xml:space="preserve"> / NO</w:t>
      </w:r>
    </w:p>
    <w:p w:rsidR="00E67335" w:rsidRPr="007D0209" w:rsidRDefault="00E67335" w:rsidP="00E67335">
      <w:pPr>
        <w:pStyle w:val="Prrafodelista"/>
        <w:numPr>
          <w:ilvl w:val="0"/>
          <w:numId w:val="5"/>
        </w:numPr>
        <w:autoSpaceDE w:val="0"/>
        <w:autoSpaceDN w:val="0"/>
        <w:adjustRightInd w:val="0"/>
        <w:spacing w:before="120" w:after="120" w:line="240" w:lineRule="auto"/>
        <w:rPr>
          <w:rFonts w:cs="TrebuchetMS"/>
          <w:sz w:val="21"/>
          <w:szCs w:val="21"/>
        </w:rPr>
      </w:pPr>
      <w:r w:rsidRPr="007D0209">
        <w:rPr>
          <w:rFonts w:cs="TrebuchetMS"/>
          <w:sz w:val="21"/>
          <w:szCs w:val="21"/>
        </w:rPr>
        <w:t xml:space="preserve">En caso de haber respondido </w:t>
      </w:r>
      <w:r>
        <w:rPr>
          <w:rFonts w:cs="TrebuchetMS"/>
          <w:sz w:val="21"/>
          <w:szCs w:val="21"/>
        </w:rPr>
        <w:t>SÍ</w:t>
      </w:r>
      <w:r w:rsidRPr="007D0209">
        <w:rPr>
          <w:rFonts w:cs="TrebuchetMS"/>
          <w:sz w:val="21"/>
          <w:szCs w:val="21"/>
        </w:rPr>
        <w:t>, ¿se ha justificado mediante un informe técnico adecuado la utilización de dicho procedimiento de acuerdo con las circunstancias establecidas para ello en las directivas europeas de contratación? (Directivas 2014/23/UE del Parlamento Europeo y del Consejo, de 26 de febrero de 2014, relativa a la adjudicación de contratos de concesión y 2014/24/UE del Parlamento Europeo y del Consejo, de idéntica fecha, sobre contratación pública y por la que se de</w:t>
      </w:r>
      <w:r>
        <w:rPr>
          <w:rFonts w:cs="TrebuchetMS"/>
          <w:sz w:val="21"/>
          <w:szCs w:val="21"/>
        </w:rPr>
        <w:t>roga la Directiva 2004/18/CE). SÍ</w:t>
      </w:r>
      <w:r w:rsidRPr="007D0209">
        <w:rPr>
          <w:rFonts w:cs="TrebuchetMS"/>
          <w:sz w:val="21"/>
          <w:szCs w:val="21"/>
        </w:rPr>
        <w:t xml:space="preserve"> / NO</w:t>
      </w:r>
    </w:p>
    <w:p w:rsidR="00E67335" w:rsidRDefault="00E67335" w:rsidP="00E67335">
      <w:pPr>
        <w:pStyle w:val="Prrafodelista"/>
        <w:numPr>
          <w:ilvl w:val="0"/>
          <w:numId w:val="5"/>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Se han respetado los límites y las justificaciones establecidas en la normativa de contratación pública al respecto de si se han incluido gastos pagados correspondientes a modificaciones de contratos públicos</w:t>
      </w:r>
      <w:r w:rsidRPr="008816CE">
        <w:rPr>
          <w:rFonts w:cs="TrebuchetMS"/>
          <w:sz w:val="21"/>
          <w:szCs w:val="21"/>
        </w:rPr>
        <w:t>.</w:t>
      </w:r>
    </w:p>
    <w:p w:rsidR="00E67335" w:rsidRPr="00B86009" w:rsidRDefault="00E67335" w:rsidP="00E67335">
      <w:pPr>
        <w:pStyle w:val="Prrafodelista"/>
        <w:numPr>
          <w:ilvl w:val="0"/>
          <w:numId w:val="5"/>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t>Se ha contado con al menos tres ofertas y éstas son válidas y no son de entidades o personas vinculadas con el beneficiario.</w:t>
      </w:r>
    </w:p>
    <w:p w:rsidR="00E67335" w:rsidRPr="00B86009" w:rsidRDefault="00E67335" w:rsidP="00E67335">
      <w:pPr>
        <w:pStyle w:val="Prrafodelista"/>
        <w:numPr>
          <w:ilvl w:val="0"/>
          <w:numId w:val="5"/>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t>Durante la fase de evaluación de ofertas no se ha permitido que ningún licitador modificase su oferta.</w:t>
      </w:r>
    </w:p>
    <w:p w:rsidR="00E67335" w:rsidRPr="00B86009" w:rsidRDefault="00E67335" w:rsidP="00E67335">
      <w:pPr>
        <w:pStyle w:val="Prrafodelista"/>
        <w:numPr>
          <w:ilvl w:val="0"/>
          <w:numId w:val="5"/>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t>Se ha comunicado a todo candidato o licitador rechazado que lo ha solicitado, los motivos del rechazo de su candidatura o de su proposición y las características de la proposición del adjudicatario determinantes de la adjudicación a su favor.</w:t>
      </w:r>
    </w:p>
    <w:p w:rsidR="00E67335" w:rsidRPr="00B86009" w:rsidRDefault="00E67335" w:rsidP="00E67335">
      <w:pPr>
        <w:pStyle w:val="Prrafodelista"/>
        <w:numPr>
          <w:ilvl w:val="0"/>
          <w:numId w:val="5"/>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lastRenderedPageBreak/>
        <w:t>Los pliegos y demás condiciones han sido accesibles para los licitadores durante el plazo de recepción de ofertas.</w:t>
      </w:r>
    </w:p>
    <w:p w:rsidR="00E67335" w:rsidRPr="00B86009" w:rsidRDefault="00E67335" w:rsidP="00E67335">
      <w:pPr>
        <w:pStyle w:val="Prrafodelista"/>
        <w:numPr>
          <w:ilvl w:val="0"/>
          <w:numId w:val="5"/>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t>En caso de existir prórroga en el plazo de recepción de ofertas, ésta ha sido publicada.</w:t>
      </w:r>
    </w:p>
    <w:p w:rsidR="00E67335" w:rsidRPr="00B86009" w:rsidRDefault="00E67335" w:rsidP="00E67335">
      <w:pPr>
        <w:pStyle w:val="Prrafodelista"/>
        <w:numPr>
          <w:ilvl w:val="0"/>
          <w:numId w:val="5"/>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t>Ningún organismo judicial o administrativo competente ha demostrado la existencia de un conflicto de intereses.</w:t>
      </w:r>
    </w:p>
    <w:p w:rsidR="00E67335" w:rsidRPr="00B86009" w:rsidRDefault="00E67335" w:rsidP="00E67335">
      <w:pPr>
        <w:pStyle w:val="Prrafodelista"/>
        <w:numPr>
          <w:ilvl w:val="0"/>
          <w:numId w:val="5"/>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t>No existen contrataciones de idéntico objeto en los últimos doce meses que pudieran suponer un fraccionamiento del objeto del contrato y suponer una inaplicación de los límites definidos en la LCSP.</w:t>
      </w:r>
    </w:p>
    <w:p w:rsidR="00E67335" w:rsidRPr="00323E2D" w:rsidRDefault="00E67335" w:rsidP="00E67335">
      <w:pPr>
        <w:pStyle w:val="Prrafodelista"/>
        <w:numPr>
          <w:ilvl w:val="0"/>
          <w:numId w:val="4"/>
        </w:numPr>
        <w:autoSpaceDE w:val="0"/>
        <w:autoSpaceDN w:val="0"/>
        <w:adjustRightInd w:val="0"/>
        <w:spacing w:before="120" w:after="120" w:line="240" w:lineRule="auto"/>
        <w:contextualSpacing w:val="0"/>
        <w:rPr>
          <w:rFonts w:cs="TrebuchetMS"/>
          <w:sz w:val="21"/>
          <w:szCs w:val="21"/>
        </w:rPr>
      </w:pPr>
      <w:r w:rsidRPr="00323E2D">
        <w:rPr>
          <w:rFonts w:cs="TrebuchetMS"/>
          <w:sz w:val="21"/>
          <w:szCs w:val="21"/>
        </w:rPr>
        <w:t>Respecto a las actuaciones objeto de ayuda:</w:t>
      </w:r>
    </w:p>
    <w:p w:rsidR="00E67335" w:rsidRPr="007D0209" w:rsidRDefault="00E67335" w:rsidP="00E67335">
      <w:pPr>
        <w:pStyle w:val="Prrafodelista"/>
        <w:numPr>
          <w:ilvl w:val="0"/>
          <w:numId w:val="6"/>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Se cumplen las normas nacionales y comunitarias sobre requisitos de igualdad de oportunidades y no discriminación, aplicables a este tipo de actuaciones, en particular los relacionados con la accesibilidad de las edificaciones o infraestructuras afectadas.</w:t>
      </w:r>
    </w:p>
    <w:p w:rsidR="00E67335" w:rsidRPr="007D0209" w:rsidRDefault="00E67335" w:rsidP="00E67335">
      <w:pPr>
        <w:pStyle w:val="Prrafodelista"/>
        <w:numPr>
          <w:ilvl w:val="0"/>
          <w:numId w:val="6"/>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Se cumplen las normas medioambientales nacionales y comunitarias, y sobre desarrollo sostenible.</w:t>
      </w:r>
    </w:p>
    <w:p w:rsidR="00E67335" w:rsidRPr="007D0209" w:rsidRDefault="00E67335" w:rsidP="00E67335">
      <w:pPr>
        <w:pStyle w:val="Prrafodelista"/>
        <w:numPr>
          <w:ilvl w:val="0"/>
          <w:numId w:val="6"/>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 xml:space="preserve">Se han aplicado medidas antifraude eficaces y proporcionadas en el ámbito de gestión del proyecto objeto de ayuda, manteniendo el control de calidad de las actuaciones, transparencia en la contratación, control de posibles conflictos de intereses, control de posibles falsificaciones, etc. Igualmente, en el ámbito de la lucha contra el fraude, se acepta la obligación de informar a </w:t>
      </w:r>
      <w:r w:rsidR="00633BAF">
        <w:rPr>
          <w:rFonts w:cs="TrebuchetMS"/>
          <w:sz w:val="21"/>
          <w:szCs w:val="21"/>
        </w:rPr>
        <w:t>la Dirección General de Energía y Minas del Gobierno de Aragón de</w:t>
      </w:r>
      <w:r w:rsidRPr="007D0209">
        <w:rPr>
          <w:rFonts w:cs="TrebuchetMS"/>
          <w:sz w:val="21"/>
          <w:szCs w:val="21"/>
        </w:rPr>
        <w:t xml:space="preserve"> los casos o sospechas de fraude detectados a la mayor brevedad posible</w:t>
      </w:r>
      <w:r w:rsidR="00633BAF">
        <w:rPr>
          <w:rFonts w:cs="TrebuchetMS"/>
          <w:sz w:val="21"/>
          <w:szCs w:val="21"/>
        </w:rPr>
        <w:t>.</w:t>
      </w:r>
    </w:p>
    <w:p w:rsidR="00E67335" w:rsidRPr="007D0209" w:rsidRDefault="00E67335" w:rsidP="00E67335">
      <w:pPr>
        <w:pStyle w:val="Prrafodelista"/>
        <w:numPr>
          <w:ilvl w:val="0"/>
          <w:numId w:val="6"/>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Se dispone de un sistema de contabilidad diferenciado, bien mediante un sistema de contabilidad aparte, o asignando un código contable adecuado a todas las transacciones relacionadas con la operación.</w:t>
      </w:r>
    </w:p>
    <w:p w:rsidR="00E25921" w:rsidRDefault="00E25921" w:rsidP="00E25921">
      <w:pPr>
        <w:pStyle w:val="Prrafodelista"/>
        <w:numPr>
          <w:ilvl w:val="0"/>
          <w:numId w:val="4"/>
        </w:numPr>
        <w:rPr>
          <w:rFonts w:cs="TrebuchetMS"/>
          <w:sz w:val="21"/>
          <w:szCs w:val="21"/>
        </w:rPr>
      </w:pPr>
      <w:r w:rsidRPr="00E25921">
        <w:rPr>
          <w:rFonts w:cs="TrebuchetMS"/>
          <w:sz w:val="21"/>
          <w:szCs w:val="21"/>
        </w:rPr>
        <w:t xml:space="preserve">Se me ha informado y acepto la obligación de atender las instrucciones que se reciban de cualquier norma o reglamentación que resulte aplicable tanto al Plan de Recuperación, Transformación y Resiliencia Europeo como al Mecanismo de Recuperación y Resiliencia, y que me sean transmitidas por </w:t>
      </w:r>
      <w:r w:rsidR="00633BAF">
        <w:rPr>
          <w:rFonts w:cs="TrebuchetMS"/>
          <w:sz w:val="21"/>
          <w:szCs w:val="21"/>
        </w:rPr>
        <w:t>la Dirección General de Energía y Minas</w:t>
      </w:r>
      <w:r w:rsidRPr="00E25921">
        <w:rPr>
          <w:rFonts w:cs="TrebuchetMS"/>
          <w:sz w:val="21"/>
          <w:szCs w:val="21"/>
        </w:rPr>
        <w:t>, en relación a los requisitos a cumplir por este tipo de cofinanciación.</w:t>
      </w:r>
    </w:p>
    <w:p w:rsidR="00E67335" w:rsidRPr="00633BAF" w:rsidRDefault="00E67335" w:rsidP="00633BAF">
      <w:pPr>
        <w:pStyle w:val="Prrafodelista"/>
        <w:numPr>
          <w:ilvl w:val="0"/>
          <w:numId w:val="4"/>
        </w:numPr>
        <w:rPr>
          <w:rFonts w:cs="TrebuchetMS"/>
          <w:sz w:val="21"/>
          <w:szCs w:val="21"/>
        </w:rPr>
      </w:pPr>
      <w:r w:rsidRPr="00633BAF">
        <w:rPr>
          <w:rFonts w:cs="TrebuchetMS"/>
          <w:sz w:val="21"/>
          <w:szCs w:val="21"/>
        </w:rPr>
        <w:t>............................................................................................ (nombre o raz</w:t>
      </w:r>
      <w:r w:rsidR="00E25921" w:rsidRPr="00633BAF">
        <w:rPr>
          <w:rFonts w:cs="TrebuchetMS"/>
          <w:sz w:val="21"/>
          <w:szCs w:val="21"/>
        </w:rPr>
        <w:t xml:space="preserve">ón social de la entidad pública </w:t>
      </w:r>
      <w:proofErr w:type="gramStart"/>
      <w:r w:rsidRPr="00633BAF">
        <w:rPr>
          <w:rFonts w:cs="TrebuchetMS"/>
          <w:sz w:val="21"/>
          <w:szCs w:val="21"/>
        </w:rPr>
        <w:t>solicitante)......................................................................................................................</w:t>
      </w:r>
      <w:proofErr w:type="gramEnd"/>
      <w:r w:rsidRPr="00633BAF">
        <w:rPr>
          <w:rFonts w:cs="TrebuchetMS"/>
          <w:sz w:val="21"/>
          <w:szCs w:val="21"/>
        </w:rPr>
        <w:t>, se encuentra al corriente en el cumplimiento de sus obligaciones tributarias y con la Seguridad Social.</w:t>
      </w:r>
    </w:p>
    <w:p w:rsidR="00E67335" w:rsidRPr="00295248" w:rsidRDefault="00E67335" w:rsidP="00E67335">
      <w:pPr>
        <w:pStyle w:val="Prrafodelista"/>
        <w:autoSpaceDE w:val="0"/>
        <w:autoSpaceDN w:val="0"/>
        <w:adjustRightInd w:val="0"/>
        <w:spacing w:before="120" w:after="120" w:line="240" w:lineRule="auto"/>
        <w:ind w:left="360"/>
        <w:contextualSpacing w:val="0"/>
        <w:rPr>
          <w:rFonts w:cs="TrebuchetMS"/>
          <w:sz w:val="21"/>
          <w:szCs w:val="21"/>
        </w:rPr>
      </w:pPr>
      <w:r w:rsidRPr="00295248">
        <w:rPr>
          <w:rFonts w:cs="TrebuchetMS"/>
          <w:sz w:val="21"/>
          <w:szCs w:val="21"/>
        </w:rPr>
        <w:t>Que …………………………………………………………………………………………………………………………</w:t>
      </w:r>
      <w:proofErr w:type="gramStart"/>
      <w:r w:rsidRPr="00295248">
        <w:rPr>
          <w:rFonts w:cs="TrebuchetMS"/>
          <w:sz w:val="21"/>
          <w:szCs w:val="21"/>
        </w:rPr>
        <w:t>…….</w:t>
      </w:r>
      <w:proofErr w:type="gramEnd"/>
      <w:r w:rsidRPr="00295248">
        <w:rPr>
          <w:rFonts w:cs="TrebuchetMS"/>
          <w:sz w:val="21"/>
          <w:szCs w:val="21"/>
        </w:rPr>
        <w:t>……(denominación de la Administración o entidad pública solicitante, rellenar solo si procede) ……</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 xml:space="preserve">......………. no está obligado/a presentar las declaraciones o documentos a que se refieren los artículos 18 y 19 del Real Decreto 887/2006, de 21 de julio, por el que se aprueba el Reglamento de la Ley General de Subvenciones, con fundamento legal en </w:t>
      </w:r>
      <w:proofErr w:type="gramStart"/>
      <w:r w:rsidRPr="00295248">
        <w:rPr>
          <w:rFonts w:cs="TrebuchetMS"/>
          <w:sz w:val="21"/>
          <w:szCs w:val="21"/>
        </w:rPr>
        <w:t>…….</w:t>
      </w:r>
      <w:proofErr w:type="gramEnd"/>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 xml:space="preserve">... </w:t>
      </w:r>
    </w:p>
    <w:p w:rsidR="00E67335" w:rsidRPr="00720633" w:rsidRDefault="00E67335" w:rsidP="00E67335">
      <w:pPr>
        <w:autoSpaceDE w:val="0"/>
        <w:autoSpaceDN w:val="0"/>
        <w:adjustRightInd w:val="0"/>
        <w:spacing w:after="0" w:line="240" w:lineRule="auto"/>
        <w:rPr>
          <w:rFonts w:cs="TrebuchetMS"/>
          <w:szCs w:val="20"/>
        </w:rPr>
      </w:pPr>
    </w:p>
    <w:p w:rsidR="00E67335" w:rsidRPr="00B86009" w:rsidRDefault="00E67335" w:rsidP="00E67335">
      <w:pPr>
        <w:autoSpaceDE w:val="0"/>
        <w:autoSpaceDN w:val="0"/>
        <w:adjustRightInd w:val="0"/>
        <w:spacing w:after="0" w:line="240" w:lineRule="auto"/>
        <w:rPr>
          <w:rFonts w:cs="TrebuchetMS"/>
          <w:sz w:val="21"/>
          <w:szCs w:val="21"/>
        </w:rPr>
      </w:pPr>
      <w:r w:rsidRPr="00B86009">
        <w:rPr>
          <w:rFonts w:cs="TrebuchetMS"/>
          <w:sz w:val="21"/>
          <w:szCs w:val="21"/>
        </w:rPr>
        <w:t>En ……………………………… a … de …………………… de …………</w:t>
      </w:r>
    </w:p>
    <w:p w:rsidR="00E67335" w:rsidRPr="00B86009" w:rsidRDefault="00E67335" w:rsidP="00E67335">
      <w:pPr>
        <w:spacing w:after="0"/>
        <w:rPr>
          <w:rFonts w:eastAsia="Times New Roman" w:cs="Times New Roman"/>
          <w:b/>
          <w:caps/>
          <w:sz w:val="21"/>
          <w:szCs w:val="21"/>
          <w:lang w:val="es-ES_tradnl" w:eastAsia="es-ES"/>
        </w:rPr>
      </w:pPr>
      <w:r w:rsidRPr="00B86009">
        <w:rPr>
          <w:rFonts w:cs="TrebuchetMS"/>
          <w:b/>
          <w:sz w:val="21"/>
          <w:szCs w:val="21"/>
        </w:rPr>
        <w:t>(Firma y sello del beneficiario)</w:t>
      </w:r>
      <w:r w:rsidRPr="00146884">
        <w:rPr>
          <w:b/>
          <w:sz w:val="21"/>
          <w:szCs w:val="21"/>
        </w:rPr>
        <w:t xml:space="preserve"> </w:t>
      </w:r>
    </w:p>
    <w:p w:rsidR="00E67335" w:rsidRDefault="00E67335" w:rsidP="00E67335">
      <w:pPr>
        <w:spacing w:after="0"/>
        <w:rPr>
          <w:rFonts w:eastAsia="Times New Roman" w:cs="Times New Roman"/>
          <w:b/>
          <w:caps/>
          <w:sz w:val="24"/>
          <w:szCs w:val="20"/>
          <w:lang w:val="es-ES_tradnl" w:eastAsia="es-ES"/>
        </w:rPr>
      </w:pPr>
    </w:p>
    <w:p w:rsidR="0034213C" w:rsidRDefault="0034213C" w:rsidP="00E67335">
      <w:pPr>
        <w:pStyle w:val="Ttulo1"/>
        <w:spacing w:line="240" w:lineRule="auto"/>
        <w:rPr>
          <w:color w:val="000000"/>
        </w:rPr>
      </w:pPr>
    </w:p>
    <w:sectPr w:rsidR="0034213C" w:rsidSect="00633BAF">
      <w:headerReference w:type="even" r:id="rId7"/>
      <w:headerReference w:type="default" r:id="rId8"/>
      <w:footerReference w:type="even" r:id="rId9"/>
      <w:footerReference w:type="default" r:id="rId10"/>
      <w:headerReference w:type="first" r:id="rId11"/>
      <w:footerReference w:type="first" r:id="rId12"/>
      <w:pgSz w:w="11906" w:h="16838"/>
      <w:pgMar w:top="2410" w:right="851" w:bottom="425"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5C8" w:rsidRDefault="00DD55C8" w:rsidP="00DD55C8">
      <w:pPr>
        <w:spacing w:after="0" w:line="240" w:lineRule="auto"/>
      </w:pPr>
      <w:r>
        <w:separator/>
      </w:r>
    </w:p>
  </w:endnote>
  <w:endnote w:type="continuationSeparator" w:id="0">
    <w:p w:rsidR="00DD55C8" w:rsidRDefault="00DD55C8" w:rsidP="00DD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TrebuchetMS,Italic">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95" w:rsidRDefault="00F53E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E8" w:rsidRPr="00031AE8" w:rsidRDefault="00031AE8" w:rsidP="00031AE8">
    <w:pPr>
      <w:pStyle w:val="Piedepgina"/>
      <w:spacing w:after="0" w:line="240" w:lineRule="auto"/>
      <w:jc w:val="center"/>
      <w:rPr>
        <w:i/>
        <w:sz w:val="24"/>
        <w:szCs w:val="24"/>
      </w:rPr>
    </w:pPr>
    <w:r w:rsidRPr="00031AE8">
      <w:rPr>
        <w:i/>
        <w:sz w:val="24"/>
        <w:szCs w:val="24"/>
      </w:rPr>
      <w:t>DIRECCIÓN GENERAL DE ENERGÍA Y MINAS</w:t>
    </w:r>
  </w:p>
  <w:p w:rsidR="00031AE8" w:rsidRPr="00031AE8" w:rsidRDefault="00031AE8" w:rsidP="00031AE8">
    <w:pPr>
      <w:pStyle w:val="Piedepgina"/>
      <w:jc w:val="center"/>
      <w:rPr>
        <w:i/>
        <w:sz w:val="24"/>
        <w:szCs w:val="24"/>
      </w:rPr>
    </w:pPr>
    <w:r w:rsidRPr="00031AE8">
      <w:rPr>
        <w:i/>
        <w:sz w:val="24"/>
        <w:szCs w:val="24"/>
      </w:rPr>
      <w:t>Paseo María Agustín, 36, 50004 Zaragoza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95" w:rsidRDefault="00F53E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5C8" w:rsidRDefault="00DD55C8" w:rsidP="00DD55C8">
      <w:pPr>
        <w:spacing w:after="0" w:line="240" w:lineRule="auto"/>
      </w:pPr>
      <w:r>
        <w:separator/>
      </w:r>
    </w:p>
  </w:footnote>
  <w:footnote w:type="continuationSeparator" w:id="0">
    <w:p w:rsidR="00DD55C8" w:rsidRDefault="00DD55C8" w:rsidP="00DD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95" w:rsidRDefault="00F53E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C8" w:rsidRPr="00E25921" w:rsidRDefault="00F53E95" w:rsidP="00E25921">
    <w:pPr>
      <w:pStyle w:val="Encabezado"/>
    </w:pPr>
    <w:r>
      <w:rPr>
        <w:noProof/>
        <w:lang w:eastAsia="es-ES"/>
      </w:rPr>
      <w:drawing>
        <wp:inline distT="0" distB="0" distL="0" distR="0">
          <wp:extent cx="5400040" cy="3016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28_10_2021.jpg"/>
                  <pic:cNvPicPr/>
                </pic:nvPicPr>
                <pic:blipFill>
                  <a:blip r:embed="rId1">
                    <a:extLst>
                      <a:ext uri="{28A0092B-C50C-407E-A947-70E740481C1C}">
                        <a14:useLocalDpi xmlns:a14="http://schemas.microsoft.com/office/drawing/2010/main" val="0"/>
                      </a:ext>
                    </a:extLst>
                  </a:blip>
                  <a:stretch>
                    <a:fillRect/>
                  </a:stretch>
                </pic:blipFill>
                <pic:spPr>
                  <a:xfrm>
                    <a:off x="0" y="0"/>
                    <a:ext cx="5400040" cy="3016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95" w:rsidRDefault="00F53E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238"/>
    <w:multiLevelType w:val="hybridMultilevel"/>
    <w:tmpl w:val="4DEE1DC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397DFB"/>
    <w:multiLevelType w:val="hybridMultilevel"/>
    <w:tmpl w:val="B13CFF8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ED456E"/>
    <w:multiLevelType w:val="hybridMultilevel"/>
    <w:tmpl w:val="BB3463B2"/>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1C1DD0"/>
    <w:multiLevelType w:val="hybridMultilevel"/>
    <w:tmpl w:val="CAEA1544"/>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4E641435"/>
    <w:multiLevelType w:val="hybridMultilevel"/>
    <w:tmpl w:val="5D66A2BC"/>
    <w:lvl w:ilvl="0" w:tplc="0C0A0017">
      <w:start w:val="1"/>
      <w:numFmt w:val="lowerLetter"/>
      <w:lvlText w:val="%1)"/>
      <w:lvlJc w:val="left"/>
      <w:pPr>
        <w:ind w:left="360" w:hanging="360"/>
      </w:pPr>
      <w:rPr>
        <w:rFonts w:hint="default"/>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A521064"/>
    <w:multiLevelType w:val="hybridMultilevel"/>
    <w:tmpl w:val="8182CA4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8"/>
    <w:rsid w:val="00031AE8"/>
    <w:rsid w:val="00297EED"/>
    <w:rsid w:val="0034213C"/>
    <w:rsid w:val="003646B1"/>
    <w:rsid w:val="003F2DBD"/>
    <w:rsid w:val="005A1476"/>
    <w:rsid w:val="00633BAF"/>
    <w:rsid w:val="00826533"/>
    <w:rsid w:val="0099782F"/>
    <w:rsid w:val="009A2F1B"/>
    <w:rsid w:val="009B6128"/>
    <w:rsid w:val="00C32025"/>
    <w:rsid w:val="00DD55C8"/>
    <w:rsid w:val="00E25921"/>
    <w:rsid w:val="00E67335"/>
    <w:rsid w:val="00F53E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084B062-CA4B-4BDB-8964-6160123A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5C8"/>
    <w:pPr>
      <w:spacing w:after="200" w:line="276" w:lineRule="auto"/>
    </w:pPr>
  </w:style>
  <w:style w:type="paragraph" w:styleId="Ttulo1">
    <w:name w:val="heading 1"/>
    <w:basedOn w:val="Normal"/>
    <w:next w:val="Normal"/>
    <w:link w:val="Ttulo1Car"/>
    <w:uiPriority w:val="9"/>
    <w:qFormat/>
    <w:rsid w:val="009978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D55C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5C8"/>
    <w:pPr>
      <w:tabs>
        <w:tab w:val="center" w:pos="4252"/>
        <w:tab w:val="right" w:pos="8504"/>
      </w:tabs>
    </w:pPr>
  </w:style>
  <w:style w:type="character" w:customStyle="1" w:styleId="EncabezadoCar">
    <w:name w:val="Encabezado Car"/>
    <w:basedOn w:val="Fuentedeprrafopredeter"/>
    <w:link w:val="Encabezado"/>
    <w:uiPriority w:val="99"/>
    <w:rsid w:val="00DD55C8"/>
  </w:style>
  <w:style w:type="paragraph" w:styleId="Piedepgina">
    <w:name w:val="footer"/>
    <w:basedOn w:val="Normal"/>
    <w:link w:val="PiedepginaCar"/>
    <w:uiPriority w:val="99"/>
    <w:unhideWhenUsed/>
    <w:rsid w:val="00DD55C8"/>
    <w:pPr>
      <w:tabs>
        <w:tab w:val="center" w:pos="4252"/>
        <w:tab w:val="right" w:pos="8504"/>
      </w:tabs>
    </w:pPr>
  </w:style>
  <w:style w:type="character" w:customStyle="1" w:styleId="PiedepginaCar">
    <w:name w:val="Pie de página Car"/>
    <w:basedOn w:val="Fuentedeprrafopredeter"/>
    <w:link w:val="Piedepgina"/>
    <w:uiPriority w:val="99"/>
    <w:rsid w:val="00DD55C8"/>
  </w:style>
  <w:style w:type="character" w:customStyle="1" w:styleId="Ttulo2Car">
    <w:name w:val="Título 2 Car"/>
    <w:basedOn w:val="Fuentedeprrafopredeter"/>
    <w:link w:val="Ttulo2"/>
    <w:uiPriority w:val="9"/>
    <w:rsid w:val="00DD55C8"/>
    <w:rPr>
      <w:rFonts w:asciiTheme="majorHAnsi" w:eastAsiaTheme="majorEastAsia" w:hAnsiTheme="majorHAnsi" w:cstheme="majorBidi"/>
      <w:b/>
      <w:bCs/>
      <w:color w:val="5B9BD5" w:themeColor="accent1"/>
      <w:sz w:val="26"/>
      <w:szCs w:val="26"/>
    </w:rPr>
  </w:style>
  <w:style w:type="table" w:styleId="Tablaconcuadrcula">
    <w:name w:val="Table Grid"/>
    <w:basedOn w:val="Tablanormal"/>
    <w:rsid w:val="00DD55C8"/>
    <w:pPr>
      <w:jc w:val="left"/>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DD55C8"/>
    <w:rPr>
      <w:rFonts w:asciiTheme="minorHAnsi" w:hAnsiTheme="minorHAnsi"/>
      <w:color w:val="0000FF"/>
      <w:sz w:val="24"/>
      <w:u w:val="single"/>
    </w:rPr>
  </w:style>
  <w:style w:type="paragraph" w:customStyle="1" w:styleId="Default">
    <w:name w:val="Default"/>
    <w:rsid w:val="00031AE8"/>
    <w:pPr>
      <w:autoSpaceDE w:val="0"/>
      <w:autoSpaceDN w:val="0"/>
      <w:adjustRightInd w:val="0"/>
      <w:jc w:val="left"/>
    </w:pPr>
    <w:rPr>
      <w:rFonts w:ascii="Arial" w:hAnsi="Arial" w:cs="Arial"/>
      <w:color w:val="000000"/>
      <w:sz w:val="24"/>
      <w:szCs w:val="24"/>
    </w:rPr>
  </w:style>
  <w:style w:type="character" w:customStyle="1" w:styleId="Ttulo1Car">
    <w:name w:val="Título 1 Car"/>
    <w:basedOn w:val="Fuentedeprrafopredeter"/>
    <w:link w:val="Ttulo1"/>
    <w:uiPriority w:val="9"/>
    <w:rsid w:val="0099782F"/>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link w:val="PrrafodelistaCar"/>
    <w:uiPriority w:val="34"/>
    <w:qFormat/>
    <w:rsid w:val="0099782F"/>
    <w:pPr>
      <w:ind w:left="720"/>
      <w:contextualSpacing/>
    </w:pPr>
  </w:style>
  <w:style w:type="character" w:customStyle="1" w:styleId="PrrafodelistaCar">
    <w:name w:val="Párrafo de lista Car"/>
    <w:basedOn w:val="Fuentedeprrafopredeter"/>
    <w:link w:val="Prrafodelista"/>
    <w:uiPriority w:val="34"/>
    <w:locked/>
    <w:rsid w:val="0099782F"/>
  </w:style>
  <w:style w:type="paragraph" w:styleId="Textonotapie">
    <w:name w:val="footnote text"/>
    <w:basedOn w:val="Normal"/>
    <w:link w:val="TextonotapieCar"/>
    <w:unhideWhenUsed/>
    <w:rsid w:val="0034213C"/>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34213C"/>
    <w:rPr>
      <w:rFonts w:ascii="Times New Roman" w:eastAsia="Times New Roman" w:hAnsi="Times New Roman" w:cs="Times New Roman"/>
      <w:sz w:val="20"/>
      <w:szCs w:val="20"/>
      <w:lang w:eastAsia="es-ES"/>
    </w:rPr>
  </w:style>
  <w:style w:type="character" w:styleId="Refdenotaalpie">
    <w:name w:val="footnote reference"/>
    <w:unhideWhenUsed/>
    <w:rsid w:val="00342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5807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2024-03-04T10:53:00Z</dcterms:created>
  <dcterms:modified xsi:type="dcterms:W3CDTF">2024-03-04T10:53:00Z</dcterms:modified>
</cp:coreProperties>
</file>