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4C701C" w14:textId="275288CB" w:rsidR="00334459" w:rsidRDefault="006A6007">
      <w:pPr>
        <w:spacing w:after="0"/>
        <w:jc w:val="both"/>
        <w:rPr>
          <w:rFonts w:ascii="Arial" w:hAnsi="Arial" w:cs="Arial"/>
          <w:b/>
          <w:bCs/>
        </w:rPr>
      </w:pPr>
      <w:bookmarkStart w:id="0" w:name="_GoBack"/>
      <w:bookmarkEnd w:id="0"/>
      <w:r>
        <w:rPr>
          <w:rFonts w:ascii="Arial" w:hAnsi="Arial" w:cs="Arial"/>
          <w:b/>
          <w:bCs/>
          <w:noProof/>
          <w:lang w:val="es-ES" w:eastAsia="es-ES"/>
        </w:rPr>
        <w:drawing>
          <wp:anchor distT="0" distB="0" distL="114300" distR="114300" simplePos="0" relativeHeight="251658240" behindDoc="0" locked="0" layoutInCell="1" allowOverlap="1" wp14:anchorId="2ED82FF6" wp14:editId="229499C5">
            <wp:simplePos x="0" y="0"/>
            <wp:positionH relativeFrom="column">
              <wp:posOffset>-892175</wp:posOffset>
            </wp:positionH>
            <wp:positionV relativeFrom="paragraph">
              <wp:posOffset>-1460285</wp:posOffset>
            </wp:positionV>
            <wp:extent cx="7574400" cy="10708548"/>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ID PLAN CONTINGENCIA.png"/>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4400" cy="10708548"/>
                    </a:xfrm>
                    <a:prstGeom prst="rect">
                      <a:avLst/>
                    </a:prstGeom>
                  </pic:spPr>
                </pic:pic>
              </a:graphicData>
            </a:graphic>
            <wp14:sizeRelH relativeFrom="page">
              <wp14:pctWidth>0</wp14:pctWidth>
            </wp14:sizeRelH>
            <wp14:sizeRelV relativeFrom="page">
              <wp14:pctHeight>0</wp14:pctHeight>
            </wp14:sizeRelV>
          </wp:anchor>
        </w:drawing>
      </w:r>
    </w:p>
    <w:p w14:paraId="2275B113" w14:textId="2C53D657" w:rsidR="00334459" w:rsidRDefault="00334459">
      <w:pPr>
        <w:spacing w:after="0"/>
        <w:jc w:val="both"/>
        <w:rPr>
          <w:rFonts w:ascii="Arial" w:hAnsi="Arial" w:cs="Arial"/>
          <w:b/>
          <w:bCs/>
        </w:rPr>
      </w:pPr>
    </w:p>
    <w:p w14:paraId="1816E3A5" w14:textId="25F26A0E" w:rsidR="00334459" w:rsidRDefault="00334459">
      <w:pPr>
        <w:spacing w:after="0"/>
        <w:jc w:val="both"/>
        <w:rPr>
          <w:rFonts w:ascii="Arial" w:hAnsi="Arial" w:cs="Arial"/>
          <w:b/>
          <w:bCs/>
        </w:rPr>
      </w:pPr>
    </w:p>
    <w:p w14:paraId="4127FE31" w14:textId="77777777" w:rsidR="00334459" w:rsidRDefault="00334459">
      <w:pPr>
        <w:jc w:val="center"/>
        <w:rPr>
          <w:b/>
          <w:bCs/>
          <w:sz w:val="32"/>
          <w:szCs w:val="32"/>
        </w:rPr>
      </w:pPr>
    </w:p>
    <w:p w14:paraId="364F820E" w14:textId="77777777" w:rsidR="00334459" w:rsidRDefault="00334459">
      <w:pPr>
        <w:jc w:val="center"/>
        <w:rPr>
          <w:b/>
          <w:bCs/>
          <w:sz w:val="32"/>
          <w:szCs w:val="32"/>
        </w:rPr>
      </w:pPr>
    </w:p>
    <w:p w14:paraId="233D2E47" w14:textId="77777777" w:rsidR="0033415E" w:rsidRDefault="0033415E">
      <w:pPr>
        <w:jc w:val="center"/>
        <w:rPr>
          <w:b/>
          <w:bCs/>
          <w:sz w:val="32"/>
          <w:szCs w:val="32"/>
        </w:rPr>
      </w:pPr>
    </w:p>
    <w:p w14:paraId="7D250F70" w14:textId="342434AF" w:rsidR="0033415E" w:rsidRDefault="0033415E">
      <w:pPr>
        <w:jc w:val="center"/>
        <w:rPr>
          <w:b/>
          <w:bCs/>
          <w:sz w:val="32"/>
          <w:szCs w:val="32"/>
        </w:rPr>
      </w:pPr>
    </w:p>
    <w:p w14:paraId="11CE3DFE" w14:textId="77777777" w:rsidR="00334459" w:rsidRDefault="00334459">
      <w:pPr>
        <w:jc w:val="center"/>
        <w:rPr>
          <w:b/>
          <w:bCs/>
          <w:color w:val="000000"/>
          <w:sz w:val="32"/>
          <w:szCs w:val="32"/>
        </w:rPr>
      </w:pPr>
    </w:p>
    <w:p w14:paraId="302CE7F4" w14:textId="193C6BE8" w:rsidR="00334459" w:rsidRDefault="00F13ECA" w:rsidP="00C33C3F">
      <w:r>
        <w:t>MODELO DE PLAN DE CONTINGENCIA – COVID-19</w:t>
      </w:r>
    </w:p>
    <w:p w14:paraId="45CB5BB3" w14:textId="77777777" w:rsidR="00334459" w:rsidRDefault="00334459">
      <w:pPr>
        <w:jc w:val="center"/>
        <w:rPr>
          <w:b/>
          <w:bCs/>
          <w:color w:val="000000"/>
          <w:sz w:val="16"/>
          <w:szCs w:val="16"/>
        </w:rPr>
      </w:pPr>
    </w:p>
    <w:p w14:paraId="2589B6A0" w14:textId="3627434A" w:rsidR="00334459" w:rsidRDefault="00F13ECA" w:rsidP="00B17F3F">
      <w:pPr>
        <w:rPr>
          <w:color w:val="000000"/>
          <w:sz w:val="28"/>
          <w:szCs w:val="28"/>
        </w:rPr>
      </w:pPr>
      <w:r>
        <w:rPr>
          <w:color w:val="000000"/>
          <w:sz w:val="28"/>
          <w:szCs w:val="28"/>
        </w:rPr>
        <w:t>14</w:t>
      </w:r>
      <w:r w:rsidR="00334459">
        <w:rPr>
          <w:color w:val="000000"/>
          <w:sz w:val="28"/>
          <w:szCs w:val="28"/>
        </w:rPr>
        <w:t xml:space="preserve"> de </w:t>
      </w:r>
      <w:r>
        <w:rPr>
          <w:color w:val="000000"/>
          <w:sz w:val="28"/>
          <w:szCs w:val="28"/>
        </w:rPr>
        <w:t>julio</w:t>
      </w:r>
      <w:r w:rsidR="00334459">
        <w:rPr>
          <w:color w:val="000000"/>
          <w:sz w:val="28"/>
          <w:szCs w:val="28"/>
        </w:rPr>
        <w:t xml:space="preserve"> de 2020</w:t>
      </w:r>
    </w:p>
    <w:p w14:paraId="2F2FCE60" w14:textId="77777777" w:rsidR="00334459" w:rsidRDefault="00334459">
      <w:pPr>
        <w:jc w:val="center"/>
        <w:rPr>
          <w:b/>
          <w:bCs/>
          <w:color w:val="000000"/>
          <w:sz w:val="28"/>
          <w:szCs w:val="28"/>
        </w:rPr>
      </w:pPr>
    </w:p>
    <w:p w14:paraId="580CFFD5" w14:textId="77777777" w:rsidR="00334459" w:rsidRDefault="00334459">
      <w:pPr>
        <w:jc w:val="center"/>
        <w:rPr>
          <w:b/>
          <w:bCs/>
          <w:color w:val="000000"/>
          <w:sz w:val="28"/>
          <w:szCs w:val="28"/>
        </w:rPr>
      </w:pPr>
    </w:p>
    <w:p w14:paraId="05BF68BF" w14:textId="77777777" w:rsidR="00334459" w:rsidRDefault="00334459">
      <w:pPr>
        <w:jc w:val="center"/>
        <w:rPr>
          <w:b/>
          <w:bCs/>
          <w:color w:val="000000"/>
          <w:sz w:val="28"/>
          <w:szCs w:val="28"/>
        </w:rPr>
      </w:pPr>
    </w:p>
    <w:p w14:paraId="1B221D1D" w14:textId="77777777" w:rsidR="00334459" w:rsidRDefault="00334459">
      <w:pPr>
        <w:jc w:val="center"/>
        <w:rPr>
          <w:b/>
          <w:bCs/>
          <w:color w:val="000000"/>
          <w:sz w:val="28"/>
          <w:szCs w:val="28"/>
        </w:rPr>
      </w:pPr>
    </w:p>
    <w:p w14:paraId="06C39E15" w14:textId="77777777" w:rsidR="00334459" w:rsidRDefault="00334459" w:rsidP="003E4FDE">
      <w:pPr>
        <w:spacing w:after="160" w:line="259" w:lineRule="auto"/>
      </w:pPr>
    </w:p>
    <w:p w14:paraId="1994361E" w14:textId="77777777" w:rsidR="00334459" w:rsidRDefault="00334459" w:rsidP="003E4FDE">
      <w:pPr>
        <w:spacing w:after="160" w:line="259" w:lineRule="auto"/>
      </w:pPr>
    </w:p>
    <w:p w14:paraId="65ECCFFF" w14:textId="77777777" w:rsidR="00334459" w:rsidRDefault="00334459" w:rsidP="003E4FDE">
      <w:pPr>
        <w:spacing w:after="160" w:line="259" w:lineRule="auto"/>
      </w:pPr>
    </w:p>
    <w:p w14:paraId="48F46531" w14:textId="717C8352" w:rsidR="00334459" w:rsidRDefault="00334459" w:rsidP="003E4FDE">
      <w:pPr>
        <w:spacing w:after="160" w:line="259" w:lineRule="auto"/>
      </w:pPr>
    </w:p>
    <w:p w14:paraId="50C6CCFC" w14:textId="773DD3E9" w:rsidR="00F13ECA" w:rsidRDefault="00F13ECA" w:rsidP="003E4FDE">
      <w:pPr>
        <w:spacing w:after="160" w:line="259" w:lineRule="auto"/>
      </w:pPr>
    </w:p>
    <w:p w14:paraId="19F79838" w14:textId="7B1B8DF1" w:rsidR="00F13ECA" w:rsidRDefault="00F13ECA" w:rsidP="003E4FDE">
      <w:pPr>
        <w:spacing w:after="160" w:line="259" w:lineRule="auto"/>
      </w:pPr>
    </w:p>
    <w:p w14:paraId="6B216390" w14:textId="5A401B83" w:rsidR="00F13ECA" w:rsidRDefault="00F13ECA" w:rsidP="003E4FDE">
      <w:pPr>
        <w:spacing w:after="160" w:line="259" w:lineRule="auto"/>
      </w:pPr>
    </w:p>
    <w:p w14:paraId="686C58E3" w14:textId="77777777" w:rsidR="00F13ECA" w:rsidRDefault="00F13ECA" w:rsidP="003E4FDE">
      <w:pPr>
        <w:spacing w:after="160" w:line="259" w:lineRule="auto"/>
      </w:pPr>
    </w:p>
    <w:p w14:paraId="06C97E6A" w14:textId="77777777" w:rsidR="00F13ECA" w:rsidRDefault="00F13ECA" w:rsidP="003E4FDE">
      <w:pPr>
        <w:spacing w:after="160" w:line="259" w:lineRule="auto"/>
        <w:sectPr w:rsidR="00F13ECA" w:rsidSect="00487484">
          <w:headerReference w:type="even" r:id="rId9"/>
          <w:headerReference w:type="default" r:id="rId10"/>
          <w:footerReference w:type="even" r:id="rId11"/>
          <w:footerReference w:type="default" r:id="rId12"/>
          <w:headerReference w:type="first" r:id="rId13"/>
          <w:footerReference w:type="first" r:id="rId14"/>
          <w:pgSz w:w="11906" w:h="16838"/>
          <w:pgMar w:top="2268" w:right="1418" w:bottom="1417" w:left="1418" w:header="709" w:footer="465" w:gutter="0"/>
          <w:pgNumType w:start="1"/>
          <w:cols w:space="720"/>
          <w:titlePg/>
        </w:sectPr>
      </w:pPr>
    </w:p>
    <w:p w14:paraId="62DAF6CB" w14:textId="31EA5B9E" w:rsidR="00334459" w:rsidRDefault="00334459" w:rsidP="003E4FDE">
      <w:pPr>
        <w:spacing w:after="160" w:line="259" w:lineRule="auto"/>
      </w:pPr>
    </w:p>
    <w:p w14:paraId="053ABC77" w14:textId="77777777" w:rsidR="00334459" w:rsidRDefault="00334459" w:rsidP="003E4FDE">
      <w:pPr>
        <w:spacing w:after="160" w:line="259" w:lineRule="auto"/>
      </w:pPr>
    </w:p>
    <w:p w14:paraId="395CD83B" w14:textId="77777777" w:rsidR="00334459" w:rsidRDefault="00334459" w:rsidP="003E4FDE">
      <w:pPr>
        <w:spacing w:after="160" w:line="259" w:lineRule="auto"/>
      </w:pPr>
    </w:p>
    <w:p w14:paraId="39E00F59" w14:textId="77777777" w:rsidR="00334459" w:rsidRDefault="00334459" w:rsidP="003E4FDE">
      <w:pPr>
        <w:spacing w:after="160" w:line="259" w:lineRule="auto"/>
      </w:pPr>
    </w:p>
    <w:p w14:paraId="63B9A0D9" w14:textId="77777777" w:rsidR="00A05234" w:rsidRDefault="00A05234" w:rsidP="003E4FDE">
      <w:pPr>
        <w:spacing w:after="160" w:line="259" w:lineRule="auto"/>
      </w:pPr>
    </w:p>
    <w:p w14:paraId="7ADAFAC8" w14:textId="17C6630F" w:rsidR="005630AF" w:rsidRPr="00C33C3F" w:rsidRDefault="005630AF" w:rsidP="00CD2EAE">
      <w:pPr>
        <w:pStyle w:val="Ttulo1"/>
        <w:jc w:val="center"/>
        <w:rPr>
          <w:sz w:val="72"/>
          <w:szCs w:val="72"/>
        </w:rPr>
      </w:pPr>
      <w:bookmarkStart w:id="1" w:name="_Toc45608589"/>
      <w:bookmarkStart w:id="2" w:name="_Toc45618371"/>
      <w:r w:rsidRPr="00C33C3F">
        <w:rPr>
          <w:sz w:val="72"/>
          <w:szCs w:val="72"/>
        </w:rPr>
        <w:t>PLAN DE CONTINGENCIA</w:t>
      </w:r>
      <w:r w:rsidR="00C33C3F" w:rsidRPr="00C33C3F">
        <w:rPr>
          <w:sz w:val="72"/>
          <w:szCs w:val="72"/>
        </w:rPr>
        <w:t xml:space="preserve"> </w:t>
      </w:r>
      <w:r w:rsidR="00CD2EAE">
        <w:rPr>
          <w:sz w:val="72"/>
          <w:szCs w:val="72"/>
        </w:rPr>
        <w:t xml:space="preserve">      </w:t>
      </w:r>
      <w:r w:rsidRPr="00C33C3F">
        <w:rPr>
          <w:sz w:val="72"/>
          <w:szCs w:val="72"/>
        </w:rPr>
        <w:t>COVID-19</w:t>
      </w:r>
      <w:bookmarkEnd w:id="1"/>
      <w:bookmarkEnd w:id="2"/>
    </w:p>
    <w:p w14:paraId="439C5EC2" w14:textId="512EB4A2" w:rsidR="00F13ECA" w:rsidRDefault="00F13ECA" w:rsidP="003E4FDE">
      <w:pPr>
        <w:spacing w:after="160" w:line="259" w:lineRule="auto"/>
        <w:rPr>
          <w:b/>
          <w:bCs/>
          <w:color w:val="000000"/>
          <w:sz w:val="28"/>
          <w:szCs w:val="28"/>
        </w:rPr>
      </w:pPr>
    </w:p>
    <w:p w14:paraId="07D47A94" w14:textId="7E7A546D" w:rsidR="005630AF" w:rsidRDefault="005630AF" w:rsidP="003E4FDE">
      <w:pPr>
        <w:spacing w:after="160" w:line="259" w:lineRule="auto"/>
        <w:rPr>
          <w:b/>
          <w:bCs/>
          <w:color w:val="000000"/>
          <w:sz w:val="28"/>
          <w:szCs w:val="28"/>
        </w:rPr>
      </w:pPr>
    </w:p>
    <w:p w14:paraId="3605D8D4" w14:textId="23224C9E" w:rsidR="005630AF" w:rsidRDefault="005630AF" w:rsidP="003E4FDE">
      <w:pPr>
        <w:spacing w:after="160" w:line="259" w:lineRule="auto"/>
        <w:rPr>
          <w:b/>
          <w:bCs/>
          <w:color w:val="000000"/>
          <w:sz w:val="28"/>
          <w:szCs w:val="28"/>
        </w:rPr>
      </w:pPr>
    </w:p>
    <w:p w14:paraId="75E20AF5" w14:textId="2D199A29" w:rsidR="005630AF" w:rsidRDefault="005630AF" w:rsidP="003E4FDE">
      <w:pPr>
        <w:spacing w:after="160" w:line="259" w:lineRule="auto"/>
        <w:rPr>
          <w:b/>
          <w:bCs/>
          <w:color w:val="000000"/>
          <w:sz w:val="28"/>
          <w:szCs w:val="28"/>
        </w:rPr>
      </w:pPr>
    </w:p>
    <w:p w14:paraId="4A3BEF9C" w14:textId="17F1B216" w:rsidR="005630AF" w:rsidRDefault="005630AF" w:rsidP="003E4FDE">
      <w:pPr>
        <w:spacing w:after="160" w:line="259" w:lineRule="auto"/>
        <w:rPr>
          <w:b/>
          <w:bCs/>
          <w:color w:val="000000"/>
          <w:sz w:val="28"/>
          <w:szCs w:val="28"/>
        </w:rPr>
      </w:pPr>
    </w:p>
    <w:tbl>
      <w:tblPr>
        <w:tblStyle w:val="Tablaconcuadrcu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3823"/>
        <w:gridCol w:w="5237"/>
      </w:tblGrid>
      <w:tr w:rsidR="005630AF" w14:paraId="1FE4DD9E" w14:textId="77777777" w:rsidTr="007A2DAB">
        <w:tc>
          <w:tcPr>
            <w:tcW w:w="3823" w:type="dxa"/>
          </w:tcPr>
          <w:p w14:paraId="7B00BFCE" w14:textId="23E439A7" w:rsidR="005630AF" w:rsidRPr="00FE4613" w:rsidRDefault="005630AF" w:rsidP="003E4FDE">
            <w:pPr>
              <w:spacing w:after="160" w:line="259" w:lineRule="auto"/>
              <w:rPr>
                <w:bCs/>
                <w:color w:val="244061" w:themeColor="accent1" w:themeShade="80"/>
                <w:sz w:val="28"/>
                <w:szCs w:val="28"/>
              </w:rPr>
            </w:pPr>
            <w:r w:rsidRPr="00FE4613">
              <w:rPr>
                <w:bCs/>
                <w:color w:val="244061" w:themeColor="accent1" w:themeShade="80"/>
                <w:sz w:val="28"/>
                <w:szCs w:val="28"/>
              </w:rPr>
              <w:t>Razón social</w:t>
            </w:r>
          </w:p>
        </w:tc>
        <w:tc>
          <w:tcPr>
            <w:tcW w:w="5237" w:type="dxa"/>
          </w:tcPr>
          <w:p w14:paraId="66CB4A0E" w14:textId="77777777" w:rsidR="005630AF" w:rsidRPr="00FE4613" w:rsidRDefault="005630AF" w:rsidP="003E4FDE">
            <w:pPr>
              <w:spacing w:after="160" w:line="259" w:lineRule="auto"/>
              <w:rPr>
                <w:b/>
                <w:bCs/>
                <w:color w:val="244061" w:themeColor="accent1" w:themeShade="80"/>
                <w:sz w:val="28"/>
                <w:szCs w:val="28"/>
              </w:rPr>
            </w:pPr>
          </w:p>
        </w:tc>
      </w:tr>
      <w:tr w:rsidR="005630AF" w14:paraId="55E9E3C0" w14:textId="77777777" w:rsidTr="007A2DAB">
        <w:tc>
          <w:tcPr>
            <w:tcW w:w="3823" w:type="dxa"/>
          </w:tcPr>
          <w:p w14:paraId="2A16CAC5" w14:textId="31A5E626" w:rsidR="005630AF" w:rsidRPr="00FE4613" w:rsidRDefault="005630AF" w:rsidP="003E4FDE">
            <w:pPr>
              <w:spacing w:after="160" w:line="259" w:lineRule="auto"/>
              <w:rPr>
                <w:bCs/>
                <w:color w:val="244061" w:themeColor="accent1" w:themeShade="80"/>
                <w:sz w:val="28"/>
                <w:szCs w:val="28"/>
              </w:rPr>
            </w:pPr>
            <w:r w:rsidRPr="00FE4613">
              <w:rPr>
                <w:bCs/>
                <w:color w:val="244061" w:themeColor="accent1" w:themeShade="80"/>
                <w:sz w:val="28"/>
                <w:szCs w:val="28"/>
              </w:rPr>
              <w:t>Dirección del centro de trabajo</w:t>
            </w:r>
          </w:p>
        </w:tc>
        <w:tc>
          <w:tcPr>
            <w:tcW w:w="5237" w:type="dxa"/>
          </w:tcPr>
          <w:p w14:paraId="476DAF46" w14:textId="77777777" w:rsidR="005630AF" w:rsidRPr="00FE4613" w:rsidRDefault="005630AF" w:rsidP="003E4FDE">
            <w:pPr>
              <w:spacing w:after="160" w:line="259" w:lineRule="auto"/>
              <w:rPr>
                <w:b/>
                <w:bCs/>
                <w:color w:val="244061" w:themeColor="accent1" w:themeShade="80"/>
                <w:sz w:val="28"/>
                <w:szCs w:val="28"/>
              </w:rPr>
            </w:pPr>
          </w:p>
        </w:tc>
      </w:tr>
      <w:tr w:rsidR="005630AF" w14:paraId="76B4754E" w14:textId="77777777" w:rsidTr="007A2DAB">
        <w:tc>
          <w:tcPr>
            <w:tcW w:w="3823" w:type="dxa"/>
          </w:tcPr>
          <w:p w14:paraId="08D315FE" w14:textId="3AA0F121" w:rsidR="005630AF" w:rsidRPr="00FE4613" w:rsidRDefault="00320D2D" w:rsidP="003E4FDE">
            <w:pPr>
              <w:spacing w:after="160" w:line="259" w:lineRule="auto"/>
              <w:rPr>
                <w:bCs/>
                <w:color w:val="244061" w:themeColor="accent1" w:themeShade="80"/>
                <w:sz w:val="28"/>
                <w:szCs w:val="28"/>
              </w:rPr>
            </w:pPr>
            <w:r>
              <w:rPr>
                <w:bCs/>
                <w:color w:val="244061" w:themeColor="accent1" w:themeShade="80"/>
                <w:sz w:val="28"/>
                <w:szCs w:val="28"/>
              </w:rPr>
              <w:t>NIF</w:t>
            </w:r>
          </w:p>
        </w:tc>
        <w:tc>
          <w:tcPr>
            <w:tcW w:w="5237" w:type="dxa"/>
          </w:tcPr>
          <w:p w14:paraId="24FF7190" w14:textId="77777777" w:rsidR="005630AF" w:rsidRPr="00FE4613" w:rsidRDefault="005630AF" w:rsidP="003E4FDE">
            <w:pPr>
              <w:spacing w:after="160" w:line="259" w:lineRule="auto"/>
              <w:rPr>
                <w:b/>
                <w:bCs/>
                <w:color w:val="244061" w:themeColor="accent1" w:themeShade="80"/>
                <w:sz w:val="28"/>
                <w:szCs w:val="28"/>
              </w:rPr>
            </w:pPr>
          </w:p>
        </w:tc>
      </w:tr>
      <w:tr w:rsidR="005630AF" w14:paraId="7BCEAB8B" w14:textId="77777777" w:rsidTr="007A2DAB">
        <w:tc>
          <w:tcPr>
            <w:tcW w:w="3823" w:type="dxa"/>
          </w:tcPr>
          <w:p w14:paraId="040522EE" w14:textId="0689EE6F" w:rsidR="005630AF" w:rsidRPr="00FE4613" w:rsidRDefault="005630AF" w:rsidP="003E4FDE">
            <w:pPr>
              <w:spacing w:after="160" w:line="259" w:lineRule="auto"/>
              <w:rPr>
                <w:bCs/>
                <w:color w:val="244061" w:themeColor="accent1" w:themeShade="80"/>
                <w:sz w:val="28"/>
                <w:szCs w:val="28"/>
              </w:rPr>
            </w:pPr>
            <w:r w:rsidRPr="00FE4613">
              <w:rPr>
                <w:bCs/>
                <w:color w:val="244061" w:themeColor="accent1" w:themeShade="80"/>
                <w:sz w:val="28"/>
                <w:szCs w:val="28"/>
              </w:rPr>
              <w:t>Fecha</w:t>
            </w:r>
          </w:p>
        </w:tc>
        <w:tc>
          <w:tcPr>
            <w:tcW w:w="5237" w:type="dxa"/>
          </w:tcPr>
          <w:p w14:paraId="5419C606" w14:textId="77777777" w:rsidR="005630AF" w:rsidRPr="00FE4613" w:rsidRDefault="005630AF" w:rsidP="003E4FDE">
            <w:pPr>
              <w:spacing w:after="160" w:line="259" w:lineRule="auto"/>
              <w:rPr>
                <w:b/>
                <w:bCs/>
                <w:color w:val="244061" w:themeColor="accent1" w:themeShade="80"/>
                <w:sz w:val="28"/>
                <w:szCs w:val="28"/>
              </w:rPr>
            </w:pPr>
          </w:p>
        </w:tc>
      </w:tr>
      <w:tr w:rsidR="005630AF" w14:paraId="4FC52C82" w14:textId="77777777" w:rsidTr="007A2DAB">
        <w:tc>
          <w:tcPr>
            <w:tcW w:w="3823" w:type="dxa"/>
          </w:tcPr>
          <w:p w14:paraId="60F3E7F1" w14:textId="0A32CCF1" w:rsidR="005630AF" w:rsidRPr="00FE4613" w:rsidRDefault="005630AF" w:rsidP="003E4FDE">
            <w:pPr>
              <w:spacing w:after="160" w:line="259" w:lineRule="auto"/>
              <w:rPr>
                <w:bCs/>
                <w:color w:val="244061" w:themeColor="accent1" w:themeShade="80"/>
                <w:sz w:val="28"/>
                <w:szCs w:val="28"/>
              </w:rPr>
            </w:pPr>
            <w:r w:rsidRPr="00FE4613">
              <w:rPr>
                <w:bCs/>
                <w:color w:val="244061" w:themeColor="accent1" w:themeShade="80"/>
                <w:sz w:val="28"/>
                <w:szCs w:val="28"/>
              </w:rPr>
              <w:t>Autor</w:t>
            </w:r>
          </w:p>
        </w:tc>
        <w:tc>
          <w:tcPr>
            <w:tcW w:w="5237" w:type="dxa"/>
          </w:tcPr>
          <w:p w14:paraId="081604DC" w14:textId="77777777" w:rsidR="005630AF" w:rsidRPr="00FE4613" w:rsidRDefault="005630AF" w:rsidP="003E4FDE">
            <w:pPr>
              <w:spacing w:after="160" w:line="259" w:lineRule="auto"/>
              <w:rPr>
                <w:b/>
                <w:bCs/>
                <w:color w:val="244061" w:themeColor="accent1" w:themeShade="80"/>
                <w:sz w:val="28"/>
                <w:szCs w:val="28"/>
              </w:rPr>
            </w:pPr>
          </w:p>
        </w:tc>
      </w:tr>
    </w:tbl>
    <w:p w14:paraId="2E49BBE7" w14:textId="77777777" w:rsidR="005630AF" w:rsidRDefault="005630AF" w:rsidP="003E4FDE">
      <w:pPr>
        <w:spacing w:after="160" w:line="259" w:lineRule="auto"/>
        <w:rPr>
          <w:b/>
          <w:bCs/>
          <w:color w:val="000000"/>
          <w:sz w:val="28"/>
          <w:szCs w:val="28"/>
        </w:rPr>
      </w:pPr>
    </w:p>
    <w:p w14:paraId="565EE7B8" w14:textId="56A6440C" w:rsidR="00F13ECA" w:rsidRDefault="00F13ECA" w:rsidP="003E4FDE">
      <w:pPr>
        <w:spacing w:after="160" w:line="259" w:lineRule="auto"/>
        <w:rPr>
          <w:b/>
          <w:bCs/>
          <w:color w:val="000000"/>
          <w:sz w:val="28"/>
          <w:szCs w:val="28"/>
        </w:rPr>
      </w:pPr>
    </w:p>
    <w:p w14:paraId="5337B40A" w14:textId="77777777" w:rsidR="001E050E" w:rsidRDefault="001E050E">
      <w:pPr>
        <w:spacing w:before="0" w:after="0" w:line="240" w:lineRule="auto"/>
        <w:rPr>
          <w:b/>
          <w:bCs/>
          <w:color w:val="000000"/>
          <w:sz w:val="28"/>
          <w:szCs w:val="28"/>
        </w:rPr>
        <w:sectPr w:rsidR="001E050E" w:rsidSect="001E050E">
          <w:pgSz w:w="11906" w:h="16838"/>
          <w:pgMar w:top="2268" w:right="1418" w:bottom="1417" w:left="1418" w:header="709" w:footer="465" w:gutter="0"/>
          <w:pgNumType w:start="1"/>
          <w:cols w:space="720"/>
          <w:titlePg/>
          <w:docGrid w:linePitch="272"/>
        </w:sectPr>
      </w:pPr>
    </w:p>
    <w:p w14:paraId="711DA5EA" w14:textId="3D7BD8C4" w:rsidR="00F13ECA" w:rsidRDefault="00F13ECA">
      <w:pPr>
        <w:spacing w:before="0" w:after="0" w:line="240" w:lineRule="auto"/>
        <w:rPr>
          <w:b/>
          <w:bCs/>
          <w:color w:val="000000"/>
          <w:sz w:val="28"/>
          <w:szCs w:val="28"/>
        </w:rPr>
      </w:pPr>
    </w:p>
    <w:p w14:paraId="0B1AEF57" w14:textId="529B7A11" w:rsidR="00EA2E06" w:rsidRPr="005D15B6" w:rsidRDefault="00EA2E06" w:rsidP="005D15B6">
      <w:pPr>
        <w:pStyle w:val="Ttulo5"/>
        <w:rPr>
          <w:rStyle w:val="Textoennegrita"/>
        </w:rPr>
      </w:pPr>
      <w:bookmarkStart w:id="3" w:name="_Toc45607487"/>
      <w:bookmarkStart w:id="4" w:name="_Toc45607856"/>
      <w:r w:rsidRPr="005D15B6">
        <w:rPr>
          <w:rStyle w:val="Textoennegrita"/>
        </w:rPr>
        <w:t>INTRODUCCIÓN</w:t>
      </w:r>
      <w:bookmarkEnd w:id="3"/>
      <w:bookmarkEnd w:id="4"/>
    </w:p>
    <w:p w14:paraId="235CA237" w14:textId="77777777" w:rsidR="00EA2E06" w:rsidRDefault="00EA2E06" w:rsidP="00EA2E06">
      <w:pPr>
        <w:jc w:val="both"/>
      </w:pPr>
      <w:r>
        <w:t xml:space="preserve">El Plan de Contingencia estará basado en una evaluación de riesgos que permita identificar un conjunto de medidas y acciones básicas concretas de respuesta, que se deberán tomar para afrontar de manera adecuada y efectiva, tanto a nivel de prevención de los contagios, como en el mantenimiento productivo de la empresa. El presente Plan de Contingencia se orienta a los riesgos generados por la actual pandemia de Covid-19 (SARS-Cov-2). </w:t>
      </w:r>
    </w:p>
    <w:p w14:paraId="33C7E801" w14:textId="77777777" w:rsidR="00EA2E06" w:rsidRDefault="00EA2E06" w:rsidP="00EA2E06">
      <w:pPr>
        <w:jc w:val="both"/>
      </w:pPr>
      <w:r>
        <w:t xml:space="preserve">El presente documento, es un formato para llevar a cabo el mencionado Plan, que proponemos como ejemplo, en el que, a partir de los datos concretos de cada empresa, se pueda llevar a cabo el análisis para la determinación de las medidas preventivas adecuadas a implantar.  </w:t>
      </w:r>
    </w:p>
    <w:p w14:paraId="171C47E8" w14:textId="77777777" w:rsidR="00EA2E06" w:rsidRDefault="00EA2E06" w:rsidP="00EA2E06">
      <w:pPr>
        <w:jc w:val="both"/>
      </w:pPr>
      <w:r>
        <w:t xml:space="preserve">La recogida de los datos relevantes de la empresa se debe plasmar en unas sencillas tablas, al objeto de visibilizar aquellos puntos relevantes que permitan una ágil identificación de los puntos críticos, sobre los que es necesario actuar. </w:t>
      </w:r>
    </w:p>
    <w:p w14:paraId="32FF4515" w14:textId="77777777" w:rsidR="00EA2E06" w:rsidRDefault="00EA2E06" w:rsidP="00EA2E06">
      <w:pPr>
        <w:jc w:val="both"/>
      </w:pPr>
      <w:r>
        <w:t>A través de la evaluación del riesgo, se deben concretar las medidas preventivas que la empresa debe poner en marcha. Como ayuda a la elección de estas medidas se incluyen unos anexos que recogen agrupadas estas medias: generales, obligatorias, específicas por sectores o recomendaciones desde el punto de la gestión productiva.</w:t>
      </w:r>
    </w:p>
    <w:p w14:paraId="0609FA25" w14:textId="77777777" w:rsidR="00EA2E06" w:rsidRDefault="00EA2E06" w:rsidP="00EA2E06">
      <w:pPr>
        <w:jc w:val="both"/>
      </w:pPr>
      <w:r>
        <w:t>El plan de contingencia debe garantizar la capacidad de respuesta y la coordinación de la gestión interna de la empresa, ante los distintos escenarios que puedan derivarse de los diferentes escenarios o fases de la pandemia</w:t>
      </w:r>
      <w:r w:rsidRPr="00F542F4">
        <w:t>.</w:t>
      </w:r>
    </w:p>
    <w:p w14:paraId="54566AC7" w14:textId="77777777" w:rsidR="00EA2E06" w:rsidRDefault="00EA2E06">
      <w:pPr>
        <w:spacing w:before="0" w:after="0" w:line="240" w:lineRule="auto"/>
        <w:rPr>
          <w:b/>
          <w:bCs/>
          <w:color w:val="000000"/>
          <w:sz w:val="28"/>
          <w:szCs w:val="28"/>
        </w:rPr>
      </w:pPr>
    </w:p>
    <w:p w14:paraId="012A4236" w14:textId="6C1B584D" w:rsidR="00F13ECA" w:rsidRDefault="00F13ECA" w:rsidP="003E4FDE">
      <w:pPr>
        <w:spacing w:after="160" w:line="259" w:lineRule="auto"/>
        <w:rPr>
          <w:b/>
          <w:bCs/>
          <w:color w:val="000000"/>
          <w:sz w:val="28"/>
          <w:szCs w:val="28"/>
        </w:rPr>
      </w:pPr>
    </w:p>
    <w:p w14:paraId="70176DB8" w14:textId="0E10A870" w:rsidR="00EA2E06" w:rsidRDefault="00EA2E06" w:rsidP="003E4FDE">
      <w:pPr>
        <w:spacing w:after="160" w:line="259" w:lineRule="auto"/>
        <w:rPr>
          <w:b/>
          <w:bCs/>
          <w:color w:val="000000"/>
          <w:sz w:val="28"/>
          <w:szCs w:val="28"/>
        </w:rPr>
      </w:pPr>
    </w:p>
    <w:p w14:paraId="301A95D9" w14:textId="5246117B" w:rsidR="00EA2E06" w:rsidRDefault="00EA2E06" w:rsidP="003E4FDE">
      <w:pPr>
        <w:spacing w:after="160" w:line="259" w:lineRule="auto"/>
        <w:rPr>
          <w:b/>
          <w:bCs/>
          <w:color w:val="000000"/>
          <w:sz w:val="28"/>
          <w:szCs w:val="28"/>
        </w:rPr>
      </w:pPr>
    </w:p>
    <w:p w14:paraId="6519834F" w14:textId="6FED658E" w:rsidR="00EA2E06" w:rsidRDefault="00EA2E06" w:rsidP="003E4FDE">
      <w:pPr>
        <w:spacing w:after="160" w:line="259" w:lineRule="auto"/>
        <w:rPr>
          <w:b/>
          <w:bCs/>
          <w:color w:val="000000"/>
          <w:sz w:val="28"/>
          <w:szCs w:val="28"/>
        </w:rPr>
      </w:pPr>
    </w:p>
    <w:p w14:paraId="015DEA1B" w14:textId="624E7CEC" w:rsidR="00EA2E06" w:rsidRDefault="00EA2E06" w:rsidP="003E4FDE">
      <w:pPr>
        <w:spacing w:after="160" w:line="259" w:lineRule="auto"/>
        <w:rPr>
          <w:b/>
          <w:bCs/>
          <w:color w:val="000000"/>
          <w:sz w:val="28"/>
          <w:szCs w:val="28"/>
        </w:rPr>
      </w:pPr>
    </w:p>
    <w:p w14:paraId="781B60A4" w14:textId="2801BB11" w:rsidR="00EA2E06" w:rsidRDefault="00EA2E06" w:rsidP="003E4FDE">
      <w:pPr>
        <w:spacing w:after="160" w:line="259" w:lineRule="auto"/>
        <w:rPr>
          <w:b/>
          <w:bCs/>
          <w:color w:val="000000"/>
          <w:sz w:val="28"/>
          <w:szCs w:val="28"/>
        </w:rPr>
      </w:pPr>
    </w:p>
    <w:p w14:paraId="77EF48EF" w14:textId="2A9774C9" w:rsidR="00EA2E06" w:rsidRDefault="00EA2E06" w:rsidP="003E4FDE">
      <w:pPr>
        <w:spacing w:after="160" w:line="259" w:lineRule="auto"/>
        <w:rPr>
          <w:b/>
          <w:bCs/>
          <w:color w:val="000000"/>
          <w:sz w:val="28"/>
          <w:szCs w:val="28"/>
        </w:rPr>
      </w:pPr>
    </w:p>
    <w:p w14:paraId="412E21D4" w14:textId="251B011D" w:rsidR="00EA2E06" w:rsidRDefault="00EA2E06" w:rsidP="003E4FDE">
      <w:pPr>
        <w:spacing w:after="160" w:line="259" w:lineRule="auto"/>
        <w:rPr>
          <w:b/>
          <w:bCs/>
          <w:color w:val="000000"/>
          <w:sz w:val="28"/>
          <w:szCs w:val="28"/>
        </w:rPr>
      </w:pPr>
    </w:p>
    <w:p w14:paraId="18067560" w14:textId="77777777" w:rsidR="00EA2E06" w:rsidRDefault="00EA2E06" w:rsidP="003E4FDE">
      <w:pPr>
        <w:spacing w:after="160" w:line="259" w:lineRule="auto"/>
        <w:rPr>
          <w:b/>
          <w:bCs/>
          <w:color w:val="000000"/>
          <w:sz w:val="28"/>
          <w:szCs w:val="28"/>
        </w:rPr>
      </w:pPr>
    </w:p>
    <w:p w14:paraId="0DFA4EA6" w14:textId="00894CA8" w:rsidR="00EA2E06" w:rsidRDefault="00EA2E06" w:rsidP="003E4FDE">
      <w:pPr>
        <w:spacing w:after="160" w:line="259" w:lineRule="auto"/>
        <w:rPr>
          <w:b/>
          <w:bCs/>
          <w:color w:val="000000"/>
          <w:sz w:val="28"/>
          <w:szCs w:val="28"/>
        </w:rPr>
      </w:pPr>
    </w:p>
    <w:p w14:paraId="40C4561C" w14:textId="77777777" w:rsidR="00EA2E06" w:rsidRDefault="00EA2E06" w:rsidP="003E4FDE">
      <w:pPr>
        <w:spacing w:after="160" w:line="259" w:lineRule="auto"/>
        <w:rPr>
          <w:b/>
          <w:bCs/>
          <w:color w:val="000000"/>
          <w:sz w:val="28"/>
          <w:szCs w:val="28"/>
        </w:rPr>
        <w:sectPr w:rsidR="00EA2E06" w:rsidSect="001E050E">
          <w:pgSz w:w="11906" w:h="16838"/>
          <w:pgMar w:top="2268" w:right="1418" w:bottom="1417" w:left="1418" w:header="709" w:footer="465" w:gutter="0"/>
          <w:pgNumType w:start="1"/>
          <w:cols w:space="720"/>
          <w:titlePg/>
          <w:docGrid w:linePitch="272"/>
        </w:sectPr>
      </w:pPr>
    </w:p>
    <w:p w14:paraId="2E4E82A7" w14:textId="3148612A" w:rsidR="00EA2E06" w:rsidRPr="003E4FDE" w:rsidRDefault="00EA2E06" w:rsidP="003E4FDE">
      <w:pPr>
        <w:spacing w:after="160" w:line="259" w:lineRule="auto"/>
        <w:rPr>
          <w:b/>
          <w:bCs/>
          <w:color w:val="000000"/>
          <w:sz w:val="28"/>
          <w:szCs w:val="28"/>
        </w:rPr>
      </w:pPr>
    </w:p>
    <w:p w14:paraId="6F5A53CF" w14:textId="77777777" w:rsidR="00334459" w:rsidRDefault="00334459">
      <w:pPr>
        <w:pStyle w:val="TtuloTDC"/>
      </w:pPr>
      <w:r>
        <w:rPr>
          <w:lang w:val="es-ES"/>
        </w:rPr>
        <w:t>íNDICE</w:t>
      </w:r>
    </w:p>
    <w:p w14:paraId="4D94FF3C" w14:textId="636462E3" w:rsidR="00583E3B" w:rsidRDefault="00334459">
      <w:pPr>
        <w:pStyle w:val="TDC1"/>
        <w:rPr>
          <w:rFonts w:asciiTheme="minorHAnsi" w:eastAsiaTheme="minorEastAsia" w:hAnsiTheme="minorHAnsi" w:cstheme="minorBidi"/>
          <w:b w:val="0"/>
          <w:bCs w:val="0"/>
          <w:i w:val="0"/>
          <w:iCs w:val="0"/>
          <w:noProof/>
          <w:sz w:val="22"/>
          <w:szCs w:val="22"/>
          <w:lang w:val="es-ES" w:eastAsia="es-ES"/>
        </w:rPr>
      </w:pPr>
      <w:r>
        <w:fldChar w:fldCharType="begin"/>
      </w:r>
      <w:r>
        <w:instrText xml:space="preserve"> TOC \o "1-3" \h \z \u </w:instrText>
      </w:r>
      <w:r>
        <w:fldChar w:fldCharType="separate"/>
      </w:r>
    </w:p>
    <w:p w14:paraId="68107816" w14:textId="4258FA03" w:rsidR="00583E3B" w:rsidRDefault="00AB10CB">
      <w:pPr>
        <w:pStyle w:val="TDC2"/>
        <w:tabs>
          <w:tab w:val="right" w:leader="dot" w:pos="9060"/>
        </w:tabs>
        <w:rPr>
          <w:rFonts w:asciiTheme="minorHAnsi" w:eastAsiaTheme="minorEastAsia" w:hAnsiTheme="minorHAnsi" w:cstheme="minorBidi"/>
          <w:b w:val="0"/>
          <w:bCs w:val="0"/>
          <w:noProof/>
          <w:sz w:val="22"/>
          <w:szCs w:val="22"/>
          <w:lang w:val="es-ES" w:eastAsia="es-ES"/>
        </w:rPr>
      </w:pPr>
      <w:hyperlink w:anchor="_Toc45618372" w:history="1">
        <w:r w:rsidR="00583E3B" w:rsidRPr="00E35F27">
          <w:rPr>
            <w:rStyle w:val="Hipervnculo"/>
            <w:noProof/>
          </w:rPr>
          <w:t>1. OBJETO</w:t>
        </w:r>
        <w:r w:rsidR="00583E3B">
          <w:rPr>
            <w:noProof/>
            <w:webHidden/>
          </w:rPr>
          <w:tab/>
        </w:r>
        <w:r w:rsidR="00583E3B">
          <w:rPr>
            <w:noProof/>
            <w:webHidden/>
          </w:rPr>
          <w:fldChar w:fldCharType="begin"/>
        </w:r>
        <w:r w:rsidR="00583E3B">
          <w:rPr>
            <w:noProof/>
            <w:webHidden/>
          </w:rPr>
          <w:instrText xml:space="preserve"> PAGEREF _Toc45618372 \h </w:instrText>
        </w:r>
        <w:r w:rsidR="00583E3B">
          <w:rPr>
            <w:noProof/>
            <w:webHidden/>
          </w:rPr>
        </w:r>
        <w:r w:rsidR="00583E3B">
          <w:rPr>
            <w:noProof/>
            <w:webHidden/>
          </w:rPr>
          <w:fldChar w:fldCharType="separate"/>
        </w:r>
        <w:r w:rsidR="00583E3B">
          <w:rPr>
            <w:noProof/>
            <w:webHidden/>
          </w:rPr>
          <w:t>3</w:t>
        </w:r>
        <w:r w:rsidR="00583E3B">
          <w:rPr>
            <w:noProof/>
            <w:webHidden/>
          </w:rPr>
          <w:fldChar w:fldCharType="end"/>
        </w:r>
      </w:hyperlink>
    </w:p>
    <w:p w14:paraId="5ADBD548" w14:textId="666618E8" w:rsidR="00583E3B" w:rsidRDefault="00AB10CB">
      <w:pPr>
        <w:pStyle w:val="TDC3"/>
        <w:tabs>
          <w:tab w:val="right" w:leader="dot" w:pos="9060"/>
        </w:tabs>
        <w:rPr>
          <w:rFonts w:asciiTheme="minorHAnsi" w:eastAsiaTheme="minorEastAsia" w:hAnsiTheme="minorHAnsi" w:cstheme="minorBidi"/>
          <w:noProof/>
          <w:sz w:val="22"/>
          <w:szCs w:val="22"/>
          <w:lang w:val="es-ES" w:eastAsia="es-ES"/>
        </w:rPr>
      </w:pPr>
      <w:hyperlink w:anchor="_Toc45618373" w:history="1">
        <w:r w:rsidR="00583E3B" w:rsidRPr="00E35F27">
          <w:rPr>
            <w:rStyle w:val="Hipervnculo"/>
            <w:noProof/>
          </w:rPr>
          <w:t>1.1. RESPONSABLE DE LA ELABORACIÓN DEL PLAN</w:t>
        </w:r>
        <w:r w:rsidR="00583E3B">
          <w:rPr>
            <w:noProof/>
            <w:webHidden/>
          </w:rPr>
          <w:tab/>
        </w:r>
        <w:r w:rsidR="00583E3B">
          <w:rPr>
            <w:noProof/>
            <w:webHidden/>
          </w:rPr>
          <w:fldChar w:fldCharType="begin"/>
        </w:r>
        <w:r w:rsidR="00583E3B">
          <w:rPr>
            <w:noProof/>
            <w:webHidden/>
          </w:rPr>
          <w:instrText xml:space="preserve"> PAGEREF _Toc45618373 \h </w:instrText>
        </w:r>
        <w:r w:rsidR="00583E3B">
          <w:rPr>
            <w:noProof/>
            <w:webHidden/>
          </w:rPr>
        </w:r>
        <w:r w:rsidR="00583E3B">
          <w:rPr>
            <w:noProof/>
            <w:webHidden/>
          </w:rPr>
          <w:fldChar w:fldCharType="separate"/>
        </w:r>
        <w:r w:rsidR="00583E3B">
          <w:rPr>
            <w:noProof/>
            <w:webHidden/>
          </w:rPr>
          <w:t>3</w:t>
        </w:r>
        <w:r w:rsidR="00583E3B">
          <w:rPr>
            <w:noProof/>
            <w:webHidden/>
          </w:rPr>
          <w:fldChar w:fldCharType="end"/>
        </w:r>
      </w:hyperlink>
    </w:p>
    <w:p w14:paraId="3E921D92" w14:textId="531BE38B" w:rsidR="00583E3B" w:rsidRDefault="00AB10CB">
      <w:pPr>
        <w:pStyle w:val="TDC3"/>
        <w:tabs>
          <w:tab w:val="right" w:leader="dot" w:pos="9060"/>
        </w:tabs>
        <w:rPr>
          <w:rFonts w:asciiTheme="minorHAnsi" w:eastAsiaTheme="minorEastAsia" w:hAnsiTheme="minorHAnsi" w:cstheme="minorBidi"/>
          <w:noProof/>
          <w:sz w:val="22"/>
          <w:szCs w:val="22"/>
          <w:lang w:val="es-ES" w:eastAsia="es-ES"/>
        </w:rPr>
      </w:pPr>
      <w:hyperlink w:anchor="_Toc45618374" w:history="1">
        <w:r w:rsidR="00583E3B" w:rsidRPr="00E35F27">
          <w:rPr>
            <w:rStyle w:val="Hipervnculo"/>
            <w:noProof/>
          </w:rPr>
          <w:t>1.2. REPRESENTANTES DE LOS TRABAJADORES</w:t>
        </w:r>
        <w:r w:rsidR="00583E3B">
          <w:rPr>
            <w:noProof/>
            <w:webHidden/>
          </w:rPr>
          <w:tab/>
        </w:r>
        <w:r w:rsidR="00583E3B">
          <w:rPr>
            <w:noProof/>
            <w:webHidden/>
          </w:rPr>
          <w:fldChar w:fldCharType="begin"/>
        </w:r>
        <w:r w:rsidR="00583E3B">
          <w:rPr>
            <w:noProof/>
            <w:webHidden/>
          </w:rPr>
          <w:instrText xml:space="preserve"> PAGEREF _Toc45618374 \h </w:instrText>
        </w:r>
        <w:r w:rsidR="00583E3B">
          <w:rPr>
            <w:noProof/>
            <w:webHidden/>
          </w:rPr>
        </w:r>
        <w:r w:rsidR="00583E3B">
          <w:rPr>
            <w:noProof/>
            <w:webHidden/>
          </w:rPr>
          <w:fldChar w:fldCharType="separate"/>
        </w:r>
        <w:r w:rsidR="00583E3B">
          <w:rPr>
            <w:noProof/>
            <w:webHidden/>
          </w:rPr>
          <w:t>3</w:t>
        </w:r>
        <w:r w:rsidR="00583E3B">
          <w:rPr>
            <w:noProof/>
            <w:webHidden/>
          </w:rPr>
          <w:fldChar w:fldCharType="end"/>
        </w:r>
      </w:hyperlink>
    </w:p>
    <w:p w14:paraId="068551E5" w14:textId="17BA54E5" w:rsidR="00583E3B" w:rsidRDefault="00AB10CB">
      <w:pPr>
        <w:pStyle w:val="TDC3"/>
        <w:tabs>
          <w:tab w:val="right" w:leader="dot" w:pos="9060"/>
        </w:tabs>
        <w:rPr>
          <w:rFonts w:asciiTheme="minorHAnsi" w:eastAsiaTheme="minorEastAsia" w:hAnsiTheme="minorHAnsi" w:cstheme="minorBidi"/>
          <w:noProof/>
          <w:sz w:val="22"/>
          <w:szCs w:val="22"/>
          <w:lang w:val="es-ES" w:eastAsia="es-ES"/>
        </w:rPr>
      </w:pPr>
      <w:hyperlink w:anchor="_Toc45618375" w:history="1">
        <w:r w:rsidR="00583E3B" w:rsidRPr="00E35F27">
          <w:rPr>
            <w:rStyle w:val="Hipervnculo"/>
            <w:noProof/>
          </w:rPr>
          <w:t>1.3. SERVICIO DE PREVENCIÓN PROPIO/AJENO</w:t>
        </w:r>
        <w:r w:rsidR="00583E3B">
          <w:rPr>
            <w:noProof/>
            <w:webHidden/>
          </w:rPr>
          <w:tab/>
        </w:r>
        <w:r w:rsidR="00583E3B">
          <w:rPr>
            <w:noProof/>
            <w:webHidden/>
          </w:rPr>
          <w:fldChar w:fldCharType="begin"/>
        </w:r>
        <w:r w:rsidR="00583E3B">
          <w:rPr>
            <w:noProof/>
            <w:webHidden/>
          </w:rPr>
          <w:instrText xml:space="preserve"> PAGEREF _Toc45618375 \h </w:instrText>
        </w:r>
        <w:r w:rsidR="00583E3B">
          <w:rPr>
            <w:noProof/>
            <w:webHidden/>
          </w:rPr>
        </w:r>
        <w:r w:rsidR="00583E3B">
          <w:rPr>
            <w:noProof/>
            <w:webHidden/>
          </w:rPr>
          <w:fldChar w:fldCharType="separate"/>
        </w:r>
        <w:r w:rsidR="00583E3B">
          <w:rPr>
            <w:noProof/>
            <w:webHidden/>
          </w:rPr>
          <w:t>4</w:t>
        </w:r>
        <w:r w:rsidR="00583E3B">
          <w:rPr>
            <w:noProof/>
            <w:webHidden/>
          </w:rPr>
          <w:fldChar w:fldCharType="end"/>
        </w:r>
      </w:hyperlink>
    </w:p>
    <w:p w14:paraId="43A3683A" w14:textId="2B2EF9D3" w:rsidR="00583E3B" w:rsidRDefault="00AB10CB">
      <w:pPr>
        <w:pStyle w:val="TDC3"/>
        <w:tabs>
          <w:tab w:val="right" w:leader="dot" w:pos="9060"/>
        </w:tabs>
        <w:rPr>
          <w:rFonts w:asciiTheme="minorHAnsi" w:eastAsiaTheme="minorEastAsia" w:hAnsiTheme="minorHAnsi" w:cstheme="minorBidi"/>
          <w:noProof/>
          <w:sz w:val="22"/>
          <w:szCs w:val="22"/>
          <w:lang w:val="es-ES" w:eastAsia="es-ES"/>
        </w:rPr>
      </w:pPr>
      <w:hyperlink w:anchor="_Toc45618376" w:history="1">
        <w:r w:rsidR="00583E3B" w:rsidRPr="00E35F27">
          <w:rPr>
            <w:rStyle w:val="Hipervnculo"/>
            <w:noProof/>
          </w:rPr>
          <w:t>1.4. IDENTIFICACIÓN DE LAS PERSONAS RESPONSABLES DEL SEGUIMIENTO Y CONTROL DE LA IMPLANTACIÓN DEL PLAN</w:t>
        </w:r>
        <w:r w:rsidR="00583E3B">
          <w:rPr>
            <w:noProof/>
            <w:webHidden/>
          </w:rPr>
          <w:tab/>
        </w:r>
        <w:r w:rsidR="00583E3B">
          <w:rPr>
            <w:noProof/>
            <w:webHidden/>
          </w:rPr>
          <w:fldChar w:fldCharType="begin"/>
        </w:r>
        <w:r w:rsidR="00583E3B">
          <w:rPr>
            <w:noProof/>
            <w:webHidden/>
          </w:rPr>
          <w:instrText xml:space="preserve"> PAGEREF _Toc45618376 \h </w:instrText>
        </w:r>
        <w:r w:rsidR="00583E3B">
          <w:rPr>
            <w:noProof/>
            <w:webHidden/>
          </w:rPr>
        </w:r>
        <w:r w:rsidR="00583E3B">
          <w:rPr>
            <w:noProof/>
            <w:webHidden/>
          </w:rPr>
          <w:fldChar w:fldCharType="separate"/>
        </w:r>
        <w:r w:rsidR="00583E3B">
          <w:rPr>
            <w:noProof/>
            <w:webHidden/>
          </w:rPr>
          <w:t>4</w:t>
        </w:r>
        <w:r w:rsidR="00583E3B">
          <w:rPr>
            <w:noProof/>
            <w:webHidden/>
          </w:rPr>
          <w:fldChar w:fldCharType="end"/>
        </w:r>
      </w:hyperlink>
    </w:p>
    <w:p w14:paraId="6EE24F16" w14:textId="48FAD2E9" w:rsidR="00583E3B" w:rsidRDefault="00AB10CB">
      <w:pPr>
        <w:pStyle w:val="TDC2"/>
        <w:tabs>
          <w:tab w:val="right" w:leader="dot" w:pos="9060"/>
        </w:tabs>
        <w:rPr>
          <w:rFonts w:asciiTheme="minorHAnsi" w:eastAsiaTheme="minorEastAsia" w:hAnsiTheme="minorHAnsi" w:cstheme="minorBidi"/>
          <w:b w:val="0"/>
          <w:bCs w:val="0"/>
          <w:noProof/>
          <w:sz w:val="22"/>
          <w:szCs w:val="22"/>
          <w:lang w:val="es-ES" w:eastAsia="es-ES"/>
        </w:rPr>
      </w:pPr>
      <w:hyperlink w:anchor="_Toc45618377" w:history="1">
        <w:r w:rsidR="00583E3B" w:rsidRPr="00E35F27">
          <w:rPr>
            <w:rStyle w:val="Hipervnculo"/>
            <w:noProof/>
          </w:rPr>
          <w:t>2. ANÁLISIS DE PARTIDA</w:t>
        </w:r>
        <w:r w:rsidR="00583E3B">
          <w:rPr>
            <w:noProof/>
            <w:webHidden/>
          </w:rPr>
          <w:tab/>
        </w:r>
        <w:r w:rsidR="00583E3B">
          <w:rPr>
            <w:noProof/>
            <w:webHidden/>
          </w:rPr>
          <w:fldChar w:fldCharType="begin"/>
        </w:r>
        <w:r w:rsidR="00583E3B">
          <w:rPr>
            <w:noProof/>
            <w:webHidden/>
          </w:rPr>
          <w:instrText xml:space="preserve"> PAGEREF _Toc45618377 \h </w:instrText>
        </w:r>
        <w:r w:rsidR="00583E3B">
          <w:rPr>
            <w:noProof/>
            <w:webHidden/>
          </w:rPr>
        </w:r>
        <w:r w:rsidR="00583E3B">
          <w:rPr>
            <w:noProof/>
            <w:webHidden/>
          </w:rPr>
          <w:fldChar w:fldCharType="separate"/>
        </w:r>
        <w:r w:rsidR="00583E3B">
          <w:rPr>
            <w:noProof/>
            <w:webHidden/>
          </w:rPr>
          <w:t>4</w:t>
        </w:r>
        <w:r w:rsidR="00583E3B">
          <w:rPr>
            <w:noProof/>
            <w:webHidden/>
          </w:rPr>
          <w:fldChar w:fldCharType="end"/>
        </w:r>
      </w:hyperlink>
    </w:p>
    <w:p w14:paraId="7B00ECE9" w14:textId="7C313BAA" w:rsidR="00583E3B" w:rsidRDefault="00AB10CB">
      <w:pPr>
        <w:pStyle w:val="TDC3"/>
        <w:tabs>
          <w:tab w:val="right" w:leader="dot" w:pos="9060"/>
        </w:tabs>
        <w:rPr>
          <w:rFonts w:asciiTheme="minorHAnsi" w:eastAsiaTheme="minorEastAsia" w:hAnsiTheme="minorHAnsi" w:cstheme="minorBidi"/>
          <w:noProof/>
          <w:sz w:val="22"/>
          <w:szCs w:val="22"/>
          <w:lang w:val="es-ES" w:eastAsia="es-ES"/>
        </w:rPr>
      </w:pPr>
      <w:hyperlink w:anchor="_Toc45618378" w:history="1">
        <w:r w:rsidR="00583E3B" w:rsidRPr="00E35F27">
          <w:rPr>
            <w:rStyle w:val="Hipervnculo"/>
            <w:noProof/>
          </w:rPr>
          <w:t>2.1. DATOS IDENTIFICATIVOS DE LA EMPRESA</w:t>
        </w:r>
        <w:r w:rsidR="00583E3B">
          <w:rPr>
            <w:noProof/>
            <w:webHidden/>
          </w:rPr>
          <w:tab/>
        </w:r>
        <w:r w:rsidR="00583E3B">
          <w:rPr>
            <w:noProof/>
            <w:webHidden/>
          </w:rPr>
          <w:fldChar w:fldCharType="begin"/>
        </w:r>
        <w:r w:rsidR="00583E3B">
          <w:rPr>
            <w:noProof/>
            <w:webHidden/>
          </w:rPr>
          <w:instrText xml:space="preserve"> PAGEREF _Toc45618378 \h </w:instrText>
        </w:r>
        <w:r w:rsidR="00583E3B">
          <w:rPr>
            <w:noProof/>
            <w:webHidden/>
          </w:rPr>
        </w:r>
        <w:r w:rsidR="00583E3B">
          <w:rPr>
            <w:noProof/>
            <w:webHidden/>
          </w:rPr>
          <w:fldChar w:fldCharType="separate"/>
        </w:r>
        <w:r w:rsidR="00583E3B">
          <w:rPr>
            <w:noProof/>
            <w:webHidden/>
          </w:rPr>
          <w:t>4</w:t>
        </w:r>
        <w:r w:rsidR="00583E3B">
          <w:rPr>
            <w:noProof/>
            <w:webHidden/>
          </w:rPr>
          <w:fldChar w:fldCharType="end"/>
        </w:r>
      </w:hyperlink>
    </w:p>
    <w:p w14:paraId="6D8D9277" w14:textId="339B21AC" w:rsidR="00583E3B" w:rsidRDefault="00AB10CB">
      <w:pPr>
        <w:pStyle w:val="TDC3"/>
        <w:tabs>
          <w:tab w:val="right" w:leader="dot" w:pos="9060"/>
        </w:tabs>
        <w:rPr>
          <w:rFonts w:asciiTheme="minorHAnsi" w:eastAsiaTheme="minorEastAsia" w:hAnsiTheme="minorHAnsi" w:cstheme="minorBidi"/>
          <w:noProof/>
          <w:sz w:val="22"/>
          <w:szCs w:val="22"/>
          <w:lang w:val="es-ES" w:eastAsia="es-ES"/>
        </w:rPr>
      </w:pPr>
      <w:hyperlink w:anchor="_Toc45618379" w:history="1">
        <w:r w:rsidR="00583E3B" w:rsidRPr="00E35F27">
          <w:rPr>
            <w:rStyle w:val="Hipervnculo"/>
            <w:noProof/>
          </w:rPr>
          <w:t>2.2 CENTRO DE TRABAJO</w:t>
        </w:r>
        <w:r w:rsidR="00583E3B">
          <w:rPr>
            <w:noProof/>
            <w:webHidden/>
          </w:rPr>
          <w:tab/>
        </w:r>
        <w:r w:rsidR="00583E3B">
          <w:rPr>
            <w:noProof/>
            <w:webHidden/>
          </w:rPr>
          <w:fldChar w:fldCharType="begin"/>
        </w:r>
        <w:r w:rsidR="00583E3B">
          <w:rPr>
            <w:noProof/>
            <w:webHidden/>
          </w:rPr>
          <w:instrText xml:space="preserve"> PAGEREF _Toc45618379 \h </w:instrText>
        </w:r>
        <w:r w:rsidR="00583E3B">
          <w:rPr>
            <w:noProof/>
            <w:webHidden/>
          </w:rPr>
        </w:r>
        <w:r w:rsidR="00583E3B">
          <w:rPr>
            <w:noProof/>
            <w:webHidden/>
          </w:rPr>
          <w:fldChar w:fldCharType="separate"/>
        </w:r>
        <w:r w:rsidR="00583E3B">
          <w:rPr>
            <w:noProof/>
            <w:webHidden/>
          </w:rPr>
          <w:t>5</w:t>
        </w:r>
        <w:r w:rsidR="00583E3B">
          <w:rPr>
            <w:noProof/>
            <w:webHidden/>
          </w:rPr>
          <w:fldChar w:fldCharType="end"/>
        </w:r>
      </w:hyperlink>
    </w:p>
    <w:p w14:paraId="6B38C7C1" w14:textId="02984460" w:rsidR="00583E3B" w:rsidRDefault="00AB10CB">
      <w:pPr>
        <w:pStyle w:val="TDC3"/>
        <w:tabs>
          <w:tab w:val="right" w:leader="dot" w:pos="9060"/>
        </w:tabs>
        <w:rPr>
          <w:rFonts w:asciiTheme="minorHAnsi" w:eastAsiaTheme="minorEastAsia" w:hAnsiTheme="minorHAnsi" w:cstheme="minorBidi"/>
          <w:noProof/>
          <w:sz w:val="22"/>
          <w:szCs w:val="22"/>
          <w:lang w:val="es-ES" w:eastAsia="es-ES"/>
        </w:rPr>
      </w:pPr>
      <w:hyperlink w:anchor="_Toc45618380" w:history="1">
        <w:r w:rsidR="00583E3B" w:rsidRPr="00E35F27">
          <w:rPr>
            <w:rStyle w:val="Hipervnculo"/>
            <w:noProof/>
          </w:rPr>
          <w:t>2.3 PUESTOS DE TRABAJO POR CENTRO DE TRABAJO</w:t>
        </w:r>
        <w:r w:rsidR="00583E3B">
          <w:rPr>
            <w:noProof/>
            <w:webHidden/>
          </w:rPr>
          <w:tab/>
        </w:r>
        <w:r w:rsidR="00583E3B">
          <w:rPr>
            <w:noProof/>
            <w:webHidden/>
          </w:rPr>
          <w:fldChar w:fldCharType="begin"/>
        </w:r>
        <w:r w:rsidR="00583E3B">
          <w:rPr>
            <w:noProof/>
            <w:webHidden/>
          </w:rPr>
          <w:instrText xml:space="preserve"> PAGEREF _Toc45618380 \h </w:instrText>
        </w:r>
        <w:r w:rsidR="00583E3B">
          <w:rPr>
            <w:noProof/>
            <w:webHidden/>
          </w:rPr>
        </w:r>
        <w:r w:rsidR="00583E3B">
          <w:rPr>
            <w:noProof/>
            <w:webHidden/>
          </w:rPr>
          <w:fldChar w:fldCharType="separate"/>
        </w:r>
        <w:r w:rsidR="00583E3B">
          <w:rPr>
            <w:noProof/>
            <w:webHidden/>
          </w:rPr>
          <w:t>7</w:t>
        </w:r>
        <w:r w:rsidR="00583E3B">
          <w:rPr>
            <w:noProof/>
            <w:webHidden/>
          </w:rPr>
          <w:fldChar w:fldCharType="end"/>
        </w:r>
      </w:hyperlink>
    </w:p>
    <w:p w14:paraId="7C541FEF" w14:textId="72E0025F" w:rsidR="00583E3B" w:rsidRDefault="00AB10CB">
      <w:pPr>
        <w:pStyle w:val="TDC3"/>
        <w:tabs>
          <w:tab w:val="right" w:leader="dot" w:pos="9060"/>
        </w:tabs>
        <w:rPr>
          <w:rFonts w:asciiTheme="minorHAnsi" w:eastAsiaTheme="minorEastAsia" w:hAnsiTheme="minorHAnsi" w:cstheme="minorBidi"/>
          <w:noProof/>
          <w:sz w:val="22"/>
          <w:szCs w:val="22"/>
          <w:lang w:val="es-ES" w:eastAsia="es-ES"/>
        </w:rPr>
      </w:pPr>
      <w:hyperlink w:anchor="_Toc45618381" w:history="1">
        <w:r w:rsidR="00583E3B" w:rsidRPr="00E35F27">
          <w:rPr>
            <w:rStyle w:val="Hipervnculo"/>
            <w:noProof/>
          </w:rPr>
          <w:t>2.4 IDENTIFICACIÓN DE ACTIVIDADES ESENCIALES</w:t>
        </w:r>
        <w:r w:rsidR="00583E3B">
          <w:rPr>
            <w:noProof/>
            <w:webHidden/>
          </w:rPr>
          <w:tab/>
        </w:r>
        <w:r w:rsidR="00583E3B">
          <w:rPr>
            <w:noProof/>
            <w:webHidden/>
          </w:rPr>
          <w:fldChar w:fldCharType="begin"/>
        </w:r>
        <w:r w:rsidR="00583E3B">
          <w:rPr>
            <w:noProof/>
            <w:webHidden/>
          </w:rPr>
          <w:instrText xml:space="preserve"> PAGEREF _Toc45618381 \h </w:instrText>
        </w:r>
        <w:r w:rsidR="00583E3B">
          <w:rPr>
            <w:noProof/>
            <w:webHidden/>
          </w:rPr>
        </w:r>
        <w:r w:rsidR="00583E3B">
          <w:rPr>
            <w:noProof/>
            <w:webHidden/>
          </w:rPr>
          <w:fldChar w:fldCharType="separate"/>
        </w:r>
        <w:r w:rsidR="00583E3B">
          <w:rPr>
            <w:noProof/>
            <w:webHidden/>
          </w:rPr>
          <w:t>10</w:t>
        </w:r>
        <w:r w:rsidR="00583E3B">
          <w:rPr>
            <w:noProof/>
            <w:webHidden/>
          </w:rPr>
          <w:fldChar w:fldCharType="end"/>
        </w:r>
      </w:hyperlink>
    </w:p>
    <w:p w14:paraId="425A1886" w14:textId="478F29FF" w:rsidR="00583E3B" w:rsidRDefault="00AB10CB">
      <w:pPr>
        <w:pStyle w:val="TDC2"/>
        <w:tabs>
          <w:tab w:val="right" w:leader="dot" w:pos="9060"/>
        </w:tabs>
        <w:rPr>
          <w:rFonts w:asciiTheme="minorHAnsi" w:eastAsiaTheme="minorEastAsia" w:hAnsiTheme="minorHAnsi" w:cstheme="minorBidi"/>
          <w:b w:val="0"/>
          <w:bCs w:val="0"/>
          <w:noProof/>
          <w:sz w:val="22"/>
          <w:szCs w:val="22"/>
          <w:lang w:val="es-ES" w:eastAsia="es-ES"/>
        </w:rPr>
      </w:pPr>
      <w:hyperlink w:anchor="_Toc45618382" w:history="1">
        <w:r w:rsidR="00583E3B" w:rsidRPr="00E35F27">
          <w:rPr>
            <w:rStyle w:val="Hipervnculo"/>
            <w:noProof/>
          </w:rPr>
          <w:t>3. EVALUACIÓN DE RIESGOS A TRES NIVELES</w:t>
        </w:r>
        <w:r w:rsidR="00583E3B">
          <w:rPr>
            <w:noProof/>
            <w:webHidden/>
          </w:rPr>
          <w:tab/>
        </w:r>
        <w:r w:rsidR="00583E3B">
          <w:rPr>
            <w:noProof/>
            <w:webHidden/>
          </w:rPr>
          <w:fldChar w:fldCharType="begin"/>
        </w:r>
        <w:r w:rsidR="00583E3B">
          <w:rPr>
            <w:noProof/>
            <w:webHidden/>
          </w:rPr>
          <w:instrText xml:space="preserve"> PAGEREF _Toc45618382 \h </w:instrText>
        </w:r>
        <w:r w:rsidR="00583E3B">
          <w:rPr>
            <w:noProof/>
            <w:webHidden/>
          </w:rPr>
        </w:r>
        <w:r w:rsidR="00583E3B">
          <w:rPr>
            <w:noProof/>
            <w:webHidden/>
          </w:rPr>
          <w:fldChar w:fldCharType="separate"/>
        </w:r>
        <w:r w:rsidR="00583E3B">
          <w:rPr>
            <w:noProof/>
            <w:webHidden/>
          </w:rPr>
          <w:t>13</w:t>
        </w:r>
        <w:r w:rsidR="00583E3B">
          <w:rPr>
            <w:noProof/>
            <w:webHidden/>
          </w:rPr>
          <w:fldChar w:fldCharType="end"/>
        </w:r>
      </w:hyperlink>
    </w:p>
    <w:p w14:paraId="156B9A88" w14:textId="3AA8F6AC" w:rsidR="00583E3B" w:rsidRDefault="00AB10CB">
      <w:pPr>
        <w:pStyle w:val="TDC2"/>
        <w:tabs>
          <w:tab w:val="right" w:leader="dot" w:pos="9060"/>
        </w:tabs>
        <w:rPr>
          <w:rFonts w:asciiTheme="minorHAnsi" w:eastAsiaTheme="minorEastAsia" w:hAnsiTheme="minorHAnsi" w:cstheme="minorBidi"/>
          <w:b w:val="0"/>
          <w:bCs w:val="0"/>
          <w:noProof/>
          <w:sz w:val="22"/>
          <w:szCs w:val="22"/>
          <w:lang w:val="es-ES" w:eastAsia="es-ES"/>
        </w:rPr>
      </w:pPr>
      <w:hyperlink w:anchor="_Toc45618383" w:history="1">
        <w:r w:rsidR="00583E3B" w:rsidRPr="00E35F27">
          <w:rPr>
            <w:rStyle w:val="Hipervnculo"/>
            <w:noProof/>
          </w:rPr>
          <w:t>4. PLANIFICIACIÓN DE LAS MEDIDAS PREVENTIVAS</w:t>
        </w:r>
        <w:r w:rsidR="00583E3B">
          <w:rPr>
            <w:noProof/>
            <w:webHidden/>
          </w:rPr>
          <w:tab/>
        </w:r>
        <w:r w:rsidR="00583E3B">
          <w:rPr>
            <w:noProof/>
            <w:webHidden/>
          </w:rPr>
          <w:fldChar w:fldCharType="begin"/>
        </w:r>
        <w:r w:rsidR="00583E3B">
          <w:rPr>
            <w:noProof/>
            <w:webHidden/>
          </w:rPr>
          <w:instrText xml:space="preserve"> PAGEREF _Toc45618383 \h </w:instrText>
        </w:r>
        <w:r w:rsidR="00583E3B">
          <w:rPr>
            <w:noProof/>
            <w:webHidden/>
          </w:rPr>
        </w:r>
        <w:r w:rsidR="00583E3B">
          <w:rPr>
            <w:noProof/>
            <w:webHidden/>
          </w:rPr>
          <w:fldChar w:fldCharType="separate"/>
        </w:r>
        <w:r w:rsidR="00583E3B">
          <w:rPr>
            <w:noProof/>
            <w:webHidden/>
          </w:rPr>
          <w:t>16</w:t>
        </w:r>
        <w:r w:rsidR="00583E3B">
          <w:rPr>
            <w:noProof/>
            <w:webHidden/>
          </w:rPr>
          <w:fldChar w:fldCharType="end"/>
        </w:r>
      </w:hyperlink>
    </w:p>
    <w:p w14:paraId="5C1422AE" w14:textId="5BE73483" w:rsidR="00583E3B" w:rsidRDefault="00AB10CB">
      <w:pPr>
        <w:pStyle w:val="TDC2"/>
        <w:tabs>
          <w:tab w:val="right" w:leader="dot" w:pos="9060"/>
        </w:tabs>
        <w:rPr>
          <w:rFonts w:asciiTheme="minorHAnsi" w:eastAsiaTheme="minorEastAsia" w:hAnsiTheme="minorHAnsi" w:cstheme="minorBidi"/>
          <w:b w:val="0"/>
          <w:bCs w:val="0"/>
          <w:noProof/>
          <w:sz w:val="22"/>
          <w:szCs w:val="22"/>
          <w:lang w:val="es-ES" w:eastAsia="es-ES"/>
        </w:rPr>
      </w:pPr>
      <w:hyperlink w:anchor="_Toc45618384" w:history="1">
        <w:r w:rsidR="00583E3B" w:rsidRPr="00E35F27">
          <w:rPr>
            <w:rStyle w:val="Hipervnculo"/>
            <w:noProof/>
          </w:rPr>
          <w:t>ANEXOS</w:t>
        </w:r>
        <w:r w:rsidR="00583E3B">
          <w:rPr>
            <w:noProof/>
            <w:webHidden/>
          </w:rPr>
          <w:tab/>
        </w:r>
        <w:r w:rsidR="00583E3B">
          <w:rPr>
            <w:noProof/>
            <w:webHidden/>
          </w:rPr>
          <w:fldChar w:fldCharType="begin"/>
        </w:r>
        <w:r w:rsidR="00583E3B">
          <w:rPr>
            <w:noProof/>
            <w:webHidden/>
          </w:rPr>
          <w:instrText xml:space="preserve"> PAGEREF _Toc45618384 \h </w:instrText>
        </w:r>
        <w:r w:rsidR="00583E3B">
          <w:rPr>
            <w:noProof/>
            <w:webHidden/>
          </w:rPr>
        </w:r>
        <w:r w:rsidR="00583E3B">
          <w:rPr>
            <w:noProof/>
            <w:webHidden/>
          </w:rPr>
          <w:fldChar w:fldCharType="separate"/>
        </w:r>
        <w:r w:rsidR="00583E3B">
          <w:rPr>
            <w:noProof/>
            <w:webHidden/>
          </w:rPr>
          <w:t>19</w:t>
        </w:r>
        <w:r w:rsidR="00583E3B">
          <w:rPr>
            <w:noProof/>
            <w:webHidden/>
          </w:rPr>
          <w:fldChar w:fldCharType="end"/>
        </w:r>
      </w:hyperlink>
    </w:p>
    <w:p w14:paraId="0B834DCC" w14:textId="12F60133" w:rsidR="00583E3B" w:rsidRDefault="00AB10CB">
      <w:pPr>
        <w:pStyle w:val="TDC3"/>
        <w:tabs>
          <w:tab w:val="right" w:leader="dot" w:pos="9060"/>
        </w:tabs>
        <w:rPr>
          <w:rFonts w:asciiTheme="minorHAnsi" w:eastAsiaTheme="minorEastAsia" w:hAnsiTheme="minorHAnsi" w:cstheme="minorBidi"/>
          <w:noProof/>
          <w:sz w:val="22"/>
          <w:szCs w:val="22"/>
          <w:lang w:val="es-ES" w:eastAsia="es-ES"/>
        </w:rPr>
      </w:pPr>
      <w:hyperlink w:anchor="_Toc45618385" w:history="1">
        <w:r w:rsidR="00583E3B" w:rsidRPr="00E35F27">
          <w:rPr>
            <w:rStyle w:val="Hipervnculo"/>
            <w:noProof/>
            <w:lang w:val="es-ES" w:eastAsia="en-US"/>
          </w:rPr>
          <w:t>ANEXO 1: TIPO DE MEDIDAS PREVENTIVAS</w:t>
        </w:r>
        <w:r w:rsidR="00583E3B">
          <w:rPr>
            <w:noProof/>
            <w:webHidden/>
          </w:rPr>
          <w:tab/>
        </w:r>
        <w:r w:rsidR="00583E3B">
          <w:rPr>
            <w:noProof/>
            <w:webHidden/>
          </w:rPr>
          <w:fldChar w:fldCharType="begin"/>
        </w:r>
        <w:r w:rsidR="00583E3B">
          <w:rPr>
            <w:noProof/>
            <w:webHidden/>
          </w:rPr>
          <w:instrText xml:space="preserve"> PAGEREF _Toc45618385 \h </w:instrText>
        </w:r>
        <w:r w:rsidR="00583E3B">
          <w:rPr>
            <w:noProof/>
            <w:webHidden/>
          </w:rPr>
        </w:r>
        <w:r w:rsidR="00583E3B">
          <w:rPr>
            <w:noProof/>
            <w:webHidden/>
          </w:rPr>
          <w:fldChar w:fldCharType="separate"/>
        </w:r>
        <w:r w:rsidR="00583E3B">
          <w:rPr>
            <w:noProof/>
            <w:webHidden/>
          </w:rPr>
          <w:t>19</w:t>
        </w:r>
        <w:r w:rsidR="00583E3B">
          <w:rPr>
            <w:noProof/>
            <w:webHidden/>
          </w:rPr>
          <w:fldChar w:fldCharType="end"/>
        </w:r>
      </w:hyperlink>
    </w:p>
    <w:p w14:paraId="474C43C1" w14:textId="76AB8CD0" w:rsidR="00583E3B" w:rsidRDefault="00AB10CB">
      <w:pPr>
        <w:pStyle w:val="TDC3"/>
        <w:tabs>
          <w:tab w:val="right" w:leader="dot" w:pos="9060"/>
        </w:tabs>
        <w:rPr>
          <w:noProof/>
        </w:rPr>
      </w:pPr>
      <w:hyperlink w:anchor="_Toc45618386" w:history="1">
        <w:r w:rsidR="00583E3B" w:rsidRPr="00E35F27">
          <w:rPr>
            <w:rStyle w:val="Hipervnculo"/>
            <w:noProof/>
            <w:lang w:val="es-ES" w:eastAsia="en-US"/>
          </w:rPr>
          <w:t>ANEXO 2: MEDIDAS PREVENTIVAS REGULADAS POR LAS AUTORIDADES COMPETENTES EN LA MATERIA</w:t>
        </w:r>
        <w:r w:rsidR="00583E3B">
          <w:rPr>
            <w:noProof/>
            <w:webHidden/>
          </w:rPr>
          <w:tab/>
        </w:r>
        <w:r w:rsidR="00583E3B">
          <w:rPr>
            <w:noProof/>
            <w:webHidden/>
          </w:rPr>
          <w:fldChar w:fldCharType="begin"/>
        </w:r>
        <w:r w:rsidR="00583E3B">
          <w:rPr>
            <w:noProof/>
            <w:webHidden/>
          </w:rPr>
          <w:instrText xml:space="preserve"> PAGEREF _Toc45618386 \h </w:instrText>
        </w:r>
        <w:r w:rsidR="00583E3B">
          <w:rPr>
            <w:noProof/>
            <w:webHidden/>
          </w:rPr>
        </w:r>
        <w:r w:rsidR="00583E3B">
          <w:rPr>
            <w:noProof/>
            <w:webHidden/>
          </w:rPr>
          <w:fldChar w:fldCharType="separate"/>
        </w:r>
        <w:r w:rsidR="00583E3B">
          <w:rPr>
            <w:noProof/>
            <w:webHidden/>
          </w:rPr>
          <w:t>23</w:t>
        </w:r>
        <w:r w:rsidR="00583E3B">
          <w:rPr>
            <w:noProof/>
            <w:webHidden/>
          </w:rPr>
          <w:fldChar w:fldCharType="end"/>
        </w:r>
      </w:hyperlink>
    </w:p>
    <w:p w14:paraId="2E460572" w14:textId="77777777" w:rsidR="002A3836" w:rsidRPr="002A3836" w:rsidRDefault="002A3836" w:rsidP="002A3836">
      <w:pPr>
        <w:rPr>
          <w:rFonts w:eastAsiaTheme="minorEastAsia"/>
        </w:rPr>
      </w:pPr>
    </w:p>
    <w:p w14:paraId="35F00E10" w14:textId="4EA290AC" w:rsidR="007909ED" w:rsidRDefault="00334459" w:rsidP="003E4FDE">
      <w:r>
        <w:fldChar w:fldCharType="end"/>
      </w:r>
    </w:p>
    <w:p w14:paraId="7C985099" w14:textId="020F612D" w:rsidR="007909ED" w:rsidRDefault="007909ED">
      <w:pPr>
        <w:spacing w:before="0" w:after="0" w:line="240" w:lineRule="auto"/>
      </w:pPr>
      <w:r>
        <w:br w:type="page"/>
      </w:r>
    </w:p>
    <w:p w14:paraId="230FADB4" w14:textId="4FE1855A" w:rsidR="003E50C0" w:rsidRDefault="003E50C0">
      <w:pPr>
        <w:spacing w:before="0" w:after="0" w:line="240" w:lineRule="auto"/>
      </w:pPr>
    </w:p>
    <w:p w14:paraId="19C5B254" w14:textId="5746FC03" w:rsidR="003E50C0" w:rsidRDefault="003E50C0">
      <w:pPr>
        <w:spacing w:before="0" w:after="0" w:line="240" w:lineRule="auto"/>
      </w:pPr>
    </w:p>
    <w:p w14:paraId="2A0B7383" w14:textId="79F03F72" w:rsidR="00334459" w:rsidRPr="00D15E50" w:rsidRDefault="001E050E" w:rsidP="00D15E50">
      <w:pPr>
        <w:pStyle w:val="Ttulo2"/>
        <w:jc w:val="both"/>
      </w:pPr>
      <w:bookmarkStart w:id="5" w:name="_Toc45618372"/>
      <w:r>
        <w:t>1</w:t>
      </w:r>
      <w:r w:rsidR="00334459">
        <w:t>. OBJETO</w:t>
      </w:r>
      <w:bookmarkEnd w:id="5"/>
    </w:p>
    <w:p w14:paraId="1CFF928E" w14:textId="45588B88" w:rsidR="00844115" w:rsidRDefault="00844115" w:rsidP="00844115">
      <w:pPr>
        <w:jc w:val="both"/>
      </w:pPr>
      <w:r>
        <w:t>La empresa ______________________________________ redacta el presente Plan de contingencias al objeto de establecer los procedimientos e instrucciones alternativos a las condiciones operativas normales de la empresa, ante la presente situación de pandemia por el Covid-19.</w:t>
      </w:r>
    </w:p>
    <w:p w14:paraId="016A860A" w14:textId="7A15618F" w:rsidR="00334459" w:rsidRDefault="00844115" w:rsidP="00844115">
      <w:pPr>
        <w:jc w:val="both"/>
      </w:pPr>
      <w:r>
        <w:t>Partiendo del análisis de situación de la empresa, sus centros de trabajo, procesos, plantilla, contratas, clientes, operaciones fuera del centro de trabajo, etc. evaluar el riesgo de contagio de manera que se pongan en marcha las distintas medidas preventivas tanto a nivel organizativo, técnico como equipos de protección colectiva e individual.</w:t>
      </w:r>
      <w:r w:rsidR="004C64DF">
        <w:rPr>
          <w:rStyle w:val="Refdenotaalpie"/>
        </w:rPr>
        <w:footnoteReference w:id="1"/>
      </w:r>
    </w:p>
    <w:p w14:paraId="2E923F34" w14:textId="14B6C1CD" w:rsidR="003E50C0" w:rsidRDefault="003E50C0" w:rsidP="00844115">
      <w:pPr>
        <w:jc w:val="both"/>
      </w:pPr>
    </w:p>
    <w:p w14:paraId="6EA4D006" w14:textId="2235B1CF" w:rsidR="00334459" w:rsidRPr="006C06C0" w:rsidRDefault="00844115" w:rsidP="00844115">
      <w:pPr>
        <w:pStyle w:val="Ttulo3"/>
      </w:pPr>
      <w:bookmarkStart w:id="6" w:name="_Toc45618373"/>
      <w:r>
        <w:t>1.1</w:t>
      </w:r>
      <w:r w:rsidR="00334459">
        <w:t xml:space="preserve">. </w:t>
      </w:r>
      <w:r>
        <w:t>RESPONSABLE DE LA ELABORACIÓN DEL PLAN</w:t>
      </w:r>
      <w:bookmarkEnd w:id="6"/>
    </w:p>
    <w:p w14:paraId="2750DE07" w14:textId="76425778" w:rsidR="00844115" w:rsidRDefault="00844115" w:rsidP="00844115">
      <w:pPr>
        <w:jc w:val="both"/>
      </w:pPr>
      <w:r>
        <w:t>La persona responsable de la elaboración del presente Plan de Contingencia es:</w:t>
      </w:r>
    </w:p>
    <w:p w14:paraId="64628D6E" w14:textId="77777777" w:rsidR="00844115" w:rsidRDefault="00844115" w:rsidP="00844115">
      <w:pPr>
        <w:jc w:val="both"/>
      </w:pPr>
      <w:r>
        <w:t>Nombre y Apellidos:</w:t>
      </w:r>
    </w:p>
    <w:p w14:paraId="29EDCA53" w14:textId="224BD8FA" w:rsidR="00844115" w:rsidRDefault="00844115" w:rsidP="00844115">
      <w:pPr>
        <w:jc w:val="both"/>
      </w:pPr>
      <w:r>
        <w:t>Cargo/puesto:</w:t>
      </w:r>
    </w:p>
    <w:p w14:paraId="17D0EA4B" w14:textId="77777777" w:rsidR="00844115" w:rsidRDefault="00844115" w:rsidP="00844115">
      <w:pPr>
        <w:jc w:val="both"/>
      </w:pPr>
      <w:r>
        <w:t>Correo electrónico:</w:t>
      </w:r>
    </w:p>
    <w:p w14:paraId="44B8EC5A" w14:textId="77777777" w:rsidR="00844115" w:rsidRDefault="00844115" w:rsidP="00844115">
      <w:pPr>
        <w:jc w:val="both"/>
      </w:pPr>
      <w:r>
        <w:t>Teléfono de contacto:</w:t>
      </w:r>
    </w:p>
    <w:p w14:paraId="05501FE0" w14:textId="77777777" w:rsidR="00844115" w:rsidRDefault="00844115" w:rsidP="00844115">
      <w:pPr>
        <w:jc w:val="both"/>
      </w:pPr>
      <w:r>
        <w:t>Fecha de elaboración del Plan de Contingencia:</w:t>
      </w:r>
    </w:p>
    <w:p w14:paraId="6DE38C6B" w14:textId="77777777" w:rsidR="00844115" w:rsidRDefault="00844115" w:rsidP="00844115">
      <w:pPr>
        <w:jc w:val="both"/>
      </w:pPr>
      <w:r>
        <w:t>Fecha de aprobación del Plan de Contingencia:</w:t>
      </w:r>
    </w:p>
    <w:p w14:paraId="54A3C43D" w14:textId="77777777" w:rsidR="003E50C0" w:rsidRDefault="00844115" w:rsidP="00844115">
      <w:pPr>
        <w:jc w:val="both"/>
      </w:pPr>
      <w:r>
        <w:tab/>
      </w:r>
      <w:r>
        <w:tab/>
      </w:r>
      <w:r>
        <w:tab/>
      </w:r>
    </w:p>
    <w:p w14:paraId="7A318D3F" w14:textId="6BC6F54E" w:rsidR="003E50C0" w:rsidRDefault="003E50C0" w:rsidP="00844115">
      <w:pPr>
        <w:jc w:val="both"/>
      </w:pPr>
    </w:p>
    <w:p w14:paraId="4ABD9178" w14:textId="77777777" w:rsidR="003E50C0" w:rsidRDefault="003E50C0" w:rsidP="00844115">
      <w:pPr>
        <w:jc w:val="both"/>
      </w:pPr>
    </w:p>
    <w:p w14:paraId="4D8EDFFA" w14:textId="7FE11D64" w:rsidR="00844115" w:rsidRDefault="00844115" w:rsidP="00844115">
      <w:pPr>
        <w:jc w:val="both"/>
      </w:pPr>
      <w:r>
        <w:tab/>
      </w:r>
      <w:r>
        <w:tab/>
      </w:r>
      <w:r>
        <w:tab/>
      </w:r>
      <w:r>
        <w:tab/>
      </w:r>
    </w:p>
    <w:p w14:paraId="24A0D310" w14:textId="63872701" w:rsidR="00844115" w:rsidRDefault="00844115" w:rsidP="00844115">
      <w:pPr>
        <w:jc w:val="both"/>
      </w:pPr>
    </w:p>
    <w:p w14:paraId="48CDE11B" w14:textId="4A0E4A1E" w:rsidR="00844115" w:rsidRDefault="003E50C0" w:rsidP="0049139A">
      <w:pPr>
        <w:pStyle w:val="Prrafodelista"/>
        <w:jc w:val="center"/>
      </w:pPr>
      <w:r>
        <w:t>Fdo.</w:t>
      </w:r>
      <w:r w:rsidR="00844115">
        <w:t>: Localidad, ________________ de ____________ de 2020.</w:t>
      </w:r>
    </w:p>
    <w:p w14:paraId="0EC1CF76" w14:textId="211DEFFB" w:rsidR="00194426" w:rsidRDefault="00844115" w:rsidP="0049139A">
      <w:pPr>
        <w:pStyle w:val="Prrafodelista"/>
        <w:ind w:left="0" w:firstLine="720"/>
        <w:jc w:val="center"/>
      </w:pPr>
      <w:r>
        <w:t>(D.  Persona que elabora el Plan de Contingencia.)</w:t>
      </w:r>
    </w:p>
    <w:p w14:paraId="148C2AA1" w14:textId="5ACECD10" w:rsidR="00844115" w:rsidRDefault="00844115" w:rsidP="00844115">
      <w:pPr>
        <w:pStyle w:val="Prrafodelista"/>
        <w:ind w:left="0" w:firstLine="720"/>
        <w:jc w:val="both"/>
      </w:pPr>
    </w:p>
    <w:p w14:paraId="7F2D947B" w14:textId="134402C1" w:rsidR="00334459" w:rsidRPr="00D15E50" w:rsidRDefault="00844115" w:rsidP="00B53743">
      <w:pPr>
        <w:pStyle w:val="Ttulo3"/>
      </w:pPr>
      <w:bookmarkStart w:id="7" w:name="_Toc45618374"/>
      <w:r>
        <w:t>1.2</w:t>
      </w:r>
      <w:r w:rsidR="00334459">
        <w:t xml:space="preserve">. </w:t>
      </w:r>
      <w:r>
        <w:t>REPRESENTANTES DE LOS TRABAJADORES</w:t>
      </w:r>
      <w:bookmarkEnd w:id="7"/>
    </w:p>
    <w:p w14:paraId="5237BBE5" w14:textId="77777777" w:rsidR="00B53743" w:rsidRDefault="00B53743" w:rsidP="00B53743">
      <w:pPr>
        <w:jc w:val="both"/>
      </w:pPr>
      <w:r>
        <w:t>El presente Plan de Contingencia se ha elaborado mediante la consulta y participación de los representantes de los trabajadores y para que así conste a los efectos oportunos se firma el presente documento:</w:t>
      </w:r>
    </w:p>
    <w:p w14:paraId="4C09216E" w14:textId="1C20CD91" w:rsidR="004C64DF" w:rsidRDefault="004C64DF" w:rsidP="004C64DF">
      <w:pPr>
        <w:jc w:val="both"/>
      </w:pPr>
      <w:r>
        <w:t>Nombre y Apellidos:</w:t>
      </w:r>
    </w:p>
    <w:p w14:paraId="1554641C" w14:textId="77777777" w:rsidR="004C64DF" w:rsidRDefault="004C64DF" w:rsidP="004C64DF">
      <w:pPr>
        <w:jc w:val="both"/>
      </w:pPr>
      <w:r>
        <w:t>Cargo/puesto:</w:t>
      </w:r>
    </w:p>
    <w:p w14:paraId="61915645" w14:textId="77777777" w:rsidR="004C64DF" w:rsidRDefault="004C64DF" w:rsidP="004C64DF">
      <w:pPr>
        <w:jc w:val="both"/>
      </w:pPr>
      <w:r>
        <w:t>Correo electrónico:</w:t>
      </w:r>
    </w:p>
    <w:p w14:paraId="1FA77594" w14:textId="77777777" w:rsidR="004C64DF" w:rsidRDefault="004C64DF" w:rsidP="004C64DF">
      <w:pPr>
        <w:jc w:val="both"/>
      </w:pPr>
      <w:r>
        <w:t>Teléfono de contacto:</w:t>
      </w:r>
    </w:p>
    <w:p w14:paraId="6ABEB94C" w14:textId="00E9D5DD" w:rsidR="004C64DF" w:rsidRDefault="004C64DF" w:rsidP="004C64DF">
      <w:pPr>
        <w:jc w:val="both"/>
      </w:pPr>
    </w:p>
    <w:p w14:paraId="4C98EE2D" w14:textId="77777777" w:rsidR="00B53743" w:rsidRDefault="00B53743" w:rsidP="00B53743">
      <w:pPr>
        <w:spacing w:before="0"/>
        <w:jc w:val="both"/>
      </w:pPr>
    </w:p>
    <w:p w14:paraId="2354F6B9" w14:textId="0AF1ADEF" w:rsidR="00E004D0" w:rsidRDefault="003E50C0" w:rsidP="00E004D0">
      <w:pPr>
        <w:pStyle w:val="Prrafodelista"/>
        <w:jc w:val="both"/>
      </w:pPr>
      <w:r>
        <w:t>Fdo.</w:t>
      </w:r>
      <w:r w:rsidR="00E004D0">
        <w:t>: Localidad, ________________ de ____________ de 2020.</w:t>
      </w:r>
    </w:p>
    <w:p w14:paraId="0C566745" w14:textId="3AB31209" w:rsidR="000E00F7" w:rsidRDefault="00E004D0" w:rsidP="00E004D0">
      <w:pPr>
        <w:spacing w:before="0"/>
        <w:ind w:firstLine="720"/>
        <w:jc w:val="both"/>
      </w:pPr>
      <w:r>
        <w:t xml:space="preserve"> </w:t>
      </w:r>
      <w:r w:rsidR="00B53743">
        <w:t xml:space="preserve">(D.  Representante de los trabajadores / </w:t>
      </w:r>
      <w:r w:rsidR="003E50C0">
        <w:t>Comité</w:t>
      </w:r>
      <w:r w:rsidR="00B53743">
        <w:t xml:space="preserve"> de SyS.)</w:t>
      </w:r>
    </w:p>
    <w:p w14:paraId="25E12C06" w14:textId="77777777" w:rsidR="004C64DF" w:rsidRDefault="004C64DF" w:rsidP="000E00F7">
      <w:pPr>
        <w:spacing w:before="0"/>
        <w:jc w:val="both"/>
      </w:pPr>
    </w:p>
    <w:p w14:paraId="7CEF1CA4" w14:textId="666F89E3" w:rsidR="00334459" w:rsidRPr="00C61F1F" w:rsidRDefault="00E004D0" w:rsidP="00E004D0">
      <w:pPr>
        <w:pStyle w:val="Ttulo3"/>
      </w:pPr>
      <w:bookmarkStart w:id="8" w:name="_Toc45618375"/>
      <w:r>
        <w:t>1.3</w:t>
      </w:r>
      <w:r w:rsidR="00334459">
        <w:t xml:space="preserve">. </w:t>
      </w:r>
      <w:r>
        <w:t>SERVICIO DE PREVENCIÓN PROPIO/AJENO</w:t>
      </w:r>
      <w:bookmarkEnd w:id="8"/>
    </w:p>
    <w:p w14:paraId="46B0164A" w14:textId="1E183ACA" w:rsidR="008177D9" w:rsidRDefault="008177D9" w:rsidP="008177D9">
      <w:pPr>
        <w:jc w:val="both"/>
      </w:pPr>
      <w:r>
        <w:t>El presente Plan de Contingencia ha sido elaborado con la colaborac</w:t>
      </w:r>
      <w:r w:rsidR="0056443D">
        <w:t xml:space="preserve">ión del Servicio de </w:t>
      </w:r>
      <w:r w:rsidR="004C64DF">
        <w:t>Prevención</w:t>
      </w:r>
      <w:r w:rsidR="0056443D">
        <w:t>.</w:t>
      </w:r>
      <w:r>
        <w:t xml:space="preserve"> al objeto de llevar a cabo la evaluación de los riesgos y orientar en la implementación de las medidas preventivas. </w:t>
      </w:r>
    </w:p>
    <w:p w14:paraId="6C53E8CD" w14:textId="361C0943" w:rsidR="008177D9" w:rsidRDefault="008177D9" w:rsidP="008177D9">
      <w:pPr>
        <w:jc w:val="both"/>
      </w:pPr>
      <w:r>
        <w:t>SERVICIO DE PREVENCION:</w:t>
      </w:r>
    </w:p>
    <w:p w14:paraId="2F503E1E" w14:textId="77777777" w:rsidR="00F35DC1" w:rsidRDefault="00F35DC1" w:rsidP="00F35DC1">
      <w:pPr>
        <w:jc w:val="both"/>
      </w:pPr>
      <w:r>
        <w:t>Nombre y Apellidos:</w:t>
      </w:r>
    </w:p>
    <w:p w14:paraId="6A16EB18" w14:textId="77777777" w:rsidR="008177D9" w:rsidRDefault="008177D9" w:rsidP="008177D9">
      <w:pPr>
        <w:jc w:val="both"/>
      </w:pPr>
      <w:r>
        <w:t>Cargo/puesto:</w:t>
      </w:r>
    </w:p>
    <w:p w14:paraId="0C45E3D8" w14:textId="77777777" w:rsidR="008177D9" w:rsidRDefault="008177D9" w:rsidP="008177D9">
      <w:pPr>
        <w:jc w:val="both"/>
      </w:pPr>
      <w:r>
        <w:t>Correo electrónico:</w:t>
      </w:r>
    </w:p>
    <w:p w14:paraId="70428D10" w14:textId="77777777" w:rsidR="008177D9" w:rsidRDefault="008177D9" w:rsidP="008177D9">
      <w:pPr>
        <w:jc w:val="both"/>
      </w:pPr>
      <w:r>
        <w:t>Teléfono de contacto:</w:t>
      </w:r>
    </w:p>
    <w:p w14:paraId="442A9679" w14:textId="44E6EDFC" w:rsidR="008177D9" w:rsidRDefault="008177D9" w:rsidP="008177D9">
      <w:pPr>
        <w:jc w:val="both"/>
      </w:pPr>
    </w:p>
    <w:p w14:paraId="6A44C5F8" w14:textId="77777777" w:rsidR="00F35DC1" w:rsidRDefault="00F35DC1" w:rsidP="008177D9">
      <w:pPr>
        <w:jc w:val="both"/>
      </w:pPr>
    </w:p>
    <w:p w14:paraId="25705EFA" w14:textId="77777777" w:rsidR="003E50C0" w:rsidRDefault="003E50C0" w:rsidP="008177D9">
      <w:pPr>
        <w:jc w:val="both"/>
      </w:pPr>
    </w:p>
    <w:p w14:paraId="7FC23BF8" w14:textId="75A17E2B" w:rsidR="008177D9" w:rsidRDefault="003E50C0" w:rsidP="0049139A">
      <w:pPr>
        <w:pStyle w:val="Prrafodelista"/>
        <w:jc w:val="center"/>
      </w:pPr>
      <w:r>
        <w:t>Fdo.</w:t>
      </w:r>
      <w:r w:rsidR="008177D9">
        <w:t>: Localidad, ________________ de ____________ de 2020.</w:t>
      </w:r>
    </w:p>
    <w:p w14:paraId="0A73CACB" w14:textId="352F3265" w:rsidR="00334459" w:rsidRDefault="008177D9" w:rsidP="0049139A">
      <w:pPr>
        <w:ind w:firstLine="720"/>
        <w:jc w:val="center"/>
      </w:pPr>
      <w:r>
        <w:t>(D.  Técnico de prevención que elabora el Plan de Contingencia.)</w:t>
      </w:r>
    </w:p>
    <w:p w14:paraId="110CF937" w14:textId="5C3640A6" w:rsidR="003E50C0" w:rsidRDefault="003E50C0" w:rsidP="008177D9">
      <w:pPr>
        <w:ind w:firstLine="720"/>
        <w:jc w:val="both"/>
      </w:pPr>
    </w:p>
    <w:p w14:paraId="1737892B" w14:textId="1CC48F68" w:rsidR="00334459" w:rsidRDefault="008177D9" w:rsidP="008177D9">
      <w:pPr>
        <w:pStyle w:val="Ttulo3"/>
      </w:pPr>
      <w:bookmarkStart w:id="9" w:name="_Toc45618376"/>
      <w:r>
        <w:t>1.4</w:t>
      </w:r>
      <w:r w:rsidR="00334459">
        <w:t xml:space="preserve">. </w:t>
      </w:r>
      <w:r w:rsidR="00695F49">
        <w:t>IDENTIFICACIÓN DE LAS PERSONAS RESPONSABLES DEL SEGUIMIENTO Y CONTROL DE LA IMPLANTACIÓN DEL PLAN</w:t>
      </w:r>
      <w:bookmarkEnd w:id="9"/>
    </w:p>
    <w:p w14:paraId="3DCF72F1" w14:textId="79418F6A" w:rsidR="004C2CD4" w:rsidRDefault="0056443D" w:rsidP="00E4584B">
      <w:pPr>
        <w:jc w:val="both"/>
      </w:pPr>
      <w:r>
        <w:t>Las personas responsables del seguimiento e implantación del Plan de Contingencia son:</w:t>
      </w:r>
    </w:p>
    <w:p w14:paraId="5BC7EEF3" w14:textId="77777777" w:rsidR="00F35DC1" w:rsidRDefault="00F35DC1" w:rsidP="0056443D">
      <w:pPr>
        <w:jc w:val="both"/>
      </w:pPr>
      <w:r>
        <w:t>Nombre y Apellidos:</w:t>
      </w:r>
    </w:p>
    <w:p w14:paraId="031B36D5" w14:textId="34B340C1" w:rsidR="0056443D" w:rsidRDefault="0056443D" w:rsidP="0056443D">
      <w:pPr>
        <w:jc w:val="both"/>
      </w:pPr>
      <w:r>
        <w:t>Cargo/puesto:</w:t>
      </w:r>
    </w:p>
    <w:p w14:paraId="46133ECE" w14:textId="77777777" w:rsidR="0056443D" w:rsidRDefault="0056443D" w:rsidP="0056443D">
      <w:pPr>
        <w:jc w:val="both"/>
      </w:pPr>
      <w:r>
        <w:t>Correo electrónico:</w:t>
      </w:r>
    </w:p>
    <w:p w14:paraId="6B5D2BDE" w14:textId="77777777" w:rsidR="0056443D" w:rsidRDefault="0056443D" w:rsidP="0056443D">
      <w:pPr>
        <w:jc w:val="both"/>
      </w:pPr>
      <w:r>
        <w:t>Teléfono de contacto:</w:t>
      </w:r>
    </w:p>
    <w:p w14:paraId="7068DBFB" w14:textId="77777777" w:rsidR="0056443D" w:rsidRDefault="0056443D" w:rsidP="0056443D">
      <w:pPr>
        <w:jc w:val="both"/>
      </w:pPr>
    </w:p>
    <w:p w14:paraId="01CC219A" w14:textId="77777777" w:rsidR="0056443D" w:rsidRDefault="0056443D" w:rsidP="0056443D">
      <w:pPr>
        <w:jc w:val="both"/>
      </w:pPr>
    </w:p>
    <w:p w14:paraId="0F31B656" w14:textId="77777777" w:rsidR="0056443D" w:rsidRDefault="0056443D" w:rsidP="0056443D">
      <w:pPr>
        <w:jc w:val="both"/>
      </w:pPr>
    </w:p>
    <w:p w14:paraId="012CCD3A" w14:textId="77777777" w:rsidR="0056443D" w:rsidRDefault="0056443D" w:rsidP="0056443D">
      <w:pPr>
        <w:jc w:val="both"/>
      </w:pPr>
    </w:p>
    <w:p w14:paraId="2EC9D53B" w14:textId="77777777" w:rsidR="0056443D" w:rsidRDefault="0056443D" w:rsidP="0049139A">
      <w:pPr>
        <w:pStyle w:val="Prrafodelista"/>
        <w:jc w:val="center"/>
      </w:pPr>
      <w:r>
        <w:t>Fdo.: Localidad, ________________ de ____________ de 2020.</w:t>
      </w:r>
    </w:p>
    <w:p w14:paraId="100603E4" w14:textId="3437922E" w:rsidR="0056443D" w:rsidRDefault="0056443D" w:rsidP="0049139A">
      <w:pPr>
        <w:ind w:firstLine="720"/>
        <w:jc w:val="center"/>
      </w:pPr>
      <w:r>
        <w:t>(D.  Responsable de la implantación.)</w:t>
      </w:r>
    </w:p>
    <w:p w14:paraId="0197E6C5" w14:textId="1A006CF3" w:rsidR="00F35DC1" w:rsidRDefault="00F35DC1" w:rsidP="00E4584B">
      <w:pPr>
        <w:jc w:val="both"/>
      </w:pPr>
    </w:p>
    <w:p w14:paraId="1D605A35" w14:textId="65C983DF" w:rsidR="00F35DC1" w:rsidRDefault="00F35DC1" w:rsidP="00E4584B">
      <w:pPr>
        <w:jc w:val="both"/>
      </w:pPr>
    </w:p>
    <w:p w14:paraId="7ED4EE94" w14:textId="18639072" w:rsidR="00F35DC1" w:rsidRDefault="00F35DC1" w:rsidP="00E4584B">
      <w:pPr>
        <w:jc w:val="both"/>
      </w:pPr>
    </w:p>
    <w:p w14:paraId="3EA9304E" w14:textId="450724FF" w:rsidR="00F35DC1" w:rsidRDefault="00F35DC1" w:rsidP="00E4584B">
      <w:pPr>
        <w:jc w:val="both"/>
      </w:pPr>
    </w:p>
    <w:p w14:paraId="3E232D78" w14:textId="615BD358" w:rsidR="00F35DC1" w:rsidRDefault="00F35DC1" w:rsidP="00E4584B">
      <w:pPr>
        <w:jc w:val="both"/>
      </w:pPr>
    </w:p>
    <w:p w14:paraId="1AC7B65B" w14:textId="0F915459" w:rsidR="00F35DC1" w:rsidRDefault="00F35DC1" w:rsidP="00E4584B">
      <w:pPr>
        <w:jc w:val="both"/>
      </w:pPr>
    </w:p>
    <w:p w14:paraId="555D9A8B" w14:textId="6EAFC64C" w:rsidR="00F35DC1" w:rsidRDefault="00F35DC1" w:rsidP="00E4584B">
      <w:pPr>
        <w:jc w:val="both"/>
      </w:pPr>
    </w:p>
    <w:p w14:paraId="68573569" w14:textId="1959C55C" w:rsidR="00F35DC1" w:rsidRDefault="00F35DC1" w:rsidP="00E4584B">
      <w:pPr>
        <w:jc w:val="both"/>
      </w:pPr>
    </w:p>
    <w:p w14:paraId="23F51B03" w14:textId="20FA392C" w:rsidR="00F35DC1" w:rsidRDefault="00F35DC1" w:rsidP="00E4584B">
      <w:pPr>
        <w:jc w:val="both"/>
      </w:pPr>
    </w:p>
    <w:p w14:paraId="3A6FFE5D" w14:textId="07FA4B7B" w:rsidR="00F35DC1" w:rsidRDefault="00F35DC1" w:rsidP="00E4584B">
      <w:pPr>
        <w:jc w:val="both"/>
      </w:pPr>
    </w:p>
    <w:p w14:paraId="282E564D" w14:textId="6CE1CC3E" w:rsidR="00F35DC1" w:rsidRDefault="00F35DC1" w:rsidP="00E4584B">
      <w:pPr>
        <w:jc w:val="both"/>
      </w:pPr>
    </w:p>
    <w:p w14:paraId="2D654C81" w14:textId="21247856" w:rsidR="00F35DC1" w:rsidRDefault="00F35DC1" w:rsidP="00E4584B">
      <w:pPr>
        <w:jc w:val="both"/>
      </w:pPr>
    </w:p>
    <w:p w14:paraId="0F293684" w14:textId="390B00F0" w:rsidR="00F35DC1" w:rsidRDefault="00F35DC1" w:rsidP="00E4584B">
      <w:pPr>
        <w:jc w:val="both"/>
      </w:pPr>
    </w:p>
    <w:p w14:paraId="762FB96C" w14:textId="77777777" w:rsidR="00F35DC1" w:rsidRDefault="00F35DC1" w:rsidP="00E4584B">
      <w:pPr>
        <w:jc w:val="both"/>
      </w:pPr>
    </w:p>
    <w:p w14:paraId="3A7EF00A" w14:textId="3A5759EA" w:rsidR="00334459" w:rsidRDefault="00695F49" w:rsidP="00695F49">
      <w:pPr>
        <w:pStyle w:val="Ttulo2"/>
      </w:pPr>
      <w:bookmarkStart w:id="10" w:name="_Toc45618377"/>
      <w:r>
        <w:t>2.</w:t>
      </w:r>
      <w:r w:rsidR="00334459">
        <w:t xml:space="preserve"> </w:t>
      </w:r>
      <w:r>
        <w:t>ANÁLISIS DE PARTIDA</w:t>
      </w:r>
      <w:bookmarkEnd w:id="10"/>
    </w:p>
    <w:p w14:paraId="44214983" w14:textId="1ABB5167" w:rsidR="00934EEE" w:rsidRPr="00934EEE" w:rsidRDefault="00934EEE" w:rsidP="00934EEE">
      <w:pPr>
        <w:pStyle w:val="Ttulo3"/>
      </w:pPr>
      <w:bookmarkStart w:id="11" w:name="_Toc45618378"/>
      <w:r>
        <w:t>2.1. DATOS IDENTIFICATIVOS DE LA EMPRESA</w:t>
      </w:r>
      <w:bookmarkEnd w:id="11"/>
    </w:p>
    <w:p w14:paraId="6B2504A4" w14:textId="77777777" w:rsidR="00301CB4" w:rsidRPr="00301CB4" w:rsidRDefault="00301CB4" w:rsidP="00C21230">
      <w:pPr>
        <w:ind w:left="360"/>
        <w:jc w:val="both"/>
        <w:rPr>
          <w:rStyle w:val="Hipervnculo"/>
          <w:rFonts w:eastAsiaTheme="minorEastAsia" w:cstheme="minorBidi"/>
          <w:color w:val="auto"/>
          <w:u w:val="none"/>
          <w:lang w:val="es-ES" w:eastAsia="en-US"/>
        </w:rPr>
      </w:pPr>
      <w:r w:rsidRPr="00301CB4">
        <w:rPr>
          <w:rStyle w:val="Hipervnculo"/>
          <w:rFonts w:eastAsiaTheme="minorEastAsia" w:cstheme="minorBidi"/>
          <w:color w:val="auto"/>
          <w:u w:val="none"/>
          <w:lang w:val="es-ES" w:eastAsia="en-US"/>
        </w:rPr>
        <w:t xml:space="preserve">Razón social: </w:t>
      </w:r>
    </w:p>
    <w:p w14:paraId="062FEF5C" w14:textId="77777777" w:rsidR="00301CB4" w:rsidRPr="00301CB4" w:rsidRDefault="00301CB4" w:rsidP="00C21230">
      <w:pPr>
        <w:ind w:left="360"/>
        <w:jc w:val="both"/>
        <w:rPr>
          <w:rStyle w:val="Hipervnculo"/>
          <w:rFonts w:eastAsiaTheme="minorEastAsia" w:cstheme="minorBidi"/>
          <w:color w:val="auto"/>
          <w:u w:val="none"/>
          <w:lang w:val="es-ES" w:eastAsia="en-US"/>
        </w:rPr>
      </w:pPr>
      <w:r w:rsidRPr="00301CB4">
        <w:rPr>
          <w:rStyle w:val="Hipervnculo"/>
          <w:rFonts w:eastAsiaTheme="minorEastAsia" w:cstheme="minorBidi"/>
          <w:color w:val="auto"/>
          <w:u w:val="none"/>
          <w:lang w:val="es-ES" w:eastAsia="en-US"/>
        </w:rPr>
        <w:t>Dirección:</w:t>
      </w:r>
    </w:p>
    <w:p w14:paraId="77FE3F8F" w14:textId="77777777" w:rsidR="00301CB4" w:rsidRPr="00301CB4" w:rsidRDefault="00301CB4" w:rsidP="00C21230">
      <w:pPr>
        <w:ind w:left="360"/>
        <w:jc w:val="both"/>
        <w:rPr>
          <w:rStyle w:val="Hipervnculo"/>
          <w:rFonts w:eastAsiaTheme="minorEastAsia" w:cstheme="minorBidi"/>
          <w:color w:val="auto"/>
          <w:u w:val="none"/>
          <w:lang w:val="es-ES" w:eastAsia="en-US"/>
        </w:rPr>
      </w:pPr>
      <w:r w:rsidRPr="00301CB4">
        <w:rPr>
          <w:rStyle w:val="Hipervnculo"/>
          <w:rFonts w:eastAsiaTheme="minorEastAsia" w:cstheme="minorBidi"/>
          <w:color w:val="auto"/>
          <w:u w:val="none"/>
          <w:lang w:val="es-ES" w:eastAsia="en-US"/>
        </w:rPr>
        <w:t>NIF:</w:t>
      </w:r>
    </w:p>
    <w:p w14:paraId="6FD9586B" w14:textId="77777777" w:rsidR="00301CB4" w:rsidRPr="00301CB4" w:rsidRDefault="00301CB4" w:rsidP="00C21230">
      <w:pPr>
        <w:ind w:left="360"/>
        <w:jc w:val="both"/>
        <w:rPr>
          <w:rStyle w:val="Hipervnculo"/>
          <w:rFonts w:eastAsiaTheme="minorEastAsia" w:cstheme="minorBidi"/>
          <w:color w:val="auto"/>
          <w:u w:val="none"/>
          <w:lang w:val="es-ES" w:eastAsia="en-US"/>
        </w:rPr>
      </w:pPr>
      <w:r w:rsidRPr="00301CB4">
        <w:rPr>
          <w:rStyle w:val="Hipervnculo"/>
          <w:rFonts w:eastAsiaTheme="minorEastAsia" w:cstheme="minorBidi"/>
          <w:color w:val="auto"/>
          <w:u w:val="none"/>
          <w:lang w:val="es-ES" w:eastAsia="en-US"/>
        </w:rPr>
        <w:t>Teléfono:</w:t>
      </w:r>
    </w:p>
    <w:p w14:paraId="0021EA4D" w14:textId="77777777" w:rsidR="00301CB4" w:rsidRPr="00301CB4" w:rsidRDefault="00301CB4" w:rsidP="00C21230">
      <w:pPr>
        <w:ind w:left="360"/>
        <w:jc w:val="both"/>
        <w:rPr>
          <w:rStyle w:val="Hipervnculo"/>
          <w:rFonts w:eastAsiaTheme="minorEastAsia" w:cstheme="minorBidi"/>
          <w:color w:val="auto"/>
          <w:u w:val="none"/>
          <w:lang w:val="es-ES" w:eastAsia="en-US"/>
        </w:rPr>
      </w:pPr>
      <w:r w:rsidRPr="00301CB4">
        <w:rPr>
          <w:rStyle w:val="Hipervnculo"/>
          <w:rFonts w:eastAsiaTheme="minorEastAsia" w:cstheme="minorBidi"/>
          <w:color w:val="auto"/>
          <w:u w:val="none"/>
          <w:lang w:val="es-ES" w:eastAsia="en-US"/>
        </w:rPr>
        <w:t>Email:</w:t>
      </w:r>
    </w:p>
    <w:p w14:paraId="063DE2FA" w14:textId="5DABFA1E" w:rsidR="00FB50B0" w:rsidRPr="00301CB4" w:rsidRDefault="00301CB4" w:rsidP="00C21230">
      <w:pPr>
        <w:ind w:left="360"/>
        <w:jc w:val="both"/>
        <w:rPr>
          <w:rStyle w:val="Hipervnculo"/>
          <w:rFonts w:eastAsiaTheme="minorEastAsia" w:cstheme="minorBidi"/>
          <w:color w:val="auto"/>
          <w:u w:val="none"/>
          <w:lang w:val="es-ES" w:eastAsia="en-US"/>
        </w:rPr>
      </w:pPr>
      <w:r w:rsidRPr="00301CB4">
        <w:rPr>
          <w:rStyle w:val="Hipervnculo"/>
          <w:rFonts w:eastAsiaTheme="minorEastAsia" w:cstheme="minorBidi"/>
          <w:color w:val="auto"/>
          <w:u w:val="none"/>
          <w:lang w:val="es-ES" w:eastAsia="en-US"/>
        </w:rPr>
        <w:t>Plantilla:</w:t>
      </w:r>
    </w:p>
    <w:p w14:paraId="0198ED8E" w14:textId="4A24A806" w:rsidR="004C2CD4" w:rsidRDefault="00301CB4" w:rsidP="00C21230">
      <w:pPr>
        <w:ind w:left="360"/>
        <w:jc w:val="both"/>
        <w:rPr>
          <w:rStyle w:val="Hipervnculo"/>
          <w:rFonts w:eastAsiaTheme="minorEastAsia" w:cstheme="minorBidi"/>
          <w:color w:val="auto"/>
          <w:u w:val="none"/>
          <w:lang w:val="es-ES" w:eastAsia="en-US"/>
        </w:rPr>
      </w:pPr>
      <w:r w:rsidRPr="00301CB4">
        <w:rPr>
          <w:rStyle w:val="Hipervnculo"/>
          <w:rFonts w:eastAsiaTheme="minorEastAsia" w:cstheme="minorBidi"/>
          <w:color w:val="auto"/>
          <w:u w:val="none"/>
          <w:lang w:val="es-ES" w:eastAsia="en-US"/>
        </w:rPr>
        <w:t>Sector actividad:</w:t>
      </w:r>
    </w:p>
    <w:p w14:paraId="7B4EB80E" w14:textId="77CDFB04" w:rsidR="00F35DC1" w:rsidRDefault="00F35DC1" w:rsidP="00C21230">
      <w:pPr>
        <w:ind w:left="360"/>
        <w:jc w:val="both"/>
        <w:rPr>
          <w:rStyle w:val="Hipervnculo"/>
          <w:rFonts w:eastAsiaTheme="minorEastAsia" w:cstheme="minorBidi"/>
          <w:color w:val="auto"/>
          <w:u w:val="none"/>
          <w:lang w:val="es-ES" w:eastAsia="en-US"/>
        </w:rPr>
      </w:pPr>
      <w:r>
        <w:rPr>
          <w:rStyle w:val="Hipervnculo"/>
          <w:rFonts w:eastAsiaTheme="minorEastAsia" w:cstheme="minorBidi"/>
          <w:color w:val="auto"/>
          <w:u w:val="none"/>
          <w:lang w:val="es-ES" w:eastAsia="en-US"/>
        </w:rPr>
        <w:t>Centros de trabajo:</w:t>
      </w:r>
    </w:p>
    <w:p w14:paraId="3423CC7A" w14:textId="35577E88" w:rsidR="00F35DC1" w:rsidRDefault="00F35DC1" w:rsidP="00C21230">
      <w:pPr>
        <w:ind w:left="360"/>
        <w:jc w:val="both"/>
        <w:rPr>
          <w:rStyle w:val="Hipervnculo"/>
          <w:rFonts w:eastAsiaTheme="minorEastAsia" w:cstheme="minorBidi"/>
          <w:color w:val="auto"/>
          <w:u w:val="none"/>
          <w:lang w:val="es-ES" w:eastAsia="en-US"/>
        </w:rPr>
      </w:pPr>
      <w:r>
        <w:rPr>
          <w:rStyle w:val="Hipervnculo"/>
          <w:rFonts w:eastAsiaTheme="minorEastAsia" w:cstheme="minorBidi"/>
          <w:color w:val="auto"/>
          <w:u w:val="none"/>
          <w:lang w:val="es-ES" w:eastAsia="en-US"/>
        </w:rPr>
        <w:t>CNAE:</w:t>
      </w:r>
    </w:p>
    <w:p w14:paraId="0C327A7D" w14:textId="79E2849A" w:rsidR="00F35DC1" w:rsidRDefault="00F35DC1" w:rsidP="00C21230">
      <w:pPr>
        <w:ind w:left="360"/>
        <w:jc w:val="both"/>
        <w:rPr>
          <w:rStyle w:val="Hipervnculo"/>
          <w:rFonts w:eastAsiaTheme="minorEastAsia" w:cstheme="minorBidi"/>
          <w:color w:val="auto"/>
          <w:u w:val="none"/>
          <w:lang w:val="es-ES" w:eastAsia="en-US"/>
        </w:rPr>
      </w:pPr>
      <w:r>
        <w:rPr>
          <w:rStyle w:val="Hipervnculo"/>
          <w:rFonts w:eastAsiaTheme="minorEastAsia" w:cstheme="minorBidi"/>
          <w:color w:val="auto"/>
          <w:u w:val="none"/>
          <w:lang w:val="es-ES" w:eastAsia="en-US"/>
        </w:rPr>
        <w:t>Actividad principal:</w:t>
      </w:r>
    </w:p>
    <w:p w14:paraId="032E9591" w14:textId="5C1A9831" w:rsidR="00FB50B0" w:rsidRPr="00301CB4" w:rsidRDefault="00FB50B0" w:rsidP="00C21230">
      <w:pPr>
        <w:jc w:val="both"/>
        <w:rPr>
          <w:rFonts w:eastAsiaTheme="minorEastAsia" w:cstheme="minorBidi"/>
          <w:lang w:val="es-ES" w:eastAsia="en-US"/>
        </w:rPr>
      </w:pPr>
    </w:p>
    <w:p w14:paraId="318EC3A0" w14:textId="205E8672" w:rsidR="00334459" w:rsidRDefault="00301CB4" w:rsidP="0007489C">
      <w:pPr>
        <w:pStyle w:val="Ttulo3"/>
      </w:pPr>
      <w:bookmarkStart w:id="12" w:name="_Toc45618379"/>
      <w:r>
        <w:t>2</w:t>
      </w:r>
      <w:r w:rsidR="00334459">
        <w:t>.</w:t>
      </w:r>
      <w:r w:rsidR="003E5D36">
        <w:t>2</w:t>
      </w:r>
      <w:r w:rsidR="00334459">
        <w:t xml:space="preserve"> </w:t>
      </w:r>
      <w:r>
        <w:t>CENTRO DE TRABAJO</w:t>
      </w:r>
      <w:bookmarkEnd w:id="12"/>
    </w:p>
    <w:p w14:paraId="284144DC" w14:textId="77777777" w:rsidR="00C05C59" w:rsidRDefault="00C05C59" w:rsidP="00C21230">
      <w:pPr>
        <w:shd w:val="clear" w:color="auto" w:fill="FFFFFF"/>
        <w:spacing w:line="360" w:lineRule="auto"/>
        <w:jc w:val="both"/>
      </w:pPr>
      <w:r>
        <w:t>En este apartado se deben incluir una pequeña descripción de los centros de trabajo, operaciones y procesos que tienen lugar en la empresa y que puedan ser relevantes desde el punto de vista de la posible trasmisión del COVID-19, como el tamaño y distribución del espacio y ventilación al objeto de poder seleccionar las medidas preventivas adecuadas.</w:t>
      </w:r>
    </w:p>
    <w:p w14:paraId="6AFB61CB" w14:textId="77777777" w:rsidR="00C05C59" w:rsidRDefault="00C05C59" w:rsidP="00C21230">
      <w:pPr>
        <w:shd w:val="clear" w:color="auto" w:fill="FFFFFF"/>
        <w:spacing w:line="360" w:lineRule="auto"/>
        <w:jc w:val="both"/>
      </w:pPr>
      <w:r>
        <w:t xml:space="preserve">A modo de ejemplo, puede utilizarse la tabla adjunta como elemento para visualizar dicha información. </w:t>
      </w:r>
    </w:p>
    <w:p w14:paraId="723DF6FC" w14:textId="3EF27C61" w:rsidR="00C05C59" w:rsidRDefault="00C05C59" w:rsidP="00C21230">
      <w:pPr>
        <w:shd w:val="clear" w:color="auto" w:fill="FFFFFF"/>
        <w:spacing w:line="360" w:lineRule="auto"/>
        <w:jc w:val="both"/>
      </w:pPr>
      <w:r>
        <w:t>La empresa dispone de los siguientes centros de trabajo, en el cuadro se recoge la ubicación, plantilla y actividad principal que desarrolla, así como una pequeña descripción de los mismos.</w:t>
      </w:r>
    </w:p>
    <w:p w14:paraId="485513FC" w14:textId="77777777" w:rsidR="00492F2C" w:rsidRDefault="00492F2C" w:rsidP="00C05C59">
      <w:pPr>
        <w:shd w:val="clear" w:color="auto" w:fill="FFFFFF"/>
        <w:spacing w:before="180" w:after="180" w:line="240" w:lineRule="auto"/>
        <w:jc w:val="both"/>
        <w:sectPr w:rsidR="00492F2C" w:rsidSect="00492F2C">
          <w:pgSz w:w="11906" w:h="16838"/>
          <w:pgMar w:top="2268" w:right="1418" w:bottom="1417" w:left="1418" w:header="709" w:footer="465" w:gutter="0"/>
          <w:cols w:space="720"/>
          <w:docGrid w:linePitch="272"/>
        </w:sectPr>
      </w:pPr>
    </w:p>
    <w:p w14:paraId="779A5FB7" w14:textId="26954A6E" w:rsidR="00492F2C" w:rsidRDefault="00492F2C" w:rsidP="00C05C59">
      <w:pPr>
        <w:shd w:val="clear" w:color="auto" w:fill="FFFFFF"/>
        <w:spacing w:before="180" w:after="180" w:line="240" w:lineRule="auto"/>
        <w:jc w:val="both"/>
      </w:pPr>
    </w:p>
    <w:tbl>
      <w:tblPr>
        <w:tblStyle w:val="Tablaconcuadrcula"/>
        <w:tblW w:w="14034" w:type="dxa"/>
        <w:tblInd w:w="-14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1276"/>
        <w:gridCol w:w="1134"/>
        <w:gridCol w:w="1134"/>
        <w:gridCol w:w="1276"/>
        <w:gridCol w:w="1134"/>
        <w:gridCol w:w="1985"/>
        <w:gridCol w:w="1444"/>
        <w:gridCol w:w="1444"/>
        <w:gridCol w:w="3207"/>
      </w:tblGrid>
      <w:tr w:rsidR="00C05C59" w:rsidRPr="003711DD" w14:paraId="474E3C50" w14:textId="77777777" w:rsidTr="009C66BC">
        <w:tc>
          <w:tcPr>
            <w:tcW w:w="1276" w:type="dxa"/>
            <w:shd w:val="clear" w:color="auto" w:fill="DBE5F1" w:themeFill="accent1" w:themeFillTint="33"/>
          </w:tcPr>
          <w:p w14:paraId="77ED9A15" w14:textId="77777777" w:rsidR="00C05C59" w:rsidRPr="00C21230" w:rsidRDefault="00C05C59" w:rsidP="00BE697F">
            <w:pPr>
              <w:pStyle w:val="Prrafodelista"/>
              <w:ind w:left="0"/>
              <w:jc w:val="center"/>
              <w:rPr>
                <w:caps/>
                <w:color w:val="1F4D78"/>
                <w:spacing w:val="15"/>
                <w:sz w:val="18"/>
                <w:szCs w:val="18"/>
              </w:rPr>
            </w:pPr>
            <w:r w:rsidRPr="00C21230">
              <w:rPr>
                <w:caps/>
                <w:color w:val="1F4D78"/>
                <w:spacing w:val="15"/>
                <w:sz w:val="18"/>
                <w:szCs w:val="18"/>
              </w:rPr>
              <w:t>Centros de trabajo</w:t>
            </w:r>
          </w:p>
        </w:tc>
        <w:tc>
          <w:tcPr>
            <w:tcW w:w="1134" w:type="dxa"/>
            <w:shd w:val="clear" w:color="auto" w:fill="DBE5F1" w:themeFill="accent1" w:themeFillTint="33"/>
          </w:tcPr>
          <w:p w14:paraId="713D0C5D" w14:textId="77777777" w:rsidR="00C05C59" w:rsidRPr="00C21230" w:rsidRDefault="00C05C59" w:rsidP="00BE697F">
            <w:pPr>
              <w:pStyle w:val="Prrafodelista"/>
              <w:ind w:left="0"/>
              <w:jc w:val="center"/>
              <w:rPr>
                <w:caps/>
                <w:color w:val="1F4D78"/>
                <w:spacing w:val="15"/>
                <w:sz w:val="16"/>
                <w:szCs w:val="16"/>
              </w:rPr>
            </w:pPr>
            <w:r w:rsidRPr="00C21230">
              <w:rPr>
                <w:caps/>
                <w:color w:val="1F4D78"/>
                <w:spacing w:val="15"/>
                <w:sz w:val="16"/>
                <w:szCs w:val="16"/>
              </w:rPr>
              <w:t>Ubicación</w:t>
            </w:r>
          </w:p>
        </w:tc>
        <w:tc>
          <w:tcPr>
            <w:tcW w:w="1134" w:type="dxa"/>
            <w:shd w:val="clear" w:color="auto" w:fill="DBE5F1" w:themeFill="accent1" w:themeFillTint="33"/>
          </w:tcPr>
          <w:p w14:paraId="4E104BFD" w14:textId="77777777" w:rsidR="00C05C59" w:rsidRPr="00C21230" w:rsidRDefault="00C05C59" w:rsidP="00BE697F">
            <w:pPr>
              <w:pStyle w:val="Prrafodelista"/>
              <w:ind w:left="0"/>
              <w:jc w:val="center"/>
              <w:rPr>
                <w:caps/>
                <w:color w:val="1F4D78"/>
                <w:spacing w:val="15"/>
                <w:sz w:val="18"/>
                <w:szCs w:val="18"/>
              </w:rPr>
            </w:pPr>
            <w:r w:rsidRPr="00C21230">
              <w:rPr>
                <w:caps/>
                <w:color w:val="1F4D78"/>
                <w:spacing w:val="15"/>
                <w:sz w:val="18"/>
                <w:szCs w:val="18"/>
              </w:rPr>
              <w:t>Plantilla</w:t>
            </w:r>
          </w:p>
        </w:tc>
        <w:tc>
          <w:tcPr>
            <w:tcW w:w="1276" w:type="dxa"/>
            <w:shd w:val="clear" w:color="auto" w:fill="DBE5F1" w:themeFill="accent1" w:themeFillTint="33"/>
          </w:tcPr>
          <w:p w14:paraId="623FFAA8" w14:textId="77777777" w:rsidR="00C05C59" w:rsidRPr="00C21230" w:rsidRDefault="00C05C59" w:rsidP="00BE697F">
            <w:pPr>
              <w:pStyle w:val="Prrafodelista"/>
              <w:ind w:left="0"/>
              <w:jc w:val="center"/>
              <w:rPr>
                <w:caps/>
                <w:color w:val="1F4D78"/>
                <w:spacing w:val="15"/>
                <w:sz w:val="18"/>
                <w:szCs w:val="18"/>
              </w:rPr>
            </w:pPr>
            <w:r w:rsidRPr="00C21230">
              <w:rPr>
                <w:caps/>
                <w:color w:val="1F4D78"/>
                <w:spacing w:val="15"/>
                <w:sz w:val="18"/>
                <w:szCs w:val="18"/>
              </w:rPr>
              <w:t>Actividad</w:t>
            </w:r>
          </w:p>
        </w:tc>
        <w:tc>
          <w:tcPr>
            <w:tcW w:w="1134" w:type="dxa"/>
            <w:shd w:val="clear" w:color="auto" w:fill="DBE5F1" w:themeFill="accent1" w:themeFillTint="33"/>
          </w:tcPr>
          <w:p w14:paraId="4B7FDF63" w14:textId="77777777" w:rsidR="00C05C59" w:rsidRPr="00C21230" w:rsidRDefault="00C05C59" w:rsidP="00BE697F">
            <w:pPr>
              <w:pStyle w:val="Prrafodelista"/>
              <w:ind w:left="0"/>
              <w:jc w:val="center"/>
              <w:rPr>
                <w:caps/>
                <w:color w:val="1F4D78"/>
                <w:spacing w:val="15"/>
                <w:sz w:val="18"/>
                <w:szCs w:val="18"/>
              </w:rPr>
            </w:pPr>
            <w:r w:rsidRPr="00C21230">
              <w:rPr>
                <w:caps/>
                <w:color w:val="1F4D78"/>
                <w:spacing w:val="15"/>
                <w:sz w:val="18"/>
                <w:szCs w:val="18"/>
              </w:rPr>
              <w:t>Horario apertura</w:t>
            </w:r>
          </w:p>
        </w:tc>
        <w:tc>
          <w:tcPr>
            <w:tcW w:w="1985" w:type="dxa"/>
            <w:shd w:val="clear" w:color="auto" w:fill="DBE5F1" w:themeFill="accent1" w:themeFillTint="33"/>
          </w:tcPr>
          <w:p w14:paraId="03A9C970" w14:textId="77777777" w:rsidR="00C05C59" w:rsidRPr="00C21230" w:rsidRDefault="00C05C59" w:rsidP="00BE697F">
            <w:pPr>
              <w:pStyle w:val="Prrafodelista"/>
              <w:ind w:left="0"/>
              <w:jc w:val="center"/>
              <w:rPr>
                <w:caps/>
                <w:color w:val="1F4D78"/>
                <w:spacing w:val="15"/>
                <w:sz w:val="18"/>
                <w:szCs w:val="18"/>
              </w:rPr>
            </w:pPr>
            <w:r w:rsidRPr="00C21230">
              <w:rPr>
                <w:caps/>
                <w:color w:val="1F4D78"/>
                <w:spacing w:val="15"/>
                <w:sz w:val="18"/>
                <w:szCs w:val="18"/>
              </w:rPr>
              <w:t>Pequeña descripción</w:t>
            </w:r>
          </w:p>
        </w:tc>
        <w:tc>
          <w:tcPr>
            <w:tcW w:w="1444" w:type="dxa"/>
            <w:shd w:val="clear" w:color="auto" w:fill="DBE5F1" w:themeFill="accent1" w:themeFillTint="33"/>
          </w:tcPr>
          <w:p w14:paraId="23A17374" w14:textId="77777777" w:rsidR="00C05C59" w:rsidRPr="00C21230" w:rsidRDefault="00C05C59" w:rsidP="00BE697F">
            <w:pPr>
              <w:pStyle w:val="Prrafodelista"/>
              <w:ind w:left="0"/>
              <w:jc w:val="center"/>
              <w:rPr>
                <w:caps/>
                <w:color w:val="1F4D78"/>
                <w:spacing w:val="15"/>
                <w:sz w:val="18"/>
                <w:szCs w:val="18"/>
              </w:rPr>
            </w:pPr>
            <w:r w:rsidRPr="00C21230">
              <w:rPr>
                <w:caps/>
                <w:color w:val="1F4D78"/>
                <w:spacing w:val="15"/>
                <w:sz w:val="18"/>
                <w:szCs w:val="18"/>
              </w:rPr>
              <w:t>Nº Accesos</w:t>
            </w:r>
          </w:p>
        </w:tc>
        <w:tc>
          <w:tcPr>
            <w:tcW w:w="1444" w:type="dxa"/>
            <w:shd w:val="clear" w:color="auto" w:fill="DBE5F1" w:themeFill="accent1" w:themeFillTint="33"/>
          </w:tcPr>
          <w:p w14:paraId="03D6F19A" w14:textId="77777777" w:rsidR="00C05C59" w:rsidRPr="00C21230" w:rsidRDefault="00C05C59" w:rsidP="00BE697F">
            <w:pPr>
              <w:pStyle w:val="Prrafodelista"/>
              <w:ind w:left="0"/>
              <w:jc w:val="center"/>
              <w:rPr>
                <w:caps/>
                <w:color w:val="1F4D78"/>
                <w:spacing w:val="15"/>
                <w:sz w:val="18"/>
                <w:szCs w:val="18"/>
              </w:rPr>
            </w:pPr>
            <w:r w:rsidRPr="00C21230">
              <w:rPr>
                <w:caps/>
                <w:color w:val="1F4D78"/>
                <w:spacing w:val="15"/>
                <w:sz w:val="18"/>
                <w:szCs w:val="18"/>
              </w:rPr>
              <w:t>Espacios de uso compartido</w:t>
            </w:r>
          </w:p>
        </w:tc>
        <w:tc>
          <w:tcPr>
            <w:tcW w:w="3207" w:type="dxa"/>
            <w:shd w:val="clear" w:color="auto" w:fill="DBE5F1" w:themeFill="accent1" w:themeFillTint="33"/>
          </w:tcPr>
          <w:p w14:paraId="67FF46DB" w14:textId="77777777" w:rsidR="00C05C59" w:rsidRPr="00C21230" w:rsidRDefault="00C05C59" w:rsidP="00BE697F">
            <w:pPr>
              <w:pStyle w:val="Prrafodelista"/>
              <w:ind w:left="0"/>
              <w:jc w:val="center"/>
              <w:rPr>
                <w:caps/>
                <w:color w:val="1F4D78"/>
                <w:spacing w:val="15"/>
                <w:sz w:val="18"/>
                <w:szCs w:val="18"/>
              </w:rPr>
            </w:pPr>
            <w:r w:rsidRPr="00C21230">
              <w:rPr>
                <w:caps/>
                <w:color w:val="1F4D78"/>
                <w:spacing w:val="15"/>
                <w:sz w:val="18"/>
                <w:szCs w:val="18"/>
              </w:rPr>
              <w:t xml:space="preserve">Modo ventilación </w:t>
            </w:r>
          </w:p>
        </w:tc>
      </w:tr>
      <w:tr w:rsidR="00C05C59" w:rsidRPr="003711DD" w14:paraId="6035CF70" w14:textId="77777777" w:rsidTr="00C21230">
        <w:tc>
          <w:tcPr>
            <w:tcW w:w="1276" w:type="dxa"/>
          </w:tcPr>
          <w:p w14:paraId="1F6CB377" w14:textId="77777777" w:rsidR="00C05C59" w:rsidRPr="00C05C59" w:rsidRDefault="00C05C59" w:rsidP="00BE697F">
            <w:pPr>
              <w:pStyle w:val="Prrafodelista"/>
              <w:ind w:left="0"/>
              <w:rPr>
                <w:i/>
                <w:sz w:val="18"/>
                <w:szCs w:val="18"/>
              </w:rPr>
            </w:pPr>
            <w:r w:rsidRPr="00C05C59">
              <w:rPr>
                <w:i/>
                <w:sz w:val="18"/>
                <w:szCs w:val="18"/>
              </w:rPr>
              <w:t>1. EDIFICIO OFICINAS</w:t>
            </w:r>
          </w:p>
        </w:tc>
        <w:tc>
          <w:tcPr>
            <w:tcW w:w="1134" w:type="dxa"/>
          </w:tcPr>
          <w:p w14:paraId="282D8D03" w14:textId="77777777" w:rsidR="00C05C59" w:rsidRPr="00C05C59" w:rsidRDefault="00C05C59" w:rsidP="00BE697F">
            <w:pPr>
              <w:pStyle w:val="Prrafodelista"/>
              <w:ind w:left="0"/>
              <w:rPr>
                <w:i/>
                <w:sz w:val="18"/>
                <w:szCs w:val="18"/>
              </w:rPr>
            </w:pPr>
            <w:r w:rsidRPr="00C05C59">
              <w:rPr>
                <w:i/>
                <w:sz w:val="18"/>
                <w:szCs w:val="18"/>
              </w:rPr>
              <w:t>C/ ….</w:t>
            </w:r>
          </w:p>
        </w:tc>
        <w:tc>
          <w:tcPr>
            <w:tcW w:w="1134" w:type="dxa"/>
          </w:tcPr>
          <w:p w14:paraId="76876914" w14:textId="77777777" w:rsidR="00C05C59" w:rsidRPr="00C05C59" w:rsidRDefault="00C05C59" w:rsidP="00BE697F">
            <w:pPr>
              <w:pStyle w:val="Prrafodelista"/>
              <w:ind w:left="0"/>
              <w:rPr>
                <w:i/>
                <w:sz w:val="18"/>
                <w:szCs w:val="18"/>
              </w:rPr>
            </w:pPr>
            <w:r w:rsidRPr="00C05C59">
              <w:rPr>
                <w:i/>
                <w:sz w:val="18"/>
                <w:szCs w:val="18"/>
              </w:rPr>
              <w:t>8</w:t>
            </w:r>
          </w:p>
        </w:tc>
        <w:tc>
          <w:tcPr>
            <w:tcW w:w="1276" w:type="dxa"/>
          </w:tcPr>
          <w:p w14:paraId="43D71EEC" w14:textId="14AC4818" w:rsidR="00C05C59" w:rsidRPr="00C05C59" w:rsidRDefault="009C66BC" w:rsidP="00BE697F">
            <w:pPr>
              <w:pStyle w:val="Prrafodelista"/>
              <w:ind w:left="0"/>
              <w:rPr>
                <w:i/>
                <w:sz w:val="18"/>
                <w:szCs w:val="18"/>
              </w:rPr>
            </w:pPr>
            <w:r>
              <w:rPr>
                <w:i/>
                <w:sz w:val="18"/>
                <w:szCs w:val="18"/>
              </w:rPr>
              <w:t>Adtiva.</w:t>
            </w:r>
          </w:p>
        </w:tc>
        <w:tc>
          <w:tcPr>
            <w:tcW w:w="1134" w:type="dxa"/>
          </w:tcPr>
          <w:p w14:paraId="2ECA2AE9" w14:textId="77777777" w:rsidR="00C05C59" w:rsidRPr="00C05C59" w:rsidRDefault="00C05C59" w:rsidP="00BE697F">
            <w:pPr>
              <w:pStyle w:val="Prrafodelista"/>
              <w:ind w:left="0"/>
              <w:rPr>
                <w:i/>
                <w:sz w:val="18"/>
                <w:szCs w:val="18"/>
              </w:rPr>
            </w:pPr>
            <w:r w:rsidRPr="00C05C59">
              <w:rPr>
                <w:i/>
                <w:sz w:val="18"/>
                <w:szCs w:val="18"/>
              </w:rPr>
              <w:t>9:00 – 16:00</w:t>
            </w:r>
          </w:p>
        </w:tc>
        <w:tc>
          <w:tcPr>
            <w:tcW w:w="1985" w:type="dxa"/>
          </w:tcPr>
          <w:p w14:paraId="1CDD0B0F" w14:textId="77777777" w:rsidR="00C05C59" w:rsidRPr="00C05C59" w:rsidRDefault="00C05C59" w:rsidP="00BE697F">
            <w:pPr>
              <w:pStyle w:val="Prrafodelista"/>
              <w:ind w:left="0"/>
              <w:rPr>
                <w:i/>
                <w:sz w:val="18"/>
                <w:szCs w:val="18"/>
              </w:rPr>
            </w:pPr>
            <w:r w:rsidRPr="00C05C59">
              <w:rPr>
                <w:i/>
                <w:sz w:val="18"/>
                <w:szCs w:val="18"/>
              </w:rPr>
              <w:t>3 despachos PVD, sala de reuniones.</w:t>
            </w:r>
          </w:p>
        </w:tc>
        <w:tc>
          <w:tcPr>
            <w:tcW w:w="1444" w:type="dxa"/>
          </w:tcPr>
          <w:p w14:paraId="66FDECD4" w14:textId="77777777" w:rsidR="00C05C59" w:rsidRPr="00C05C59" w:rsidRDefault="00C05C59" w:rsidP="00BE697F">
            <w:pPr>
              <w:pStyle w:val="Prrafodelista"/>
              <w:ind w:left="0"/>
              <w:rPr>
                <w:i/>
                <w:sz w:val="18"/>
                <w:szCs w:val="18"/>
              </w:rPr>
            </w:pPr>
            <w:r w:rsidRPr="00C05C59">
              <w:rPr>
                <w:i/>
                <w:sz w:val="18"/>
                <w:szCs w:val="18"/>
              </w:rPr>
              <w:t>1, puerta de 2 metros de ancho</w:t>
            </w:r>
          </w:p>
        </w:tc>
        <w:tc>
          <w:tcPr>
            <w:tcW w:w="1444" w:type="dxa"/>
          </w:tcPr>
          <w:p w14:paraId="36736B91" w14:textId="77777777" w:rsidR="00C05C59" w:rsidRPr="00C05C59" w:rsidRDefault="00C05C59" w:rsidP="00BE697F">
            <w:pPr>
              <w:pStyle w:val="Prrafodelista"/>
              <w:ind w:left="0"/>
              <w:rPr>
                <w:i/>
                <w:sz w:val="18"/>
                <w:szCs w:val="18"/>
              </w:rPr>
            </w:pPr>
            <w:r w:rsidRPr="00C05C59">
              <w:rPr>
                <w:i/>
                <w:sz w:val="18"/>
                <w:szCs w:val="18"/>
              </w:rPr>
              <w:t>SI, 4 aseos, 1 comedor  y 2 sala de reuniones</w:t>
            </w:r>
          </w:p>
        </w:tc>
        <w:tc>
          <w:tcPr>
            <w:tcW w:w="3207" w:type="dxa"/>
          </w:tcPr>
          <w:p w14:paraId="04F25865" w14:textId="77777777" w:rsidR="00C05C59" w:rsidRPr="00C05C59" w:rsidRDefault="00C05C59" w:rsidP="00BE697F">
            <w:pPr>
              <w:pStyle w:val="Prrafodelista"/>
              <w:ind w:left="0"/>
              <w:rPr>
                <w:i/>
                <w:sz w:val="18"/>
                <w:szCs w:val="18"/>
              </w:rPr>
            </w:pPr>
            <w:r w:rsidRPr="00C05C59">
              <w:rPr>
                <w:i/>
                <w:sz w:val="18"/>
                <w:szCs w:val="18"/>
              </w:rPr>
              <w:t>Sistema de climatización y ventanas practicables</w:t>
            </w:r>
          </w:p>
        </w:tc>
      </w:tr>
      <w:tr w:rsidR="00C05C59" w:rsidRPr="003711DD" w14:paraId="26589494" w14:textId="77777777" w:rsidTr="00C21230">
        <w:tc>
          <w:tcPr>
            <w:tcW w:w="1276" w:type="dxa"/>
          </w:tcPr>
          <w:p w14:paraId="0B63F719" w14:textId="77777777" w:rsidR="00C05C59" w:rsidRPr="00C05C59" w:rsidRDefault="00C05C59" w:rsidP="00BE697F">
            <w:pPr>
              <w:pStyle w:val="Prrafodelista"/>
              <w:ind w:left="0"/>
              <w:rPr>
                <w:i/>
                <w:sz w:val="18"/>
                <w:szCs w:val="18"/>
              </w:rPr>
            </w:pPr>
            <w:r w:rsidRPr="00C05C59">
              <w:rPr>
                <w:i/>
                <w:sz w:val="18"/>
                <w:szCs w:val="18"/>
              </w:rPr>
              <w:t>2. NAVE ALMACEN</w:t>
            </w:r>
          </w:p>
        </w:tc>
        <w:tc>
          <w:tcPr>
            <w:tcW w:w="1134" w:type="dxa"/>
          </w:tcPr>
          <w:p w14:paraId="150B33C8" w14:textId="77777777" w:rsidR="00C05C59" w:rsidRPr="00C05C59" w:rsidRDefault="00C05C59" w:rsidP="00BE697F">
            <w:pPr>
              <w:pStyle w:val="Prrafodelista"/>
              <w:ind w:left="0"/>
              <w:rPr>
                <w:sz w:val="18"/>
                <w:szCs w:val="18"/>
              </w:rPr>
            </w:pPr>
            <w:r w:rsidRPr="00C05C59">
              <w:rPr>
                <w:sz w:val="18"/>
                <w:szCs w:val="18"/>
              </w:rPr>
              <w:t xml:space="preserve">C/ </w:t>
            </w:r>
          </w:p>
        </w:tc>
        <w:tc>
          <w:tcPr>
            <w:tcW w:w="1134" w:type="dxa"/>
          </w:tcPr>
          <w:p w14:paraId="69CE2DE3" w14:textId="77777777" w:rsidR="00C05C59" w:rsidRPr="00C05C59" w:rsidRDefault="00C05C59" w:rsidP="00BE697F">
            <w:pPr>
              <w:pStyle w:val="Prrafodelista"/>
              <w:ind w:left="0"/>
              <w:rPr>
                <w:i/>
                <w:sz w:val="18"/>
                <w:szCs w:val="18"/>
              </w:rPr>
            </w:pPr>
            <w:r w:rsidRPr="00C05C59">
              <w:rPr>
                <w:i/>
                <w:sz w:val="18"/>
                <w:szCs w:val="18"/>
              </w:rPr>
              <w:t>2</w:t>
            </w:r>
          </w:p>
        </w:tc>
        <w:tc>
          <w:tcPr>
            <w:tcW w:w="1276" w:type="dxa"/>
          </w:tcPr>
          <w:p w14:paraId="25C33A14" w14:textId="77777777" w:rsidR="00C05C59" w:rsidRPr="00C05C59" w:rsidRDefault="00C05C59" w:rsidP="00BE697F">
            <w:pPr>
              <w:pStyle w:val="Prrafodelista"/>
              <w:ind w:left="0"/>
              <w:rPr>
                <w:i/>
                <w:sz w:val="18"/>
                <w:szCs w:val="18"/>
              </w:rPr>
            </w:pPr>
            <w:r w:rsidRPr="00C05C59">
              <w:rPr>
                <w:i/>
                <w:sz w:val="18"/>
                <w:szCs w:val="18"/>
              </w:rPr>
              <w:t>Almacén de mercancías</w:t>
            </w:r>
          </w:p>
        </w:tc>
        <w:tc>
          <w:tcPr>
            <w:tcW w:w="1134" w:type="dxa"/>
          </w:tcPr>
          <w:p w14:paraId="4D97D839" w14:textId="77777777" w:rsidR="00C05C59" w:rsidRPr="00C05C59" w:rsidRDefault="00C05C59" w:rsidP="00BE697F">
            <w:pPr>
              <w:pStyle w:val="Prrafodelista"/>
              <w:ind w:left="0"/>
              <w:rPr>
                <w:i/>
                <w:sz w:val="18"/>
                <w:szCs w:val="18"/>
              </w:rPr>
            </w:pPr>
            <w:r w:rsidRPr="00C05C59">
              <w:rPr>
                <w:i/>
                <w:sz w:val="18"/>
                <w:szCs w:val="18"/>
              </w:rPr>
              <w:t>7:30- 15:30</w:t>
            </w:r>
          </w:p>
        </w:tc>
        <w:tc>
          <w:tcPr>
            <w:tcW w:w="1985" w:type="dxa"/>
          </w:tcPr>
          <w:p w14:paraId="554EDD12" w14:textId="77777777" w:rsidR="00C05C59" w:rsidRPr="00C05C59" w:rsidRDefault="00C05C59" w:rsidP="00BE697F">
            <w:pPr>
              <w:pStyle w:val="Prrafodelista"/>
              <w:ind w:left="0"/>
              <w:rPr>
                <w:i/>
                <w:sz w:val="18"/>
                <w:szCs w:val="18"/>
              </w:rPr>
            </w:pPr>
            <w:r w:rsidRPr="00C05C59">
              <w:rPr>
                <w:i/>
                <w:sz w:val="18"/>
                <w:szCs w:val="18"/>
              </w:rPr>
              <w:t>Nave de 100 m</w:t>
            </w:r>
            <w:r w:rsidRPr="00C05C59">
              <w:rPr>
                <w:i/>
                <w:sz w:val="18"/>
                <w:szCs w:val="18"/>
                <w:vertAlign w:val="superscript"/>
              </w:rPr>
              <w:t>2</w:t>
            </w:r>
            <w:r w:rsidRPr="00C05C59">
              <w:rPr>
                <w:i/>
                <w:sz w:val="18"/>
                <w:szCs w:val="18"/>
              </w:rPr>
              <w:t>, estanterías y sistemas de almacenaje mecanizados</w:t>
            </w:r>
          </w:p>
        </w:tc>
        <w:tc>
          <w:tcPr>
            <w:tcW w:w="1444" w:type="dxa"/>
          </w:tcPr>
          <w:p w14:paraId="4D83D7A0" w14:textId="77777777" w:rsidR="00C05C59" w:rsidRPr="00C05C59" w:rsidRDefault="00C05C59" w:rsidP="00BE697F">
            <w:pPr>
              <w:pStyle w:val="Prrafodelista"/>
              <w:ind w:left="0"/>
              <w:rPr>
                <w:i/>
                <w:sz w:val="18"/>
                <w:szCs w:val="18"/>
              </w:rPr>
            </w:pPr>
            <w:r w:rsidRPr="00C05C59">
              <w:rPr>
                <w:i/>
                <w:sz w:val="18"/>
                <w:szCs w:val="18"/>
              </w:rPr>
              <w:t>2, uno personal y puerta grande entrada de camiones</w:t>
            </w:r>
          </w:p>
        </w:tc>
        <w:tc>
          <w:tcPr>
            <w:tcW w:w="1444" w:type="dxa"/>
          </w:tcPr>
          <w:p w14:paraId="55F3F808" w14:textId="77777777" w:rsidR="00C05C59" w:rsidRPr="00C05C59" w:rsidRDefault="00C05C59" w:rsidP="00BE697F">
            <w:pPr>
              <w:pStyle w:val="Prrafodelista"/>
              <w:ind w:left="0"/>
              <w:rPr>
                <w:i/>
                <w:sz w:val="18"/>
                <w:szCs w:val="18"/>
              </w:rPr>
            </w:pPr>
            <w:r w:rsidRPr="00C05C59">
              <w:rPr>
                <w:i/>
                <w:sz w:val="18"/>
                <w:szCs w:val="18"/>
              </w:rPr>
              <w:t>SI, 1 aseos y 1 vestuario</w:t>
            </w:r>
          </w:p>
        </w:tc>
        <w:tc>
          <w:tcPr>
            <w:tcW w:w="3207" w:type="dxa"/>
          </w:tcPr>
          <w:p w14:paraId="0B7F1BC2" w14:textId="77777777" w:rsidR="00C05C59" w:rsidRPr="00C05C59" w:rsidRDefault="00C05C59" w:rsidP="00BE697F">
            <w:pPr>
              <w:pStyle w:val="Prrafodelista"/>
              <w:ind w:left="0"/>
              <w:rPr>
                <w:i/>
                <w:sz w:val="18"/>
                <w:szCs w:val="18"/>
              </w:rPr>
            </w:pPr>
            <w:r w:rsidRPr="00C05C59">
              <w:rPr>
                <w:i/>
                <w:sz w:val="18"/>
                <w:szCs w:val="18"/>
              </w:rPr>
              <w:t>Ventilación natural a través del portón de entrada. Las ventanas de la nave son impracticables por su ubicación e inaccesibilidad (estanterías apoyadas).</w:t>
            </w:r>
          </w:p>
        </w:tc>
      </w:tr>
      <w:tr w:rsidR="00C05C59" w:rsidRPr="003711DD" w14:paraId="0384E058" w14:textId="77777777" w:rsidTr="00C21230">
        <w:tc>
          <w:tcPr>
            <w:tcW w:w="1276" w:type="dxa"/>
          </w:tcPr>
          <w:p w14:paraId="2F48C6F6" w14:textId="77777777" w:rsidR="00C05C59" w:rsidRPr="00C05C59" w:rsidRDefault="00C05C59" w:rsidP="00BE697F">
            <w:pPr>
              <w:pStyle w:val="Prrafodelista"/>
              <w:ind w:left="0"/>
              <w:rPr>
                <w:i/>
                <w:sz w:val="18"/>
                <w:szCs w:val="18"/>
              </w:rPr>
            </w:pPr>
            <w:r w:rsidRPr="00C05C59">
              <w:rPr>
                <w:i/>
                <w:sz w:val="18"/>
                <w:szCs w:val="18"/>
              </w:rPr>
              <w:t>3. TIENDA</w:t>
            </w:r>
          </w:p>
        </w:tc>
        <w:tc>
          <w:tcPr>
            <w:tcW w:w="1134" w:type="dxa"/>
          </w:tcPr>
          <w:p w14:paraId="16059300" w14:textId="77777777" w:rsidR="00C05C59" w:rsidRPr="00C05C59" w:rsidRDefault="00C05C59" w:rsidP="00BE697F">
            <w:pPr>
              <w:pStyle w:val="Prrafodelista"/>
              <w:ind w:left="0"/>
              <w:rPr>
                <w:i/>
                <w:sz w:val="18"/>
                <w:szCs w:val="18"/>
              </w:rPr>
            </w:pPr>
            <w:r w:rsidRPr="00C05C59">
              <w:rPr>
                <w:i/>
                <w:sz w:val="18"/>
                <w:szCs w:val="18"/>
              </w:rPr>
              <w:t>C/</w:t>
            </w:r>
          </w:p>
        </w:tc>
        <w:tc>
          <w:tcPr>
            <w:tcW w:w="1134" w:type="dxa"/>
          </w:tcPr>
          <w:p w14:paraId="6EE53359" w14:textId="77777777" w:rsidR="00C05C59" w:rsidRPr="00C05C59" w:rsidRDefault="00C05C59" w:rsidP="00BE697F">
            <w:pPr>
              <w:pStyle w:val="Prrafodelista"/>
              <w:ind w:left="0"/>
              <w:rPr>
                <w:i/>
                <w:sz w:val="18"/>
                <w:szCs w:val="18"/>
              </w:rPr>
            </w:pPr>
            <w:r w:rsidRPr="00C05C59">
              <w:rPr>
                <w:i/>
                <w:sz w:val="18"/>
                <w:szCs w:val="18"/>
              </w:rPr>
              <w:t>1</w:t>
            </w:r>
          </w:p>
        </w:tc>
        <w:tc>
          <w:tcPr>
            <w:tcW w:w="1276" w:type="dxa"/>
          </w:tcPr>
          <w:p w14:paraId="69EFE10E" w14:textId="77777777" w:rsidR="00C05C59" w:rsidRPr="00C05C59" w:rsidRDefault="00C05C59" w:rsidP="00BE697F">
            <w:pPr>
              <w:pStyle w:val="Prrafodelista"/>
              <w:ind w:left="0"/>
              <w:rPr>
                <w:i/>
                <w:sz w:val="18"/>
                <w:szCs w:val="18"/>
              </w:rPr>
            </w:pPr>
            <w:r w:rsidRPr="00C05C59">
              <w:rPr>
                <w:i/>
                <w:sz w:val="18"/>
                <w:szCs w:val="18"/>
              </w:rPr>
              <w:t>Venta directa al público</w:t>
            </w:r>
          </w:p>
        </w:tc>
        <w:tc>
          <w:tcPr>
            <w:tcW w:w="1134" w:type="dxa"/>
          </w:tcPr>
          <w:p w14:paraId="3299BC84" w14:textId="77777777" w:rsidR="00C05C59" w:rsidRPr="00C05C59" w:rsidRDefault="00C05C59" w:rsidP="00BE697F">
            <w:pPr>
              <w:pStyle w:val="Prrafodelista"/>
              <w:ind w:left="0"/>
              <w:rPr>
                <w:i/>
                <w:sz w:val="18"/>
                <w:szCs w:val="18"/>
              </w:rPr>
            </w:pPr>
            <w:r w:rsidRPr="00C05C59">
              <w:rPr>
                <w:i/>
                <w:sz w:val="18"/>
                <w:szCs w:val="18"/>
              </w:rPr>
              <w:t>9:00-14:00</w:t>
            </w:r>
          </w:p>
          <w:p w14:paraId="4EE1D30B" w14:textId="77777777" w:rsidR="00C05C59" w:rsidRPr="00C05C59" w:rsidRDefault="00C05C59" w:rsidP="00BE697F">
            <w:pPr>
              <w:pStyle w:val="Prrafodelista"/>
              <w:ind w:left="0"/>
              <w:rPr>
                <w:i/>
                <w:sz w:val="18"/>
                <w:szCs w:val="18"/>
              </w:rPr>
            </w:pPr>
            <w:r w:rsidRPr="00C05C59">
              <w:rPr>
                <w:i/>
                <w:sz w:val="18"/>
                <w:szCs w:val="18"/>
              </w:rPr>
              <w:t>17:00-20:00</w:t>
            </w:r>
          </w:p>
        </w:tc>
        <w:tc>
          <w:tcPr>
            <w:tcW w:w="1985" w:type="dxa"/>
          </w:tcPr>
          <w:p w14:paraId="486A2496" w14:textId="77777777" w:rsidR="00C05C59" w:rsidRPr="00C05C59" w:rsidRDefault="00C05C59" w:rsidP="00BE697F">
            <w:pPr>
              <w:pStyle w:val="Prrafodelista"/>
              <w:ind w:left="0"/>
              <w:rPr>
                <w:i/>
                <w:sz w:val="18"/>
                <w:szCs w:val="18"/>
              </w:rPr>
            </w:pPr>
            <w:r w:rsidRPr="00C05C59">
              <w:rPr>
                <w:i/>
                <w:sz w:val="18"/>
                <w:szCs w:val="18"/>
              </w:rPr>
              <w:t>Tienda de 60 m2 dotada de estanterías, mostrador y aseo.</w:t>
            </w:r>
          </w:p>
        </w:tc>
        <w:tc>
          <w:tcPr>
            <w:tcW w:w="1444" w:type="dxa"/>
          </w:tcPr>
          <w:p w14:paraId="2B0A754C" w14:textId="77777777" w:rsidR="00C05C59" w:rsidRPr="00C05C59" w:rsidRDefault="00C05C59" w:rsidP="00BE697F">
            <w:pPr>
              <w:pStyle w:val="Prrafodelista"/>
              <w:ind w:left="0"/>
              <w:rPr>
                <w:i/>
                <w:sz w:val="18"/>
                <w:szCs w:val="18"/>
              </w:rPr>
            </w:pPr>
            <w:r w:rsidRPr="00C05C59">
              <w:rPr>
                <w:i/>
                <w:sz w:val="18"/>
                <w:szCs w:val="18"/>
              </w:rPr>
              <w:t>1, puerta de 1 metro de ancho</w:t>
            </w:r>
          </w:p>
        </w:tc>
        <w:tc>
          <w:tcPr>
            <w:tcW w:w="1444" w:type="dxa"/>
          </w:tcPr>
          <w:p w14:paraId="4B42A02D" w14:textId="77777777" w:rsidR="00C05C59" w:rsidRPr="00C05C59" w:rsidRDefault="00C05C59" w:rsidP="00BE697F">
            <w:pPr>
              <w:pStyle w:val="Prrafodelista"/>
              <w:ind w:left="0"/>
              <w:rPr>
                <w:i/>
                <w:sz w:val="18"/>
                <w:szCs w:val="18"/>
              </w:rPr>
            </w:pPr>
            <w:r w:rsidRPr="00C05C59">
              <w:rPr>
                <w:i/>
                <w:sz w:val="18"/>
                <w:szCs w:val="18"/>
              </w:rPr>
              <w:t>SI, 1 aseo</w:t>
            </w:r>
          </w:p>
        </w:tc>
        <w:tc>
          <w:tcPr>
            <w:tcW w:w="3207" w:type="dxa"/>
          </w:tcPr>
          <w:p w14:paraId="5607C7B2" w14:textId="77777777" w:rsidR="00C05C59" w:rsidRPr="00C05C59" w:rsidRDefault="00C05C59" w:rsidP="00BE697F">
            <w:pPr>
              <w:pStyle w:val="Prrafodelista"/>
              <w:ind w:left="0"/>
              <w:rPr>
                <w:i/>
                <w:sz w:val="18"/>
                <w:szCs w:val="18"/>
              </w:rPr>
            </w:pPr>
            <w:r w:rsidRPr="00C05C59">
              <w:rPr>
                <w:i/>
                <w:sz w:val="18"/>
                <w:szCs w:val="18"/>
              </w:rPr>
              <w:t>Carece de ventanas practicables (cristales fijos), climatización forzada</w:t>
            </w:r>
          </w:p>
        </w:tc>
      </w:tr>
      <w:tr w:rsidR="00C05C59" w:rsidRPr="003711DD" w14:paraId="16AFC5DF" w14:textId="77777777" w:rsidTr="00C21230">
        <w:tc>
          <w:tcPr>
            <w:tcW w:w="1276" w:type="dxa"/>
          </w:tcPr>
          <w:p w14:paraId="1B9F39EE" w14:textId="78E51DF0" w:rsidR="00C05C59" w:rsidRPr="00C05C59" w:rsidRDefault="00C05C59" w:rsidP="00C21230">
            <w:pPr>
              <w:pStyle w:val="Prrafodelista"/>
              <w:ind w:left="0"/>
              <w:rPr>
                <w:i/>
                <w:sz w:val="18"/>
                <w:szCs w:val="18"/>
              </w:rPr>
            </w:pPr>
            <w:r w:rsidRPr="00C05C59">
              <w:rPr>
                <w:i/>
                <w:sz w:val="18"/>
                <w:szCs w:val="18"/>
              </w:rPr>
              <w:t>4. NAVE PRODUCCION</w:t>
            </w:r>
          </w:p>
        </w:tc>
        <w:tc>
          <w:tcPr>
            <w:tcW w:w="1134" w:type="dxa"/>
          </w:tcPr>
          <w:p w14:paraId="467E2E83" w14:textId="77777777" w:rsidR="00C05C59" w:rsidRPr="00C05C59" w:rsidRDefault="00C05C59" w:rsidP="00BE697F">
            <w:pPr>
              <w:pStyle w:val="Prrafodelista"/>
              <w:ind w:left="0"/>
              <w:rPr>
                <w:i/>
                <w:sz w:val="18"/>
                <w:szCs w:val="18"/>
              </w:rPr>
            </w:pPr>
            <w:r w:rsidRPr="00C05C59">
              <w:rPr>
                <w:i/>
                <w:sz w:val="18"/>
                <w:szCs w:val="18"/>
              </w:rPr>
              <w:t>C/</w:t>
            </w:r>
          </w:p>
        </w:tc>
        <w:tc>
          <w:tcPr>
            <w:tcW w:w="1134" w:type="dxa"/>
          </w:tcPr>
          <w:p w14:paraId="71CB2344" w14:textId="77777777" w:rsidR="00C05C59" w:rsidRPr="00C05C59" w:rsidRDefault="00C05C59" w:rsidP="00BE697F">
            <w:pPr>
              <w:pStyle w:val="Prrafodelista"/>
              <w:ind w:left="0"/>
              <w:rPr>
                <w:i/>
                <w:sz w:val="18"/>
                <w:szCs w:val="18"/>
              </w:rPr>
            </w:pPr>
            <w:r w:rsidRPr="00C05C59">
              <w:rPr>
                <w:i/>
                <w:sz w:val="18"/>
                <w:szCs w:val="18"/>
              </w:rPr>
              <w:t>25</w:t>
            </w:r>
          </w:p>
        </w:tc>
        <w:tc>
          <w:tcPr>
            <w:tcW w:w="1276" w:type="dxa"/>
          </w:tcPr>
          <w:p w14:paraId="1914D314" w14:textId="77777777" w:rsidR="00C05C59" w:rsidRPr="00C05C59" w:rsidRDefault="00C05C59" w:rsidP="00BE697F">
            <w:pPr>
              <w:pStyle w:val="Prrafodelista"/>
              <w:ind w:left="0"/>
              <w:rPr>
                <w:i/>
                <w:sz w:val="18"/>
                <w:szCs w:val="18"/>
              </w:rPr>
            </w:pPr>
            <w:r w:rsidRPr="00C05C59">
              <w:rPr>
                <w:i/>
                <w:sz w:val="18"/>
                <w:szCs w:val="18"/>
              </w:rPr>
              <w:t>Producción de piezas torneadas</w:t>
            </w:r>
          </w:p>
        </w:tc>
        <w:tc>
          <w:tcPr>
            <w:tcW w:w="1134" w:type="dxa"/>
          </w:tcPr>
          <w:p w14:paraId="4EF264FB" w14:textId="77777777" w:rsidR="00C05C59" w:rsidRPr="00C05C59" w:rsidRDefault="00C05C59" w:rsidP="00BE697F">
            <w:pPr>
              <w:pStyle w:val="Prrafodelista"/>
              <w:ind w:left="0"/>
              <w:rPr>
                <w:i/>
                <w:sz w:val="18"/>
                <w:szCs w:val="18"/>
              </w:rPr>
            </w:pPr>
            <w:r w:rsidRPr="00C05C59">
              <w:rPr>
                <w:i/>
                <w:sz w:val="18"/>
                <w:szCs w:val="18"/>
              </w:rPr>
              <w:t>7:30-15:30</w:t>
            </w:r>
          </w:p>
        </w:tc>
        <w:tc>
          <w:tcPr>
            <w:tcW w:w="1985" w:type="dxa"/>
          </w:tcPr>
          <w:p w14:paraId="4418CC4C" w14:textId="77777777" w:rsidR="00C05C59" w:rsidRPr="00C05C59" w:rsidRDefault="00C05C59" w:rsidP="00BE697F">
            <w:pPr>
              <w:pStyle w:val="Prrafodelista"/>
              <w:ind w:left="0"/>
              <w:rPr>
                <w:i/>
                <w:sz w:val="18"/>
                <w:szCs w:val="18"/>
              </w:rPr>
            </w:pPr>
            <w:r w:rsidRPr="00C05C59">
              <w:rPr>
                <w:i/>
                <w:sz w:val="18"/>
                <w:szCs w:val="18"/>
              </w:rPr>
              <w:t>Nave de producción en línea  de  300 m</w:t>
            </w:r>
            <w:r w:rsidRPr="00C05C59">
              <w:rPr>
                <w:i/>
                <w:sz w:val="18"/>
                <w:szCs w:val="18"/>
                <w:vertAlign w:val="superscript"/>
              </w:rPr>
              <w:t>2</w:t>
            </w:r>
          </w:p>
        </w:tc>
        <w:tc>
          <w:tcPr>
            <w:tcW w:w="1444" w:type="dxa"/>
          </w:tcPr>
          <w:p w14:paraId="066254A8" w14:textId="77777777" w:rsidR="00C05C59" w:rsidRPr="00C05C59" w:rsidRDefault="00C05C59" w:rsidP="00BE697F">
            <w:pPr>
              <w:pStyle w:val="Prrafodelista"/>
              <w:ind w:left="0"/>
              <w:rPr>
                <w:i/>
                <w:sz w:val="18"/>
                <w:szCs w:val="18"/>
              </w:rPr>
            </w:pPr>
          </w:p>
        </w:tc>
        <w:tc>
          <w:tcPr>
            <w:tcW w:w="1444" w:type="dxa"/>
          </w:tcPr>
          <w:p w14:paraId="05566ABB" w14:textId="77777777" w:rsidR="00C05C59" w:rsidRPr="00C05C59" w:rsidRDefault="00C05C59" w:rsidP="00BE697F">
            <w:pPr>
              <w:pStyle w:val="Prrafodelista"/>
              <w:ind w:left="0"/>
              <w:rPr>
                <w:i/>
                <w:sz w:val="18"/>
                <w:szCs w:val="18"/>
              </w:rPr>
            </w:pPr>
            <w:r w:rsidRPr="00C05C59">
              <w:rPr>
                <w:i/>
                <w:sz w:val="18"/>
                <w:szCs w:val="18"/>
              </w:rPr>
              <w:t>SI, 4 aseos, 2 vestuarios y 1 comedor</w:t>
            </w:r>
          </w:p>
        </w:tc>
        <w:tc>
          <w:tcPr>
            <w:tcW w:w="3207" w:type="dxa"/>
          </w:tcPr>
          <w:p w14:paraId="5F49362A" w14:textId="77777777" w:rsidR="00C05C59" w:rsidRPr="00C05C59" w:rsidRDefault="00C05C59" w:rsidP="00BE697F">
            <w:pPr>
              <w:pStyle w:val="Prrafodelista"/>
              <w:ind w:left="0"/>
              <w:rPr>
                <w:i/>
                <w:sz w:val="18"/>
                <w:szCs w:val="18"/>
              </w:rPr>
            </w:pPr>
            <w:r w:rsidRPr="00C05C59">
              <w:rPr>
                <w:i/>
                <w:sz w:val="18"/>
                <w:szCs w:val="18"/>
              </w:rPr>
              <w:t>Ventilación natural a través de ventanas motorizadas en cubierta y portones accesos. Carecen de ventilación forzada.</w:t>
            </w:r>
          </w:p>
        </w:tc>
      </w:tr>
      <w:tr w:rsidR="00C05C59" w:rsidRPr="003711DD" w14:paraId="774E423C" w14:textId="77777777" w:rsidTr="00C21230">
        <w:trPr>
          <w:trHeight w:val="340"/>
        </w:trPr>
        <w:tc>
          <w:tcPr>
            <w:tcW w:w="1276" w:type="dxa"/>
          </w:tcPr>
          <w:p w14:paraId="7046C2F7" w14:textId="77777777" w:rsidR="00C05C59" w:rsidRPr="00C05C59" w:rsidRDefault="00C05C59" w:rsidP="00BE697F">
            <w:pPr>
              <w:pStyle w:val="Prrafodelista"/>
              <w:ind w:left="0"/>
              <w:rPr>
                <w:sz w:val="18"/>
                <w:szCs w:val="18"/>
              </w:rPr>
            </w:pPr>
            <w:r w:rsidRPr="00C05C59">
              <w:rPr>
                <w:sz w:val="18"/>
                <w:szCs w:val="18"/>
              </w:rPr>
              <w:t>…</w:t>
            </w:r>
          </w:p>
        </w:tc>
        <w:tc>
          <w:tcPr>
            <w:tcW w:w="1134" w:type="dxa"/>
          </w:tcPr>
          <w:p w14:paraId="65B27E75" w14:textId="77777777" w:rsidR="00C05C59" w:rsidRPr="00C05C59" w:rsidRDefault="00C05C59" w:rsidP="00BE697F">
            <w:pPr>
              <w:pStyle w:val="Prrafodelista"/>
              <w:ind w:left="0"/>
              <w:rPr>
                <w:sz w:val="18"/>
                <w:szCs w:val="18"/>
              </w:rPr>
            </w:pPr>
          </w:p>
        </w:tc>
        <w:tc>
          <w:tcPr>
            <w:tcW w:w="1134" w:type="dxa"/>
          </w:tcPr>
          <w:p w14:paraId="0BAA2ABF" w14:textId="77777777" w:rsidR="00C05C59" w:rsidRPr="00C05C59" w:rsidRDefault="00C05C59" w:rsidP="00BE697F">
            <w:pPr>
              <w:pStyle w:val="Prrafodelista"/>
              <w:ind w:left="0"/>
              <w:rPr>
                <w:sz w:val="18"/>
                <w:szCs w:val="18"/>
              </w:rPr>
            </w:pPr>
          </w:p>
        </w:tc>
        <w:tc>
          <w:tcPr>
            <w:tcW w:w="1276" w:type="dxa"/>
          </w:tcPr>
          <w:p w14:paraId="1A368581" w14:textId="77777777" w:rsidR="00C05C59" w:rsidRPr="00C05C59" w:rsidRDefault="00C05C59" w:rsidP="00BE697F">
            <w:pPr>
              <w:pStyle w:val="Prrafodelista"/>
              <w:ind w:left="0"/>
              <w:rPr>
                <w:sz w:val="18"/>
                <w:szCs w:val="18"/>
              </w:rPr>
            </w:pPr>
          </w:p>
        </w:tc>
        <w:tc>
          <w:tcPr>
            <w:tcW w:w="1134" w:type="dxa"/>
          </w:tcPr>
          <w:p w14:paraId="38AC6E78" w14:textId="77777777" w:rsidR="00C05C59" w:rsidRPr="00C05C59" w:rsidRDefault="00C05C59" w:rsidP="00BE697F">
            <w:pPr>
              <w:pStyle w:val="Prrafodelista"/>
              <w:ind w:left="0"/>
              <w:rPr>
                <w:sz w:val="18"/>
                <w:szCs w:val="18"/>
              </w:rPr>
            </w:pPr>
          </w:p>
        </w:tc>
        <w:tc>
          <w:tcPr>
            <w:tcW w:w="1985" w:type="dxa"/>
          </w:tcPr>
          <w:p w14:paraId="4A16CBCF" w14:textId="77777777" w:rsidR="00C05C59" w:rsidRPr="00C05C59" w:rsidRDefault="00C05C59" w:rsidP="00BE697F">
            <w:pPr>
              <w:pStyle w:val="Prrafodelista"/>
              <w:ind w:left="0"/>
              <w:rPr>
                <w:sz w:val="18"/>
                <w:szCs w:val="18"/>
              </w:rPr>
            </w:pPr>
          </w:p>
        </w:tc>
        <w:tc>
          <w:tcPr>
            <w:tcW w:w="1444" w:type="dxa"/>
          </w:tcPr>
          <w:p w14:paraId="67959259" w14:textId="77777777" w:rsidR="00C05C59" w:rsidRPr="00C05C59" w:rsidRDefault="00C05C59" w:rsidP="00BE697F">
            <w:pPr>
              <w:pStyle w:val="Prrafodelista"/>
              <w:ind w:left="0"/>
              <w:rPr>
                <w:sz w:val="18"/>
                <w:szCs w:val="18"/>
              </w:rPr>
            </w:pPr>
          </w:p>
        </w:tc>
        <w:tc>
          <w:tcPr>
            <w:tcW w:w="1444" w:type="dxa"/>
          </w:tcPr>
          <w:p w14:paraId="701C4B7A" w14:textId="77777777" w:rsidR="00C05C59" w:rsidRPr="00C05C59" w:rsidRDefault="00C05C59" w:rsidP="00BE697F">
            <w:pPr>
              <w:pStyle w:val="Prrafodelista"/>
              <w:ind w:left="0"/>
              <w:rPr>
                <w:sz w:val="18"/>
                <w:szCs w:val="18"/>
              </w:rPr>
            </w:pPr>
          </w:p>
        </w:tc>
        <w:tc>
          <w:tcPr>
            <w:tcW w:w="3207" w:type="dxa"/>
          </w:tcPr>
          <w:p w14:paraId="08887DC9" w14:textId="77777777" w:rsidR="00C05C59" w:rsidRPr="00C05C59" w:rsidRDefault="00C05C59" w:rsidP="00BE697F">
            <w:pPr>
              <w:pStyle w:val="Prrafodelista"/>
              <w:ind w:left="0"/>
              <w:rPr>
                <w:sz w:val="18"/>
                <w:szCs w:val="18"/>
              </w:rPr>
            </w:pPr>
          </w:p>
        </w:tc>
      </w:tr>
    </w:tbl>
    <w:p w14:paraId="4C604FF5" w14:textId="7BD86C52" w:rsidR="00492F2C" w:rsidRDefault="00492F2C" w:rsidP="00C05C59">
      <w:pPr>
        <w:shd w:val="clear" w:color="auto" w:fill="FFFFFF"/>
        <w:spacing w:before="180" w:after="180" w:line="240" w:lineRule="auto"/>
        <w:jc w:val="both"/>
        <w:sectPr w:rsidR="00492F2C" w:rsidSect="00492F2C">
          <w:pgSz w:w="16838" w:h="11906" w:orient="landscape"/>
          <w:pgMar w:top="1418" w:right="2268" w:bottom="1418" w:left="1417" w:header="709" w:footer="465" w:gutter="0"/>
          <w:cols w:space="720"/>
          <w:docGrid w:linePitch="272"/>
        </w:sectPr>
      </w:pPr>
    </w:p>
    <w:p w14:paraId="2D6A5C1F" w14:textId="3869C2BB" w:rsidR="00492F2C" w:rsidRDefault="00492F2C" w:rsidP="00C05C59">
      <w:pPr>
        <w:shd w:val="clear" w:color="auto" w:fill="FFFFFF"/>
        <w:spacing w:before="180" w:after="180" w:line="240" w:lineRule="auto"/>
        <w:jc w:val="both"/>
      </w:pPr>
    </w:p>
    <w:p w14:paraId="5A1F54B7" w14:textId="1AE47F3E" w:rsidR="00334459" w:rsidRDefault="00A31102" w:rsidP="00160A64">
      <w:pPr>
        <w:pStyle w:val="Ttulo3"/>
      </w:pPr>
      <w:bookmarkStart w:id="13" w:name="_Toc45618380"/>
      <w:r>
        <w:t>2</w:t>
      </w:r>
      <w:r w:rsidR="00334459">
        <w:t>.</w:t>
      </w:r>
      <w:r w:rsidR="00661AB2">
        <w:t>3</w:t>
      </w:r>
      <w:r w:rsidR="00334459">
        <w:t xml:space="preserve"> </w:t>
      </w:r>
      <w:r>
        <w:t>PUESTOS DE TRABAJO POR CENTRO DE TRABAJO</w:t>
      </w:r>
      <w:bookmarkEnd w:id="13"/>
    </w:p>
    <w:p w14:paraId="744E049C" w14:textId="0B441575" w:rsidR="00FB50B0" w:rsidRDefault="00DD042D" w:rsidP="00DD042D">
      <w:pPr>
        <w:jc w:val="both"/>
      </w:pPr>
      <w:r w:rsidRPr="00DD042D">
        <w:t xml:space="preserve">Las principales características de los puestos de trabajo se recogen en la tabla adjunta, al objeto de poder definir tanto los niveles de riesgo, como las </w:t>
      </w:r>
      <w:r w:rsidR="00FB50B0">
        <w:t xml:space="preserve">medidas preventivas </w:t>
      </w:r>
      <w:r w:rsidR="00C21230">
        <w:t>necesarias:</w:t>
      </w:r>
    </w:p>
    <w:p w14:paraId="1137E7EB" w14:textId="77777777" w:rsidR="00492F2C" w:rsidRDefault="00492F2C" w:rsidP="00DD042D">
      <w:pPr>
        <w:jc w:val="both"/>
      </w:pPr>
    </w:p>
    <w:p w14:paraId="0039AB90" w14:textId="77777777" w:rsidR="00492F2C" w:rsidRDefault="00492F2C" w:rsidP="00DD042D">
      <w:pPr>
        <w:jc w:val="both"/>
        <w:sectPr w:rsidR="00492F2C" w:rsidSect="00492F2C">
          <w:pgSz w:w="11906" w:h="16838"/>
          <w:pgMar w:top="2268" w:right="1418" w:bottom="1417" w:left="1418" w:header="709" w:footer="465" w:gutter="0"/>
          <w:cols w:space="720"/>
          <w:docGrid w:linePitch="272"/>
        </w:sectPr>
      </w:pPr>
    </w:p>
    <w:p w14:paraId="70FB062E" w14:textId="53D07C34" w:rsidR="00492F2C" w:rsidRDefault="00492F2C" w:rsidP="00DD042D">
      <w:pPr>
        <w:jc w:val="both"/>
      </w:pPr>
    </w:p>
    <w:tbl>
      <w:tblPr>
        <w:tblStyle w:val="Tablaconcuadrcula"/>
        <w:tblW w:w="14141" w:type="dxa"/>
        <w:tblInd w:w="-14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1702"/>
        <w:gridCol w:w="1417"/>
        <w:gridCol w:w="1134"/>
        <w:gridCol w:w="1629"/>
        <w:gridCol w:w="1533"/>
        <w:gridCol w:w="1218"/>
        <w:gridCol w:w="1467"/>
        <w:gridCol w:w="1444"/>
        <w:gridCol w:w="1444"/>
        <w:gridCol w:w="1153"/>
      </w:tblGrid>
      <w:tr w:rsidR="00FB50B0" w:rsidRPr="00C21230" w14:paraId="5E44658B" w14:textId="77777777" w:rsidTr="009C66BC">
        <w:tc>
          <w:tcPr>
            <w:tcW w:w="1702" w:type="dxa"/>
            <w:shd w:val="clear" w:color="auto" w:fill="DBE5F1" w:themeFill="accent1" w:themeFillTint="33"/>
          </w:tcPr>
          <w:p w14:paraId="2DAAAB33" w14:textId="77777777" w:rsidR="00FB50B0" w:rsidRPr="00C21230" w:rsidRDefault="00FB50B0" w:rsidP="00BE697F">
            <w:pPr>
              <w:pStyle w:val="Prrafodelista"/>
              <w:ind w:left="0"/>
              <w:jc w:val="center"/>
              <w:rPr>
                <w:caps/>
                <w:color w:val="1F4D78"/>
                <w:spacing w:val="15"/>
                <w:sz w:val="18"/>
                <w:szCs w:val="18"/>
              </w:rPr>
            </w:pPr>
            <w:r w:rsidRPr="00C21230">
              <w:rPr>
                <w:caps/>
                <w:color w:val="1F4D78"/>
                <w:spacing w:val="15"/>
                <w:sz w:val="18"/>
                <w:szCs w:val="18"/>
              </w:rPr>
              <w:t>Puesto de Trabajo</w:t>
            </w:r>
          </w:p>
        </w:tc>
        <w:tc>
          <w:tcPr>
            <w:tcW w:w="1417" w:type="dxa"/>
            <w:shd w:val="clear" w:color="auto" w:fill="DBE5F1" w:themeFill="accent1" w:themeFillTint="33"/>
          </w:tcPr>
          <w:p w14:paraId="07768BB0" w14:textId="77777777" w:rsidR="00FB50B0" w:rsidRPr="00C21230" w:rsidRDefault="00FB50B0" w:rsidP="00BE697F">
            <w:pPr>
              <w:pStyle w:val="Prrafodelista"/>
              <w:ind w:left="0"/>
              <w:jc w:val="center"/>
              <w:rPr>
                <w:caps/>
                <w:color w:val="1F4D78"/>
                <w:spacing w:val="15"/>
                <w:sz w:val="18"/>
                <w:szCs w:val="18"/>
              </w:rPr>
            </w:pPr>
            <w:r w:rsidRPr="00C21230">
              <w:rPr>
                <w:caps/>
                <w:color w:val="1F4D78"/>
                <w:spacing w:val="15"/>
                <w:sz w:val="18"/>
                <w:szCs w:val="18"/>
              </w:rPr>
              <w:t>Centro de Trabajo</w:t>
            </w:r>
          </w:p>
        </w:tc>
        <w:tc>
          <w:tcPr>
            <w:tcW w:w="1134" w:type="dxa"/>
            <w:shd w:val="clear" w:color="auto" w:fill="DBE5F1" w:themeFill="accent1" w:themeFillTint="33"/>
          </w:tcPr>
          <w:p w14:paraId="69D98F57" w14:textId="77777777" w:rsidR="00FB50B0" w:rsidRPr="00C21230" w:rsidRDefault="00FB50B0" w:rsidP="00BE697F">
            <w:pPr>
              <w:pStyle w:val="Prrafodelista"/>
              <w:ind w:left="0"/>
              <w:jc w:val="center"/>
              <w:rPr>
                <w:caps/>
                <w:color w:val="1F4D78"/>
                <w:spacing w:val="15"/>
                <w:sz w:val="18"/>
                <w:szCs w:val="18"/>
              </w:rPr>
            </w:pPr>
            <w:r w:rsidRPr="00C21230">
              <w:rPr>
                <w:caps/>
                <w:color w:val="1F4D78"/>
                <w:spacing w:val="15"/>
                <w:sz w:val="18"/>
                <w:szCs w:val="18"/>
              </w:rPr>
              <w:t xml:space="preserve">Nº </w:t>
            </w:r>
            <w:r w:rsidRPr="00C21230">
              <w:rPr>
                <w:caps/>
                <w:color w:val="1F4D78"/>
                <w:spacing w:val="15"/>
                <w:sz w:val="16"/>
                <w:szCs w:val="16"/>
              </w:rPr>
              <w:t>operarios</w:t>
            </w:r>
          </w:p>
        </w:tc>
        <w:tc>
          <w:tcPr>
            <w:tcW w:w="1629" w:type="dxa"/>
            <w:shd w:val="clear" w:color="auto" w:fill="DBE5F1" w:themeFill="accent1" w:themeFillTint="33"/>
          </w:tcPr>
          <w:p w14:paraId="5A5CE37B" w14:textId="77777777" w:rsidR="00FB50B0" w:rsidRPr="00C21230" w:rsidRDefault="00FB50B0" w:rsidP="00BE697F">
            <w:pPr>
              <w:pStyle w:val="Prrafodelista"/>
              <w:ind w:left="0"/>
              <w:jc w:val="center"/>
              <w:rPr>
                <w:caps/>
                <w:color w:val="1F4D78"/>
                <w:spacing w:val="15"/>
                <w:sz w:val="18"/>
                <w:szCs w:val="18"/>
              </w:rPr>
            </w:pPr>
            <w:r w:rsidRPr="00C21230">
              <w:rPr>
                <w:caps/>
                <w:color w:val="1F4D78"/>
                <w:spacing w:val="15"/>
                <w:sz w:val="18"/>
                <w:szCs w:val="18"/>
              </w:rPr>
              <w:t>Actividad</w:t>
            </w:r>
          </w:p>
        </w:tc>
        <w:tc>
          <w:tcPr>
            <w:tcW w:w="1533" w:type="dxa"/>
            <w:shd w:val="clear" w:color="auto" w:fill="DBE5F1" w:themeFill="accent1" w:themeFillTint="33"/>
          </w:tcPr>
          <w:p w14:paraId="388FCE95" w14:textId="77777777" w:rsidR="00FB50B0" w:rsidRPr="00C21230" w:rsidRDefault="00FB50B0" w:rsidP="00BE697F">
            <w:pPr>
              <w:pStyle w:val="Prrafodelista"/>
              <w:ind w:left="0"/>
              <w:jc w:val="center"/>
              <w:rPr>
                <w:caps/>
                <w:color w:val="1F4D78"/>
                <w:spacing w:val="15"/>
                <w:sz w:val="18"/>
                <w:szCs w:val="18"/>
              </w:rPr>
            </w:pPr>
            <w:r w:rsidRPr="00C21230">
              <w:rPr>
                <w:caps/>
                <w:color w:val="1F4D78"/>
                <w:spacing w:val="15"/>
                <w:sz w:val="18"/>
                <w:szCs w:val="18"/>
              </w:rPr>
              <w:t>Posibilidad Teletrabajo</w:t>
            </w:r>
          </w:p>
        </w:tc>
        <w:tc>
          <w:tcPr>
            <w:tcW w:w="1218" w:type="dxa"/>
            <w:shd w:val="clear" w:color="auto" w:fill="DBE5F1" w:themeFill="accent1" w:themeFillTint="33"/>
          </w:tcPr>
          <w:p w14:paraId="7FF50F5A" w14:textId="77777777" w:rsidR="00FB50B0" w:rsidRPr="00C21230" w:rsidRDefault="00FB50B0" w:rsidP="00BE697F">
            <w:pPr>
              <w:pStyle w:val="Prrafodelista"/>
              <w:ind w:left="0"/>
              <w:jc w:val="center"/>
              <w:rPr>
                <w:caps/>
                <w:color w:val="1F4D78"/>
                <w:spacing w:val="15"/>
                <w:sz w:val="18"/>
                <w:szCs w:val="18"/>
              </w:rPr>
            </w:pPr>
            <w:r w:rsidRPr="00C21230">
              <w:rPr>
                <w:caps/>
                <w:color w:val="1F4D78"/>
                <w:spacing w:val="15"/>
                <w:sz w:val="18"/>
                <w:szCs w:val="18"/>
              </w:rPr>
              <w:t>Contacto con personal externo</w:t>
            </w:r>
          </w:p>
        </w:tc>
        <w:tc>
          <w:tcPr>
            <w:tcW w:w="1467" w:type="dxa"/>
            <w:shd w:val="clear" w:color="auto" w:fill="DBE5F1" w:themeFill="accent1" w:themeFillTint="33"/>
          </w:tcPr>
          <w:p w14:paraId="775AFF1B" w14:textId="77777777" w:rsidR="00FB50B0" w:rsidRPr="00C21230" w:rsidRDefault="00FB50B0" w:rsidP="00BE697F">
            <w:pPr>
              <w:pStyle w:val="Prrafodelista"/>
              <w:ind w:left="0"/>
              <w:jc w:val="center"/>
              <w:rPr>
                <w:caps/>
                <w:color w:val="1F4D78"/>
                <w:spacing w:val="15"/>
                <w:sz w:val="18"/>
                <w:szCs w:val="18"/>
              </w:rPr>
            </w:pPr>
            <w:r w:rsidRPr="00C21230">
              <w:rPr>
                <w:caps/>
                <w:color w:val="1F4D78"/>
                <w:spacing w:val="15"/>
                <w:sz w:val="18"/>
                <w:szCs w:val="18"/>
              </w:rPr>
              <w:t>Operaciones fuera del CT</w:t>
            </w:r>
          </w:p>
        </w:tc>
        <w:tc>
          <w:tcPr>
            <w:tcW w:w="1444" w:type="dxa"/>
            <w:shd w:val="clear" w:color="auto" w:fill="DBE5F1" w:themeFill="accent1" w:themeFillTint="33"/>
          </w:tcPr>
          <w:p w14:paraId="78F9A21F" w14:textId="77777777" w:rsidR="00FB50B0" w:rsidRPr="00C21230" w:rsidRDefault="00FB50B0" w:rsidP="00BE697F">
            <w:pPr>
              <w:pStyle w:val="Prrafodelista"/>
              <w:ind w:left="0"/>
              <w:jc w:val="center"/>
              <w:rPr>
                <w:caps/>
                <w:color w:val="1F4D78"/>
                <w:spacing w:val="15"/>
                <w:sz w:val="18"/>
                <w:szCs w:val="18"/>
              </w:rPr>
            </w:pPr>
            <w:r w:rsidRPr="00C21230">
              <w:rPr>
                <w:caps/>
                <w:color w:val="1F4D78"/>
                <w:spacing w:val="15"/>
                <w:sz w:val="18"/>
                <w:szCs w:val="18"/>
              </w:rPr>
              <w:t>¿Comparten espacios?</w:t>
            </w:r>
          </w:p>
        </w:tc>
        <w:tc>
          <w:tcPr>
            <w:tcW w:w="1444" w:type="dxa"/>
            <w:shd w:val="clear" w:color="auto" w:fill="DBE5F1" w:themeFill="accent1" w:themeFillTint="33"/>
          </w:tcPr>
          <w:p w14:paraId="1BCD6E15" w14:textId="77777777" w:rsidR="00FB50B0" w:rsidRPr="00C21230" w:rsidRDefault="00FB50B0" w:rsidP="00BE697F">
            <w:pPr>
              <w:pStyle w:val="Prrafodelista"/>
              <w:ind w:left="0"/>
              <w:jc w:val="center"/>
              <w:rPr>
                <w:caps/>
                <w:color w:val="1F4D78"/>
                <w:spacing w:val="15"/>
                <w:sz w:val="18"/>
                <w:szCs w:val="18"/>
              </w:rPr>
            </w:pPr>
            <w:r w:rsidRPr="00C21230">
              <w:rPr>
                <w:caps/>
                <w:color w:val="1F4D78"/>
                <w:spacing w:val="15"/>
                <w:sz w:val="18"/>
                <w:szCs w:val="18"/>
              </w:rPr>
              <w:t>¿Comparten equipos?</w:t>
            </w:r>
          </w:p>
        </w:tc>
        <w:tc>
          <w:tcPr>
            <w:tcW w:w="1153" w:type="dxa"/>
            <w:shd w:val="clear" w:color="auto" w:fill="DBE5F1" w:themeFill="accent1" w:themeFillTint="33"/>
          </w:tcPr>
          <w:p w14:paraId="3304E7FB" w14:textId="77777777" w:rsidR="00FB50B0" w:rsidRPr="00C21230" w:rsidRDefault="00FB50B0" w:rsidP="00BE697F">
            <w:pPr>
              <w:pStyle w:val="Prrafodelista"/>
              <w:ind w:left="0"/>
              <w:jc w:val="center"/>
              <w:rPr>
                <w:caps/>
                <w:color w:val="1F4D78"/>
                <w:spacing w:val="15"/>
                <w:sz w:val="18"/>
                <w:szCs w:val="18"/>
              </w:rPr>
            </w:pPr>
            <w:r w:rsidRPr="00C21230">
              <w:rPr>
                <w:caps/>
                <w:color w:val="1F4D78"/>
                <w:spacing w:val="15"/>
                <w:sz w:val="18"/>
                <w:szCs w:val="18"/>
              </w:rPr>
              <w:t>Modo acceso al trabajo</w:t>
            </w:r>
          </w:p>
        </w:tc>
      </w:tr>
      <w:tr w:rsidR="00FB50B0" w:rsidRPr="003711DD" w14:paraId="617C2E83" w14:textId="77777777" w:rsidTr="00C21230">
        <w:tc>
          <w:tcPr>
            <w:tcW w:w="1702" w:type="dxa"/>
          </w:tcPr>
          <w:p w14:paraId="00F86BC7"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Personal administrativo</w:t>
            </w:r>
          </w:p>
        </w:tc>
        <w:tc>
          <w:tcPr>
            <w:tcW w:w="1417" w:type="dxa"/>
          </w:tcPr>
          <w:p w14:paraId="554B6272" w14:textId="77777777" w:rsidR="00FB50B0" w:rsidRPr="00FB50B0" w:rsidRDefault="00FB50B0" w:rsidP="00BE697F">
            <w:pPr>
              <w:pStyle w:val="Prrafodelista"/>
              <w:ind w:left="0"/>
              <w:jc w:val="center"/>
              <w:rPr>
                <w:rFonts w:asciiTheme="minorHAnsi" w:hAnsiTheme="minorHAnsi" w:cstheme="minorHAnsi"/>
                <w:i/>
                <w:sz w:val="18"/>
                <w:szCs w:val="18"/>
              </w:rPr>
            </w:pPr>
            <w:r w:rsidRPr="00FB50B0">
              <w:rPr>
                <w:rFonts w:asciiTheme="minorHAnsi" w:hAnsiTheme="minorHAnsi" w:cstheme="minorHAnsi"/>
                <w:i/>
                <w:sz w:val="18"/>
                <w:szCs w:val="18"/>
              </w:rPr>
              <w:t>1</w:t>
            </w:r>
          </w:p>
        </w:tc>
        <w:tc>
          <w:tcPr>
            <w:tcW w:w="1134" w:type="dxa"/>
          </w:tcPr>
          <w:p w14:paraId="480C8F40" w14:textId="77777777" w:rsidR="00FB50B0" w:rsidRPr="00FB50B0" w:rsidRDefault="00FB50B0" w:rsidP="00BE697F">
            <w:pPr>
              <w:pStyle w:val="Prrafodelista"/>
              <w:ind w:left="0"/>
              <w:jc w:val="center"/>
              <w:rPr>
                <w:rFonts w:asciiTheme="minorHAnsi" w:hAnsiTheme="minorHAnsi" w:cstheme="minorHAnsi"/>
                <w:i/>
                <w:sz w:val="18"/>
                <w:szCs w:val="18"/>
              </w:rPr>
            </w:pPr>
            <w:r w:rsidRPr="00FB50B0">
              <w:rPr>
                <w:rFonts w:asciiTheme="minorHAnsi" w:hAnsiTheme="minorHAnsi" w:cstheme="minorHAnsi"/>
                <w:i/>
                <w:sz w:val="18"/>
                <w:szCs w:val="18"/>
              </w:rPr>
              <w:t>4</w:t>
            </w:r>
          </w:p>
        </w:tc>
        <w:tc>
          <w:tcPr>
            <w:tcW w:w="1629" w:type="dxa"/>
          </w:tcPr>
          <w:p w14:paraId="24E05568"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Trabajo administrativo, uso PVD</w:t>
            </w:r>
          </w:p>
        </w:tc>
        <w:tc>
          <w:tcPr>
            <w:tcW w:w="1533" w:type="dxa"/>
          </w:tcPr>
          <w:p w14:paraId="4D393160"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w:t>
            </w:r>
          </w:p>
        </w:tc>
        <w:tc>
          <w:tcPr>
            <w:tcW w:w="1218" w:type="dxa"/>
          </w:tcPr>
          <w:p w14:paraId="26280B5D"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 reclamación clientes</w:t>
            </w:r>
          </w:p>
        </w:tc>
        <w:tc>
          <w:tcPr>
            <w:tcW w:w="1467" w:type="dxa"/>
          </w:tcPr>
          <w:p w14:paraId="6948C04E"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w:t>
            </w:r>
          </w:p>
        </w:tc>
        <w:tc>
          <w:tcPr>
            <w:tcW w:w="1444" w:type="dxa"/>
          </w:tcPr>
          <w:p w14:paraId="27066227"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2 trabajadores disponen de despacho propio.</w:t>
            </w:r>
          </w:p>
          <w:p w14:paraId="3AF048A3"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2 trabajadores comparten espacio</w:t>
            </w:r>
          </w:p>
        </w:tc>
        <w:tc>
          <w:tcPr>
            <w:tcW w:w="1444" w:type="dxa"/>
          </w:tcPr>
          <w:p w14:paraId="2F1F6038"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 aunque sólo el equipo multifunción</w:t>
            </w:r>
          </w:p>
        </w:tc>
        <w:tc>
          <w:tcPr>
            <w:tcW w:w="1153" w:type="dxa"/>
          </w:tcPr>
          <w:p w14:paraId="61BB175D"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Individual</w:t>
            </w:r>
          </w:p>
        </w:tc>
      </w:tr>
      <w:tr w:rsidR="00FB50B0" w:rsidRPr="003711DD" w14:paraId="051C1510" w14:textId="77777777" w:rsidTr="00C21230">
        <w:tc>
          <w:tcPr>
            <w:tcW w:w="1702" w:type="dxa"/>
          </w:tcPr>
          <w:p w14:paraId="74114EB9"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Personal directivo</w:t>
            </w:r>
          </w:p>
        </w:tc>
        <w:tc>
          <w:tcPr>
            <w:tcW w:w="1417" w:type="dxa"/>
          </w:tcPr>
          <w:p w14:paraId="57060811" w14:textId="77777777" w:rsidR="00FB50B0" w:rsidRPr="00FB50B0" w:rsidRDefault="00FB50B0" w:rsidP="00BE697F">
            <w:pPr>
              <w:pStyle w:val="Prrafodelista"/>
              <w:ind w:left="0"/>
              <w:jc w:val="center"/>
              <w:rPr>
                <w:rFonts w:asciiTheme="minorHAnsi" w:hAnsiTheme="minorHAnsi" w:cstheme="minorHAnsi"/>
                <w:i/>
                <w:sz w:val="18"/>
                <w:szCs w:val="18"/>
              </w:rPr>
            </w:pPr>
            <w:r w:rsidRPr="00FB50B0">
              <w:rPr>
                <w:rFonts w:asciiTheme="minorHAnsi" w:hAnsiTheme="minorHAnsi" w:cstheme="minorHAnsi"/>
                <w:i/>
                <w:sz w:val="18"/>
                <w:szCs w:val="18"/>
              </w:rPr>
              <w:t>1</w:t>
            </w:r>
          </w:p>
        </w:tc>
        <w:tc>
          <w:tcPr>
            <w:tcW w:w="1134" w:type="dxa"/>
          </w:tcPr>
          <w:p w14:paraId="1D704D91" w14:textId="77777777" w:rsidR="00FB50B0" w:rsidRPr="00FB50B0" w:rsidRDefault="00FB50B0" w:rsidP="00BE697F">
            <w:pPr>
              <w:pStyle w:val="Prrafodelista"/>
              <w:ind w:left="0"/>
              <w:jc w:val="center"/>
              <w:rPr>
                <w:rFonts w:asciiTheme="minorHAnsi" w:hAnsiTheme="minorHAnsi" w:cstheme="minorHAnsi"/>
                <w:i/>
                <w:sz w:val="18"/>
                <w:szCs w:val="18"/>
              </w:rPr>
            </w:pPr>
            <w:r w:rsidRPr="00FB50B0">
              <w:rPr>
                <w:rFonts w:asciiTheme="minorHAnsi" w:hAnsiTheme="minorHAnsi" w:cstheme="minorHAnsi"/>
                <w:i/>
                <w:sz w:val="18"/>
                <w:szCs w:val="18"/>
              </w:rPr>
              <w:t>2</w:t>
            </w:r>
          </w:p>
        </w:tc>
        <w:tc>
          <w:tcPr>
            <w:tcW w:w="1629" w:type="dxa"/>
          </w:tcPr>
          <w:p w14:paraId="785C81E6"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Dirección empresa</w:t>
            </w:r>
          </w:p>
        </w:tc>
        <w:tc>
          <w:tcPr>
            <w:tcW w:w="1533" w:type="dxa"/>
          </w:tcPr>
          <w:p w14:paraId="0FF046AC"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Solo parcial</w:t>
            </w:r>
          </w:p>
        </w:tc>
        <w:tc>
          <w:tcPr>
            <w:tcW w:w="1218" w:type="dxa"/>
          </w:tcPr>
          <w:p w14:paraId="0FD4008A"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w:t>
            </w:r>
          </w:p>
        </w:tc>
        <w:tc>
          <w:tcPr>
            <w:tcW w:w="1467" w:type="dxa"/>
          </w:tcPr>
          <w:p w14:paraId="53256F9F"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 xml:space="preserve">SI, </w:t>
            </w:r>
          </w:p>
        </w:tc>
        <w:tc>
          <w:tcPr>
            <w:tcW w:w="1444" w:type="dxa"/>
          </w:tcPr>
          <w:p w14:paraId="5E37F729"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 disponen de despachos</w:t>
            </w:r>
          </w:p>
        </w:tc>
        <w:tc>
          <w:tcPr>
            <w:tcW w:w="1444" w:type="dxa"/>
          </w:tcPr>
          <w:p w14:paraId="2411B5EA"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w:t>
            </w:r>
          </w:p>
        </w:tc>
        <w:tc>
          <w:tcPr>
            <w:tcW w:w="1153" w:type="dxa"/>
          </w:tcPr>
          <w:p w14:paraId="567C9990"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Vehículo particular</w:t>
            </w:r>
          </w:p>
        </w:tc>
      </w:tr>
      <w:tr w:rsidR="00FB50B0" w:rsidRPr="003711DD" w14:paraId="7E8967D0" w14:textId="77777777" w:rsidTr="00C21230">
        <w:tc>
          <w:tcPr>
            <w:tcW w:w="1702" w:type="dxa"/>
          </w:tcPr>
          <w:p w14:paraId="2160C1EF"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Comerciales</w:t>
            </w:r>
          </w:p>
        </w:tc>
        <w:tc>
          <w:tcPr>
            <w:tcW w:w="1417" w:type="dxa"/>
          </w:tcPr>
          <w:p w14:paraId="17FCAD5E" w14:textId="77777777" w:rsidR="00FB50B0" w:rsidRPr="00FB50B0" w:rsidRDefault="00FB50B0" w:rsidP="00BE697F">
            <w:pPr>
              <w:pStyle w:val="Prrafodelista"/>
              <w:ind w:left="0"/>
              <w:jc w:val="center"/>
              <w:rPr>
                <w:rFonts w:asciiTheme="minorHAnsi" w:hAnsiTheme="minorHAnsi" w:cstheme="minorHAnsi"/>
                <w:i/>
                <w:sz w:val="18"/>
                <w:szCs w:val="18"/>
              </w:rPr>
            </w:pPr>
            <w:r w:rsidRPr="00FB50B0">
              <w:rPr>
                <w:rFonts w:asciiTheme="minorHAnsi" w:hAnsiTheme="minorHAnsi" w:cstheme="minorHAnsi"/>
                <w:i/>
                <w:sz w:val="18"/>
                <w:szCs w:val="18"/>
              </w:rPr>
              <w:t>1</w:t>
            </w:r>
          </w:p>
        </w:tc>
        <w:tc>
          <w:tcPr>
            <w:tcW w:w="1134" w:type="dxa"/>
          </w:tcPr>
          <w:p w14:paraId="5393A3D2" w14:textId="77777777" w:rsidR="00FB50B0" w:rsidRPr="00FB50B0" w:rsidRDefault="00FB50B0" w:rsidP="00BE697F">
            <w:pPr>
              <w:pStyle w:val="Prrafodelista"/>
              <w:ind w:left="0"/>
              <w:jc w:val="center"/>
              <w:rPr>
                <w:rFonts w:asciiTheme="minorHAnsi" w:hAnsiTheme="minorHAnsi" w:cstheme="minorHAnsi"/>
                <w:i/>
                <w:sz w:val="18"/>
                <w:szCs w:val="18"/>
              </w:rPr>
            </w:pPr>
            <w:r w:rsidRPr="00FB50B0">
              <w:rPr>
                <w:rFonts w:asciiTheme="minorHAnsi" w:hAnsiTheme="minorHAnsi" w:cstheme="minorHAnsi"/>
                <w:i/>
                <w:sz w:val="18"/>
                <w:szCs w:val="18"/>
              </w:rPr>
              <w:t>2</w:t>
            </w:r>
          </w:p>
        </w:tc>
        <w:tc>
          <w:tcPr>
            <w:tcW w:w="1629" w:type="dxa"/>
          </w:tcPr>
          <w:p w14:paraId="6200A3BA"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Gestión Compras</w:t>
            </w:r>
          </w:p>
        </w:tc>
        <w:tc>
          <w:tcPr>
            <w:tcW w:w="1533" w:type="dxa"/>
          </w:tcPr>
          <w:p w14:paraId="4D95FAC0"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 la parte de gestión administrativa</w:t>
            </w:r>
          </w:p>
        </w:tc>
        <w:tc>
          <w:tcPr>
            <w:tcW w:w="1218" w:type="dxa"/>
          </w:tcPr>
          <w:p w14:paraId="0DC16BF9"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 gestión clientes y proveedores</w:t>
            </w:r>
          </w:p>
        </w:tc>
        <w:tc>
          <w:tcPr>
            <w:tcW w:w="1467" w:type="dxa"/>
          </w:tcPr>
          <w:p w14:paraId="5057E93A"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 visita proveedores y clientes</w:t>
            </w:r>
          </w:p>
        </w:tc>
        <w:tc>
          <w:tcPr>
            <w:tcW w:w="1444" w:type="dxa"/>
          </w:tcPr>
          <w:p w14:paraId="579B31A2"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 disponen despachos</w:t>
            </w:r>
          </w:p>
        </w:tc>
        <w:tc>
          <w:tcPr>
            <w:tcW w:w="1444" w:type="dxa"/>
          </w:tcPr>
          <w:p w14:paraId="77CBEC57"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w:t>
            </w:r>
          </w:p>
        </w:tc>
        <w:tc>
          <w:tcPr>
            <w:tcW w:w="1153" w:type="dxa"/>
          </w:tcPr>
          <w:p w14:paraId="6536B34C"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Vehículo empresa</w:t>
            </w:r>
          </w:p>
        </w:tc>
      </w:tr>
      <w:tr w:rsidR="00FB50B0" w:rsidRPr="003711DD" w14:paraId="6B18AC84" w14:textId="77777777" w:rsidTr="00C21230">
        <w:tc>
          <w:tcPr>
            <w:tcW w:w="1702" w:type="dxa"/>
          </w:tcPr>
          <w:p w14:paraId="78608467"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Operarios almacén</w:t>
            </w:r>
          </w:p>
        </w:tc>
        <w:tc>
          <w:tcPr>
            <w:tcW w:w="1417" w:type="dxa"/>
          </w:tcPr>
          <w:p w14:paraId="29C46EB6" w14:textId="77777777" w:rsidR="00FB50B0" w:rsidRPr="00FB50B0" w:rsidRDefault="00FB50B0" w:rsidP="00BE697F">
            <w:pPr>
              <w:pStyle w:val="Prrafodelista"/>
              <w:ind w:left="0"/>
              <w:jc w:val="center"/>
              <w:rPr>
                <w:rFonts w:asciiTheme="minorHAnsi" w:hAnsiTheme="minorHAnsi" w:cstheme="minorHAnsi"/>
                <w:i/>
                <w:sz w:val="18"/>
                <w:szCs w:val="18"/>
              </w:rPr>
            </w:pPr>
            <w:r w:rsidRPr="00FB50B0">
              <w:rPr>
                <w:rFonts w:asciiTheme="minorHAnsi" w:hAnsiTheme="minorHAnsi" w:cstheme="minorHAnsi"/>
                <w:i/>
                <w:sz w:val="18"/>
                <w:szCs w:val="18"/>
              </w:rPr>
              <w:t>2</w:t>
            </w:r>
          </w:p>
        </w:tc>
        <w:tc>
          <w:tcPr>
            <w:tcW w:w="1134" w:type="dxa"/>
          </w:tcPr>
          <w:p w14:paraId="6FD8095E" w14:textId="77777777" w:rsidR="00FB50B0" w:rsidRPr="00FB50B0" w:rsidRDefault="00FB50B0" w:rsidP="00BE697F">
            <w:pPr>
              <w:pStyle w:val="Prrafodelista"/>
              <w:ind w:left="0"/>
              <w:jc w:val="center"/>
              <w:rPr>
                <w:rFonts w:asciiTheme="minorHAnsi" w:hAnsiTheme="minorHAnsi" w:cstheme="minorHAnsi"/>
                <w:i/>
                <w:sz w:val="18"/>
                <w:szCs w:val="18"/>
              </w:rPr>
            </w:pPr>
            <w:r w:rsidRPr="00FB50B0">
              <w:rPr>
                <w:rFonts w:asciiTheme="minorHAnsi" w:hAnsiTheme="minorHAnsi" w:cstheme="minorHAnsi"/>
                <w:i/>
                <w:sz w:val="18"/>
                <w:szCs w:val="18"/>
              </w:rPr>
              <w:t>3</w:t>
            </w:r>
          </w:p>
        </w:tc>
        <w:tc>
          <w:tcPr>
            <w:tcW w:w="1629" w:type="dxa"/>
          </w:tcPr>
          <w:p w14:paraId="4DEC3F67"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Admisión/salida mercancía</w:t>
            </w:r>
          </w:p>
        </w:tc>
        <w:tc>
          <w:tcPr>
            <w:tcW w:w="1533" w:type="dxa"/>
          </w:tcPr>
          <w:p w14:paraId="7B492DC1"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Tienda de 60 m2 dotada de estanterías, mostrador y aseo.</w:t>
            </w:r>
          </w:p>
        </w:tc>
        <w:tc>
          <w:tcPr>
            <w:tcW w:w="1218" w:type="dxa"/>
          </w:tcPr>
          <w:p w14:paraId="416D2F10"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 camiones carga y descarga</w:t>
            </w:r>
          </w:p>
        </w:tc>
        <w:tc>
          <w:tcPr>
            <w:tcW w:w="1467" w:type="dxa"/>
          </w:tcPr>
          <w:p w14:paraId="14B34CA9"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w:t>
            </w:r>
          </w:p>
        </w:tc>
        <w:tc>
          <w:tcPr>
            <w:tcW w:w="1444" w:type="dxa"/>
          </w:tcPr>
          <w:p w14:paraId="3D90ACB0"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 todo el almacén</w:t>
            </w:r>
          </w:p>
        </w:tc>
        <w:tc>
          <w:tcPr>
            <w:tcW w:w="1444" w:type="dxa"/>
          </w:tcPr>
          <w:p w14:paraId="723DA5BD"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 la carretilla elevadora y la traspaleta</w:t>
            </w:r>
          </w:p>
        </w:tc>
        <w:tc>
          <w:tcPr>
            <w:tcW w:w="1153" w:type="dxa"/>
          </w:tcPr>
          <w:p w14:paraId="420C40A4"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Autobús urbano</w:t>
            </w:r>
          </w:p>
        </w:tc>
      </w:tr>
      <w:tr w:rsidR="00FB50B0" w:rsidRPr="003711DD" w14:paraId="0B72877A" w14:textId="77777777" w:rsidTr="00C21230">
        <w:tc>
          <w:tcPr>
            <w:tcW w:w="1702" w:type="dxa"/>
          </w:tcPr>
          <w:p w14:paraId="2C9F3519"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Vendedores tienda</w:t>
            </w:r>
          </w:p>
        </w:tc>
        <w:tc>
          <w:tcPr>
            <w:tcW w:w="1417" w:type="dxa"/>
          </w:tcPr>
          <w:p w14:paraId="72C4BE58" w14:textId="77777777" w:rsidR="00FB50B0" w:rsidRPr="00FB50B0" w:rsidRDefault="00FB50B0" w:rsidP="00BE697F">
            <w:pPr>
              <w:pStyle w:val="Prrafodelista"/>
              <w:ind w:left="0"/>
              <w:jc w:val="center"/>
              <w:rPr>
                <w:rFonts w:asciiTheme="minorHAnsi" w:hAnsiTheme="minorHAnsi" w:cstheme="minorHAnsi"/>
                <w:i/>
                <w:sz w:val="18"/>
                <w:szCs w:val="18"/>
              </w:rPr>
            </w:pPr>
            <w:r w:rsidRPr="00FB50B0">
              <w:rPr>
                <w:rFonts w:asciiTheme="minorHAnsi" w:hAnsiTheme="minorHAnsi" w:cstheme="minorHAnsi"/>
                <w:i/>
                <w:sz w:val="18"/>
                <w:szCs w:val="18"/>
              </w:rPr>
              <w:t>3</w:t>
            </w:r>
          </w:p>
        </w:tc>
        <w:tc>
          <w:tcPr>
            <w:tcW w:w="1134" w:type="dxa"/>
          </w:tcPr>
          <w:p w14:paraId="00C73401" w14:textId="77777777" w:rsidR="00FB50B0" w:rsidRPr="00FB50B0" w:rsidRDefault="00FB50B0" w:rsidP="00BE697F">
            <w:pPr>
              <w:pStyle w:val="Prrafodelista"/>
              <w:ind w:left="0"/>
              <w:jc w:val="center"/>
              <w:rPr>
                <w:rFonts w:asciiTheme="minorHAnsi" w:hAnsiTheme="minorHAnsi" w:cstheme="minorHAnsi"/>
                <w:i/>
                <w:sz w:val="18"/>
                <w:szCs w:val="18"/>
              </w:rPr>
            </w:pPr>
            <w:r w:rsidRPr="00FB50B0">
              <w:rPr>
                <w:rFonts w:asciiTheme="minorHAnsi" w:hAnsiTheme="minorHAnsi" w:cstheme="minorHAnsi"/>
                <w:i/>
                <w:sz w:val="18"/>
                <w:szCs w:val="18"/>
              </w:rPr>
              <w:t>2</w:t>
            </w:r>
          </w:p>
        </w:tc>
        <w:tc>
          <w:tcPr>
            <w:tcW w:w="1629" w:type="dxa"/>
          </w:tcPr>
          <w:p w14:paraId="7522AB8E"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Venta directa al público</w:t>
            </w:r>
          </w:p>
        </w:tc>
        <w:tc>
          <w:tcPr>
            <w:tcW w:w="1533" w:type="dxa"/>
          </w:tcPr>
          <w:p w14:paraId="4E1C5255"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w:t>
            </w:r>
          </w:p>
        </w:tc>
        <w:tc>
          <w:tcPr>
            <w:tcW w:w="1218" w:type="dxa"/>
          </w:tcPr>
          <w:p w14:paraId="2F8F73E7"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 clientes</w:t>
            </w:r>
          </w:p>
        </w:tc>
        <w:tc>
          <w:tcPr>
            <w:tcW w:w="1467" w:type="dxa"/>
          </w:tcPr>
          <w:p w14:paraId="2D5E2369"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w:t>
            </w:r>
          </w:p>
        </w:tc>
        <w:tc>
          <w:tcPr>
            <w:tcW w:w="1444" w:type="dxa"/>
          </w:tcPr>
          <w:p w14:paraId="0F81395B"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 toda la tienda</w:t>
            </w:r>
          </w:p>
        </w:tc>
        <w:tc>
          <w:tcPr>
            <w:tcW w:w="1444" w:type="dxa"/>
          </w:tcPr>
          <w:p w14:paraId="6B82131A"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 PVD y datafono.</w:t>
            </w:r>
          </w:p>
        </w:tc>
        <w:tc>
          <w:tcPr>
            <w:tcW w:w="1153" w:type="dxa"/>
          </w:tcPr>
          <w:p w14:paraId="7823AB60"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Vehículo empresa</w:t>
            </w:r>
          </w:p>
        </w:tc>
      </w:tr>
      <w:tr w:rsidR="00FB50B0" w:rsidRPr="003711DD" w14:paraId="17C8969D" w14:textId="77777777" w:rsidTr="00C21230">
        <w:tc>
          <w:tcPr>
            <w:tcW w:w="1702" w:type="dxa"/>
          </w:tcPr>
          <w:p w14:paraId="43C401B3"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Torneadores Fresadores…</w:t>
            </w:r>
          </w:p>
        </w:tc>
        <w:tc>
          <w:tcPr>
            <w:tcW w:w="1417" w:type="dxa"/>
          </w:tcPr>
          <w:p w14:paraId="51821A93" w14:textId="77777777" w:rsidR="00FB50B0" w:rsidRPr="00FB50B0" w:rsidRDefault="00FB50B0" w:rsidP="00BE697F">
            <w:pPr>
              <w:pStyle w:val="Prrafodelista"/>
              <w:ind w:left="0"/>
              <w:jc w:val="center"/>
              <w:rPr>
                <w:rFonts w:asciiTheme="minorHAnsi" w:hAnsiTheme="minorHAnsi" w:cstheme="minorHAnsi"/>
                <w:i/>
                <w:sz w:val="18"/>
                <w:szCs w:val="18"/>
              </w:rPr>
            </w:pPr>
            <w:r w:rsidRPr="00FB50B0">
              <w:rPr>
                <w:rFonts w:asciiTheme="minorHAnsi" w:hAnsiTheme="minorHAnsi" w:cstheme="minorHAnsi"/>
                <w:i/>
                <w:sz w:val="18"/>
                <w:szCs w:val="18"/>
              </w:rPr>
              <w:t>4</w:t>
            </w:r>
          </w:p>
        </w:tc>
        <w:tc>
          <w:tcPr>
            <w:tcW w:w="1134" w:type="dxa"/>
          </w:tcPr>
          <w:p w14:paraId="07425E7C" w14:textId="77777777" w:rsidR="00FB50B0" w:rsidRPr="00FB50B0" w:rsidRDefault="00FB50B0" w:rsidP="00BE697F">
            <w:pPr>
              <w:pStyle w:val="Prrafodelista"/>
              <w:ind w:left="0"/>
              <w:jc w:val="center"/>
              <w:rPr>
                <w:rFonts w:asciiTheme="minorHAnsi" w:hAnsiTheme="minorHAnsi" w:cstheme="minorHAnsi"/>
                <w:i/>
                <w:sz w:val="18"/>
                <w:szCs w:val="18"/>
              </w:rPr>
            </w:pPr>
            <w:r w:rsidRPr="00FB50B0">
              <w:rPr>
                <w:rFonts w:asciiTheme="minorHAnsi" w:hAnsiTheme="minorHAnsi" w:cstheme="minorHAnsi"/>
                <w:i/>
                <w:sz w:val="18"/>
                <w:szCs w:val="18"/>
              </w:rPr>
              <w:t>8</w:t>
            </w:r>
          </w:p>
        </w:tc>
        <w:tc>
          <w:tcPr>
            <w:tcW w:w="1629" w:type="dxa"/>
          </w:tcPr>
          <w:p w14:paraId="182F6FCD"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Mecanizado de piezas</w:t>
            </w:r>
          </w:p>
        </w:tc>
        <w:tc>
          <w:tcPr>
            <w:tcW w:w="1533" w:type="dxa"/>
          </w:tcPr>
          <w:p w14:paraId="6EE0BA27"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w:t>
            </w:r>
          </w:p>
        </w:tc>
        <w:tc>
          <w:tcPr>
            <w:tcW w:w="1218" w:type="dxa"/>
          </w:tcPr>
          <w:p w14:paraId="3E524A3A"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w:t>
            </w:r>
          </w:p>
        </w:tc>
        <w:tc>
          <w:tcPr>
            <w:tcW w:w="1467" w:type="dxa"/>
          </w:tcPr>
          <w:p w14:paraId="75F667D0" w14:textId="77777777" w:rsidR="00FB50B0" w:rsidRPr="00FB50B0" w:rsidRDefault="00FB50B0" w:rsidP="00BE697F">
            <w:pPr>
              <w:pStyle w:val="Prrafodelista"/>
              <w:ind w:left="0"/>
              <w:rPr>
                <w:rFonts w:asciiTheme="minorHAnsi" w:hAnsiTheme="minorHAnsi" w:cstheme="minorHAnsi"/>
                <w:i/>
                <w:sz w:val="18"/>
                <w:szCs w:val="18"/>
              </w:rPr>
            </w:pPr>
          </w:p>
        </w:tc>
        <w:tc>
          <w:tcPr>
            <w:tcW w:w="1444" w:type="dxa"/>
          </w:tcPr>
          <w:p w14:paraId="08F9811D"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 los espacios comunes, aunque trabajan en equipos distintos</w:t>
            </w:r>
          </w:p>
        </w:tc>
        <w:tc>
          <w:tcPr>
            <w:tcW w:w="1444" w:type="dxa"/>
          </w:tcPr>
          <w:p w14:paraId="66DAF466"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 herramientas asociadas a cada torno.</w:t>
            </w:r>
          </w:p>
        </w:tc>
        <w:tc>
          <w:tcPr>
            <w:tcW w:w="1153" w:type="dxa"/>
          </w:tcPr>
          <w:p w14:paraId="78DED61A"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Vehículo particular, autobús urbano, etc..</w:t>
            </w:r>
          </w:p>
        </w:tc>
      </w:tr>
      <w:tr w:rsidR="00FB50B0" w:rsidRPr="003711DD" w14:paraId="42B85059" w14:textId="77777777" w:rsidTr="00C21230">
        <w:tc>
          <w:tcPr>
            <w:tcW w:w="1702" w:type="dxa"/>
          </w:tcPr>
          <w:p w14:paraId="0546BF8F"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Personal de mto.</w:t>
            </w:r>
          </w:p>
        </w:tc>
        <w:tc>
          <w:tcPr>
            <w:tcW w:w="1417" w:type="dxa"/>
          </w:tcPr>
          <w:p w14:paraId="062F7F1C" w14:textId="77777777" w:rsidR="00FB50B0" w:rsidRPr="00FB50B0" w:rsidRDefault="00FB50B0" w:rsidP="00BE697F">
            <w:pPr>
              <w:pStyle w:val="Prrafodelista"/>
              <w:ind w:left="0"/>
              <w:jc w:val="center"/>
              <w:rPr>
                <w:rFonts w:asciiTheme="minorHAnsi" w:hAnsiTheme="minorHAnsi" w:cstheme="minorHAnsi"/>
                <w:i/>
                <w:sz w:val="18"/>
                <w:szCs w:val="18"/>
              </w:rPr>
            </w:pPr>
            <w:r w:rsidRPr="00FB50B0">
              <w:rPr>
                <w:rFonts w:asciiTheme="minorHAnsi" w:hAnsiTheme="minorHAnsi" w:cstheme="minorHAnsi"/>
                <w:i/>
                <w:sz w:val="18"/>
                <w:szCs w:val="18"/>
              </w:rPr>
              <w:t>4</w:t>
            </w:r>
          </w:p>
        </w:tc>
        <w:tc>
          <w:tcPr>
            <w:tcW w:w="1134" w:type="dxa"/>
          </w:tcPr>
          <w:p w14:paraId="672C0473" w14:textId="77777777" w:rsidR="00FB50B0" w:rsidRPr="00FB50B0" w:rsidRDefault="00FB50B0" w:rsidP="00BE697F">
            <w:pPr>
              <w:pStyle w:val="Prrafodelista"/>
              <w:ind w:left="0"/>
              <w:jc w:val="center"/>
              <w:rPr>
                <w:rFonts w:asciiTheme="minorHAnsi" w:hAnsiTheme="minorHAnsi" w:cstheme="minorHAnsi"/>
                <w:i/>
                <w:sz w:val="18"/>
                <w:szCs w:val="18"/>
              </w:rPr>
            </w:pPr>
            <w:r w:rsidRPr="00FB50B0">
              <w:rPr>
                <w:rFonts w:asciiTheme="minorHAnsi" w:hAnsiTheme="minorHAnsi" w:cstheme="minorHAnsi"/>
                <w:i/>
                <w:sz w:val="18"/>
                <w:szCs w:val="18"/>
              </w:rPr>
              <w:t>1</w:t>
            </w:r>
          </w:p>
        </w:tc>
        <w:tc>
          <w:tcPr>
            <w:tcW w:w="1629" w:type="dxa"/>
          </w:tcPr>
          <w:p w14:paraId="1EB3A139"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Mto. equipos e instalaciones</w:t>
            </w:r>
          </w:p>
        </w:tc>
        <w:tc>
          <w:tcPr>
            <w:tcW w:w="1533" w:type="dxa"/>
          </w:tcPr>
          <w:p w14:paraId="6C3CBB55"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w:t>
            </w:r>
          </w:p>
        </w:tc>
        <w:tc>
          <w:tcPr>
            <w:tcW w:w="1218" w:type="dxa"/>
          </w:tcPr>
          <w:p w14:paraId="70EB8B7C"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 contratas de mto. de equipos específicos</w:t>
            </w:r>
          </w:p>
        </w:tc>
        <w:tc>
          <w:tcPr>
            <w:tcW w:w="1467" w:type="dxa"/>
          </w:tcPr>
          <w:p w14:paraId="17530B8F"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w:t>
            </w:r>
          </w:p>
        </w:tc>
        <w:tc>
          <w:tcPr>
            <w:tcW w:w="1444" w:type="dxa"/>
          </w:tcPr>
          <w:p w14:paraId="67EF3BFF"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w:t>
            </w:r>
          </w:p>
        </w:tc>
        <w:tc>
          <w:tcPr>
            <w:tcW w:w="1444" w:type="dxa"/>
          </w:tcPr>
          <w:p w14:paraId="5FDD97AD"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Sólo aquellos equipos grandes, las herramientas manuales son de uso individual</w:t>
            </w:r>
          </w:p>
        </w:tc>
        <w:tc>
          <w:tcPr>
            <w:tcW w:w="1153" w:type="dxa"/>
          </w:tcPr>
          <w:p w14:paraId="5310B338"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Vehículo particular</w:t>
            </w:r>
          </w:p>
        </w:tc>
      </w:tr>
      <w:tr w:rsidR="00FB50B0" w:rsidRPr="003711DD" w14:paraId="7D1219A2" w14:textId="77777777" w:rsidTr="00C21230">
        <w:tc>
          <w:tcPr>
            <w:tcW w:w="1702" w:type="dxa"/>
          </w:tcPr>
          <w:p w14:paraId="33EF3A7A"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Personal de limpieza</w:t>
            </w:r>
          </w:p>
        </w:tc>
        <w:tc>
          <w:tcPr>
            <w:tcW w:w="1417" w:type="dxa"/>
          </w:tcPr>
          <w:p w14:paraId="7BA3337B" w14:textId="77777777" w:rsidR="00FB50B0" w:rsidRPr="00FB50B0" w:rsidRDefault="00FB50B0" w:rsidP="00BE697F">
            <w:pPr>
              <w:pStyle w:val="Prrafodelista"/>
              <w:ind w:left="0"/>
              <w:jc w:val="center"/>
              <w:rPr>
                <w:rFonts w:asciiTheme="minorHAnsi" w:hAnsiTheme="minorHAnsi" w:cstheme="minorHAnsi"/>
                <w:i/>
                <w:sz w:val="18"/>
                <w:szCs w:val="18"/>
              </w:rPr>
            </w:pPr>
            <w:r w:rsidRPr="00FB50B0">
              <w:rPr>
                <w:rFonts w:asciiTheme="minorHAnsi" w:hAnsiTheme="minorHAnsi" w:cstheme="minorHAnsi"/>
                <w:i/>
                <w:sz w:val="18"/>
                <w:szCs w:val="18"/>
              </w:rPr>
              <w:t>1, 2, 3, 4..</w:t>
            </w:r>
          </w:p>
        </w:tc>
        <w:tc>
          <w:tcPr>
            <w:tcW w:w="1134" w:type="dxa"/>
          </w:tcPr>
          <w:p w14:paraId="3EFAFBBB"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2</w:t>
            </w:r>
          </w:p>
        </w:tc>
        <w:tc>
          <w:tcPr>
            <w:tcW w:w="1629" w:type="dxa"/>
          </w:tcPr>
          <w:p w14:paraId="3D980D20"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Limpieza instalaciones en general</w:t>
            </w:r>
          </w:p>
        </w:tc>
        <w:tc>
          <w:tcPr>
            <w:tcW w:w="1533" w:type="dxa"/>
          </w:tcPr>
          <w:p w14:paraId="0D3C5673"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w:t>
            </w:r>
          </w:p>
        </w:tc>
        <w:tc>
          <w:tcPr>
            <w:tcW w:w="1218" w:type="dxa"/>
          </w:tcPr>
          <w:p w14:paraId="5ECD3ABD"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w:t>
            </w:r>
          </w:p>
        </w:tc>
        <w:tc>
          <w:tcPr>
            <w:tcW w:w="1467" w:type="dxa"/>
          </w:tcPr>
          <w:p w14:paraId="02535103"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w:t>
            </w:r>
          </w:p>
        </w:tc>
        <w:tc>
          <w:tcPr>
            <w:tcW w:w="1444" w:type="dxa"/>
          </w:tcPr>
          <w:p w14:paraId="5157863A"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 la limpieza se realiza en horario de trabajo</w:t>
            </w:r>
          </w:p>
        </w:tc>
        <w:tc>
          <w:tcPr>
            <w:tcW w:w="1444" w:type="dxa"/>
          </w:tcPr>
          <w:p w14:paraId="25C54A5F"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 disponen de equipos completos cada trabajador</w:t>
            </w:r>
          </w:p>
        </w:tc>
        <w:tc>
          <w:tcPr>
            <w:tcW w:w="1153" w:type="dxa"/>
          </w:tcPr>
          <w:p w14:paraId="1CC2ED30"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Vehículo particular compartido</w:t>
            </w:r>
          </w:p>
        </w:tc>
      </w:tr>
      <w:tr w:rsidR="00FB50B0" w:rsidRPr="003711DD" w14:paraId="433A727E" w14:textId="77777777" w:rsidTr="00C21230">
        <w:tc>
          <w:tcPr>
            <w:tcW w:w="1702" w:type="dxa"/>
          </w:tcPr>
          <w:p w14:paraId="3A6E5BD4" w14:textId="3C81AA3A" w:rsidR="00FB50B0" w:rsidRPr="00FB50B0" w:rsidRDefault="009C66BC" w:rsidP="00BE697F">
            <w:pPr>
              <w:pStyle w:val="Prrafodelista"/>
              <w:ind w:left="0"/>
              <w:rPr>
                <w:rFonts w:asciiTheme="minorHAnsi" w:hAnsiTheme="minorHAnsi" w:cstheme="minorHAnsi"/>
                <w:i/>
                <w:sz w:val="18"/>
                <w:szCs w:val="18"/>
              </w:rPr>
            </w:pPr>
            <w:r>
              <w:rPr>
                <w:rFonts w:asciiTheme="minorHAnsi" w:hAnsiTheme="minorHAnsi" w:cstheme="minorHAnsi"/>
                <w:i/>
                <w:sz w:val="18"/>
                <w:szCs w:val="18"/>
              </w:rPr>
              <w:t>…</w:t>
            </w:r>
          </w:p>
        </w:tc>
        <w:tc>
          <w:tcPr>
            <w:tcW w:w="1417" w:type="dxa"/>
          </w:tcPr>
          <w:p w14:paraId="36C5B726" w14:textId="77777777" w:rsidR="00FB50B0" w:rsidRPr="00FB50B0" w:rsidRDefault="00FB50B0" w:rsidP="00BE697F">
            <w:pPr>
              <w:pStyle w:val="Prrafodelista"/>
              <w:ind w:left="0"/>
              <w:jc w:val="center"/>
              <w:rPr>
                <w:rFonts w:asciiTheme="minorHAnsi" w:hAnsiTheme="minorHAnsi" w:cstheme="minorHAnsi"/>
                <w:i/>
                <w:sz w:val="18"/>
                <w:szCs w:val="18"/>
              </w:rPr>
            </w:pPr>
          </w:p>
        </w:tc>
        <w:tc>
          <w:tcPr>
            <w:tcW w:w="1134" w:type="dxa"/>
          </w:tcPr>
          <w:p w14:paraId="5A0FEC31" w14:textId="77777777" w:rsidR="00FB50B0" w:rsidRPr="00FB50B0" w:rsidRDefault="00FB50B0" w:rsidP="00BE697F">
            <w:pPr>
              <w:pStyle w:val="Prrafodelista"/>
              <w:ind w:left="0"/>
              <w:rPr>
                <w:rFonts w:asciiTheme="minorHAnsi" w:hAnsiTheme="minorHAnsi" w:cstheme="minorHAnsi"/>
                <w:i/>
                <w:sz w:val="18"/>
                <w:szCs w:val="18"/>
              </w:rPr>
            </w:pPr>
          </w:p>
        </w:tc>
        <w:tc>
          <w:tcPr>
            <w:tcW w:w="1629" w:type="dxa"/>
          </w:tcPr>
          <w:p w14:paraId="2FE50744" w14:textId="77777777" w:rsidR="00FB50B0" w:rsidRPr="00FB50B0" w:rsidRDefault="00FB50B0" w:rsidP="00BE697F">
            <w:pPr>
              <w:pStyle w:val="Prrafodelista"/>
              <w:ind w:left="0"/>
              <w:rPr>
                <w:rFonts w:asciiTheme="minorHAnsi" w:hAnsiTheme="minorHAnsi" w:cstheme="minorHAnsi"/>
                <w:i/>
                <w:sz w:val="18"/>
                <w:szCs w:val="18"/>
              </w:rPr>
            </w:pPr>
          </w:p>
        </w:tc>
        <w:tc>
          <w:tcPr>
            <w:tcW w:w="1533" w:type="dxa"/>
          </w:tcPr>
          <w:p w14:paraId="00549206" w14:textId="77777777" w:rsidR="00FB50B0" w:rsidRPr="00FB50B0" w:rsidRDefault="00FB50B0" w:rsidP="00BE697F">
            <w:pPr>
              <w:pStyle w:val="Prrafodelista"/>
              <w:ind w:left="0"/>
              <w:rPr>
                <w:rFonts w:asciiTheme="minorHAnsi" w:hAnsiTheme="minorHAnsi" w:cstheme="minorHAnsi"/>
                <w:i/>
                <w:sz w:val="18"/>
                <w:szCs w:val="18"/>
              </w:rPr>
            </w:pPr>
          </w:p>
        </w:tc>
        <w:tc>
          <w:tcPr>
            <w:tcW w:w="1218" w:type="dxa"/>
          </w:tcPr>
          <w:p w14:paraId="4772AD3F" w14:textId="77777777" w:rsidR="00FB50B0" w:rsidRPr="00FB50B0" w:rsidRDefault="00FB50B0" w:rsidP="00BE697F">
            <w:pPr>
              <w:pStyle w:val="Prrafodelista"/>
              <w:ind w:left="0"/>
              <w:rPr>
                <w:rFonts w:asciiTheme="minorHAnsi" w:hAnsiTheme="minorHAnsi" w:cstheme="minorHAnsi"/>
                <w:i/>
                <w:sz w:val="18"/>
                <w:szCs w:val="18"/>
              </w:rPr>
            </w:pPr>
          </w:p>
        </w:tc>
        <w:tc>
          <w:tcPr>
            <w:tcW w:w="1467" w:type="dxa"/>
          </w:tcPr>
          <w:p w14:paraId="156D2527" w14:textId="77777777" w:rsidR="00FB50B0" w:rsidRPr="00FB50B0" w:rsidRDefault="00FB50B0" w:rsidP="00BE697F">
            <w:pPr>
              <w:pStyle w:val="Prrafodelista"/>
              <w:ind w:left="0"/>
              <w:rPr>
                <w:rFonts w:asciiTheme="minorHAnsi" w:hAnsiTheme="minorHAnsi" w:cstheme="minorHAnsi"/>
                <w:i/>
                <w:sz w:val="18"/>
                <w:szCs w:val="18"/>
              </w:rPr>
            </w:pPr>
          </w:p>
        </w:tc>
        <w:tc>
          <w:tcPr>
            <w:tcW w:w="1444" w:type="dxa"/>
          </w:tcPr>
          <w:p w14:paraId="1737142D" w14:textId="77777777" w:rsidR="00FB50B0" w:rsidRPr="00FB50B0" w:rsidRDefault="00FB50B0" w:rsidP="00BE697F">
            <w:pPr>
              <w:pStyle w:val="Prrafodelista"/>
              <w:ind w:left="0"/>
              <w:rPr>
                <w:rFonts w:asciiTheme="minorHAnsi" w:hAnsiTheme="minorHAnsi" w:cstheme="minorHAnsi"/>
                <w:i/>
                <w:sz w:val="18"/>
                <w:szCs w:val="18"/>
              </w:rPr>
            </w:pPr>
          </w:p>
        </w:tc>
        <w:tc>
          <w:tcPr>
            <w:tcW w:w="1444" w:type="dxa"/>
          </w:tcPr>
          <w:p w14:paraId="370DAF01" w14:textId="77777777" w:rsidR="00FB50B0" w:rsidRPr="00FB50B0" w:rsidRDefault="00FB50B0" w:rsidP="00BE697F">
            <w:pPr>
              <w:pStyle w:val="Prrafodelista"/>
              <w:ind w:left="0"/>
              <w:rPr>
                <w:rFonts w:asciiTheme="minorHAnsi" w:hAnsiTheme="minorHAnsi" w:cstheme="minorHAnsi"/>
                <w:i/>
                <w:sz w:val="18"/>
                <w:szCs w:val="18"/>
              </w:rPr>
            </w:pPr>
          </w:p>
        </w:tc>
        <w:tc>
          <w:tcPr>
            <w:tcW w:w="1153" w:type="dxa"/>
          </w:tcPr>
          <w:p w14:paraId="22FF9D18" w14:textId="77777777" w:rsidR="00FB50B0" w:rsidRPr="00FB50B0" w:rsidRDefault="00FB50B0" w:rsidP="00BE697F">
            <w:pPr>
              <w:pStyle w:val="Prrafodelista"/>
              <w:ind w:left="0"/>
              <w:rPr>
                <w:rFonts w:asciiTheme="minorHAnsi" w:hAnsiTheme="minorHAnsi" w:cstheme="minorHAnsi"/>
                <w:i/>
                <w:sz w:val="18"/>
                <w:szCs w:val="18"/>
              </w:rPr>
            </w:pPr>
          </w:p>
        </w:tc>
      </w:tr>
    </w:tbl>
    <w:p w14:paraId="4C6F6C4B" w14:textId="0DFB7BBC" w:rsidR="00FB50B0" w:rsidRDefault="00FB50B0" w:rsidP="00DD042D">
      <w:pPr>
        <w:jc w:val="both"/>
      </w:pPr>
    </w:p>
    <w:p w14:paraId="4F707CCF" w14:textId="77777777" w:rsidR="00492F2C" w:rsidRDefault="00492F2C" w:rsidP="00DD042D">
      <w:pPr>
        <w:jc w:val="both"/>
        <w:sectPr w:rsidR="00492F2C" w:rsidSect="00B6350E">
          <w:pgSz w:w="16838" w:h="11906" w:orient="landscape"/>
          <w:pgMar w:top="1418" w:right="2268" w:bottom="1418" w:left="1417" w:header="709" w:footer="465" w:gutter="0"/>
          <w:cols w:space="720"/>
          <w:docGrid w:linePitch="272"/>
        </w:sectPr>
      </w:pPr>
    </w:p>
    <w:p w14:paraId="7169F521" w14:textId="40A4A955" w:rsidR="00334459" w:rsidRDefault="005B47AC" w:rsidP="00E4584B">
      <w:pPr>
        <w:pStyle w:val="Ttulo3"/>
      </w:pPr>
      <w:bookmarkStart w:id="14" w:name="_Toc45618381"/>
      <w:r>
        <w:t>2</w:t>
      </w:r>
      <w:r w:rsidR="00334459">
        <w:t>.</w:t>
      </w:r>
      <w:r w:rsidR="00661AB2">
        <w:t>4</w:t>
      </w:r>
      <w:r w:rsidR="00334459">
        <w:t xml:space="preserve"> </w:t>
      </w:r>
      <w:r>
        <w:t>IDENTIFICACIÓN DE ACTIVIDADES ESENCIALES</w:t>
      </w:r>
      <w:bookmarkEnd w:id="14"/>
    </w:p>
    <w:p w14:paraId="37D3E01B" w14:textId="77777777" w:rsidR="005B47AC" w:rsidRPr="005B47AC" w:rsidRDefault="005B47AC" w:rsidP="009C66BC">
      <w:pPr>
        <w:shd w:val="clear" w:color="auto" w:fill="FFFFFF"/>
        <w:spacing w:line="360" w:lineRule="auto"/>
        <w:jc w:val="both"/>
        <w:rPr>
          <w:rFonts w:cs="Times New Roman"/>
          <w:color w:val="000000"/>
          <w:lang w:val="es-ES" w:eastAsia="es-ES"/>
        </w:rPr>
      </w:pPr>
      <w:r w:rsidRPr="005B47AC">
        <w:rPr>
          <w:rFonts w:cs="Times New Roman"/>
          <w:color w:val="000000"/>
          <w:lang w:val="es-ES" w:eastAsia="es-ES"/>
        </w:rPr>
        <w:t>Una vez recogidas las características tanto de los centros de trabajo como de las actividades que en ellos se desarrollan, pasamos a identificar y clasificar las actividades esenciales o prioritarias y las secundarias, es decir aquellas que son imprescindibles para el mantenimiento de la productividad de la empresa niveles aceptables durante la pandemia, siendo por tanto los puntos críticos sobre los que hay que actuar en primer lugar, pudiendo paralizar o ralentizar el resto de las operaciones.</w:t>
      </w:r>
    </w:p>
    <w:p w14:paraId="08EDEF5F" w14:textId="7C930017" w:rsidR="00661AB2" w:rsidRDefault="005B47AC" w:rsidP="009C66BC">
      <w:pPr>
        <w:shd w:val="clear" w:color="auto" w:fill="FFFFFF"/>
        <w:spacing w:line="360" w:lineRule="auto"/>
        <w:jc w:val="both"/>
        <w:rPr>
          <w:rFonts w:cs="Arial"/>
          <w:color w:val="000000"/>
          <w:lang w:val="es-ES" w:eastAsia="es-ES"/>
        </w:rPr>
      </w:pPr>
      <w:r w:rsidRPr="005B47AC">
        <w:rPr>
          <w:rFonts w:cs="Times New Roman"/>
          <w:color w:val="000000"/>
          <w:lang w:val="es-ES" w:eastAsia="es-ES"/>
        </w:rPr>
        <w:t>Debemos igualmente tener en cuenta no sólo la situación inicial de la que partimos, sino los posibles escenarios que pudieran darse al objeto de poder concretar las soluciones previstas con los recursos disponibles en la empresa o incluso identificar la necesidad de ampliar las dotaciones de personal según los posibles escenarios.</w:t>
      </w:r>
      <w:r w:rsidR="00661AB2" w:rsidRPr="008F727C">
        <w:rPr>
          <w:rFonts w:cs="Arial"/>
          <w:color w:val="000000"/>
          <w:lang w:val="es-ES" w:eastAsia="es-ES"/>
        </w:rPr>
        <w:t> </w:t>
      </w:r>
    </w:p>
    <w:p w14:paraId="3B6D716E" w14:textId="77777777" w:rsidR="00492F2C" w:rsidRDefault="00492F2C" w:rsidP="005B47AC">
      <w:pPr>
        <w:shd w:val="clear" w:color="auto" w:fill="FFFFFF"/>
        <w:spacing w:before="180" w:after="180" w:line="240" w:lineRule="auto"/>
        <w:jc w:val="both"/>
        <w:rPr>
          <w:rFonts w:cs="Arial"/>
          <w:color w:val="000000"/>
          <w:lang w:val="es-ES" w:eastAsia="es-ES"/>
        </w:rPr>
        <w:sectPr w:rsidR="00492F2C" w:rsidSect="00492F2C">
          <w:pgSz w:w="11906" w:h="16838"/>
          <w:pgMar w:top="2268" w:right="1418" w:bottom="1417" w:left="1418" w:header="709" w:footer="465" w:gutter="0"/>
          <w:cols w:space="720"/>
          <w:docGrid w:linePitch="272"/>
        </w:sectPr>
      </w:pPr>
    </w:p>
    <w:p w14:paraId="47533913" w14:textId="43C8BFEE" w:rsidR="00492F2C" w:rsidRDefault="00492F2C" w:rsidP="005B47AC">
      <w:pPr>
        <w:shd w:val="clear" w:color="auto" w:fill="FFFFFF"/>
        <w:spacing w:before="180" w:after="180" w:line="240" w:lineRule="auto"/>
        <w:jc w:val="both"/>
        <w:rPr>
          <w:rFonts w:cs="Arial"/>
          <w:color w:val="000000"/>
          <w:lang w:val="es-ES" w:eastAsia="es-ES"/>
        </w:rPr>
      </w:pPr>
    </w:p>
    <w:tbl>
      <w:tblPr>
        <w:tblStyle w:val="Tablaconcuadrcula"/>
        <w:tblW w:w="14034" w:type="dxa"/>
        <w:tblInd w:w="-14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269"/>
        <w:gridCol w:w="2835"/>
        <w:gridCol w:w="1417"/>
        <w:gridCol w:w="2835"/>
        <w:gridCol w:w="1418"/>
        <w:gridCol w:w="1417"/>
        <w:gridCol w:w="1843"/>
      </w:tblGrid>
      <w:tr w:rsidR="005B47AC" w:rsidRPr="009C66BC" w14:paraId="5BA1FD9C" w14:textId="77777777" w:rsidTr="009C66BC">
        <w:tc>
          <w:tcPr>
            <w:tcW w:w="2269" w:type="dxa"/>
            <w:shd w:val="clear" w:color="auto" w:fill="DBE5F1" w:themeFill="accent1" w:themeFillTint="33"/>
          </w:tcPr>
          <w:p w14:paraId="7CEBB258" w14:textId="77777777" w:rsidR="005B47AC" w:rsidRPr="009C66BC" w:rsidRDefault="005B47AC" w:rsidP="00BE697F">
            <w:pPr>
              <w:pStyle w:val="Prrafodelista"/>
              <w:ind w:left="0"/>
              <w:jc w:val="center"/>
              <w:rPr>
                <w:caps/>
                <w:color w:val="1F4D78"/>
                <w:spacing w:val="15"/>
                <w:sz w:val="18"/>
                <w:szCs w:val="18"/>
              </w:rPr>
            </w:pPr>
            <w:r w:rsidRPr="009C66BC">
              <w:rPr>
                <w:caps/>
                <w:color w:val="1F4D78"/>
                <w:spacing w:val="15"/>
                <w:sz w:val="18"/>
                <w:szCs w:val="18"/>
              </w:rPr>
              <w:t>Actividad</w:t>
            </w:r>
          </w:p>
        </w:tc>
        <w:tc>
          <w:tcPr>
            <w:tcW w:w="2835" w:type="dxa"/>
            <w:shd w:val="clear" w:color="auto" w:fill="DBE5F1" w:themeFill="accent1" w:themeFillTint="33"/>
          </w:tcPr>
          <w:p w14:paraId="7925D0E0" w14:textId="77777777" w:rsidR="005B47AC" w:rsidRPr="009C66BC" w:rsidRDefault="005B47AC" w:rsidP="00BE697F">
            <w:pPr>
              <w:pStyle w:val="Prrafodelista"/>
              <w:ind w:left="0"/>
              <w:jc w:val="center"/>
              <w:rPr>
                <w:caps/>
                <w:color w:val="1F4D78"/>
                <w:spacing w:val="15"/>
                <w:sz w:val="18"/>
                <w:szCs w:val="18"/>
              </w:rPr>
            </w:pPr>
            <w:r w:rsidRPr="009C66BC">
              <w:rPr>
                <w:caps/>
                <w:color w:val="1F4D78"/>
                <w:spacing w:val="15"/>
                <w:sz w:val="18"/>
                <w:szCs w:val="18"/>
              </w:rPr>
              <w:t>Prioritaria</w:t>
            </w:r>
          </w:p>
        </w:tc>
        <w:tc>
          <w:tcPr>
            <w:tcW w:w="1417" w:type="dxa"/>
            <w:shd w:val="clear" w:color="auto" w:fill="DBE5F1" w:themeFill="accent1" w:themeFillTint="33"/>
          </w:tcPr>
          <w:p w14:paraId="3CEACD68" w14:textId="77777777" w:rsidR="005B47AC" w:rsidRDefault="005B47AC" w:rsidP="00BE697F">
            <w:pPr>
              <w:pStyle w:val="Prrafodelista"/>
              <w:ind w:left="0"/>
              <w:jc w:val="center"/>
              <w:rPr>
                <w:caps/>
                <w:color w:val="1F4D78"/>
                <w:spacing w:val="15"/>
                <w:sz w:val="18"/>
                <w:szCs w:val="18"/>
              </w:rPr>
            </w:pPr>
            <w:r w:rsidRPr="009C66BC">
              <w:rPr>
                <w:caps/>
                <w:color w:val="1F4D78"/>
                <w:spacing w:val="15"/>
                <w:sz w:val="18"/>
                <w:szCs w:val="18"/>
              </w:rPr>
              <w:t>Secundaria</w:t>
            </w:r>
          </w:p>
          <w:p w14:paraId="3ACB2BC5" w14:textId="1990CDF0" w:rsidR="009C66BC" w:rsidRPr="009C66BC" w:rsidRDefault="009C66BC" w:rsidP="00BE697F">
            <w:pPr>
              <w:pStyle w:val="Prrafodelista"/>
              <w:ind w:left="0"/>
              <w:jc w:val="center"/>
              <w:rPr>
                <w:caps/>
                <w:color w:val="1F4D78"/>
                <w:spacing w:val="15"/>
                <w:sz w:val="18"/>
                <w:szCs w:val="18"/>
              </w:rPr>
            </w:pPr>
            <w:r w:rsidRPr="00FB2794">
              <w:rPr>
                <w:rFonts w:asciiTheme="minorHAnsi" w:hAnsiTheme="minorHAnsi" w:cstheme="minorHAnsi"/>
                <w:i/>
                <w:color w:val="1F497D" w:themeColor="text2"/>
                <w:sz w:val="18"/>
                <w:szCs w:val="18"/>
              </w:rPr>
              <w:t>(Identificar los procesos que pueden ser secundarios)</w:t>
            </w:r>
          </w:p>
        </w:tc>
        <w:tc>
          <w:tcPr>
            <w:tcW w:w="2835" w:type="dxa"/>
            <w:shd w:val="clear" w:color="auto" w:fill="DBE5F1" w:themeFill="accent1" w:themeFillTint="33"/>
          </w:tcPr>
          <w:p w14:paraId="1F5AEAED" w14:textId="77777777" w:rsidR="005B47AC" w:rsidRPr="009C66BC" w:rsidRDefault="005B47AC" w:rsidP="00BE697F">
            <w:pPr>
              <w:pStyle w:val="Prrafodelista"/>
              <w:ind w:left="0"/>
              <w:jc w:val="center"/>
              <w:rPr>
                <w:caps/>
                <w:color w:val="1F4D78"/>
                <w:spacing w:val="15"/>
                <w:sz w:val="18"/>
                <w:szCs w:val="18"/>
              </w:rPr>
            </w:pPr>
            <w:r w:rsidRPr="009C66BC">
              <w:rPr>
                <w:caps/>
                <w:color w:val="1F4D78"/>
                <w:spacing w:val="15"/>
                <w:sz w:val="18"/>
                <w:szCs w:val="18"/>
              </w:rPr>
              <w:t>Posibilidad de teletrabajo</w:t>
            </w:r>
          </w:p>
        </w:tc>
        <w:tc>
          <w:tcPr>
            <w:tcW w:w="1418" w:type="dxa"/>
            <w:shd w:val="clear" w:color="auto" w:fill="DBE5F1" w:themeFill="accent1" w:themeFillTint="33"/>
          </w:tcPr>
          <w:p w14:paraId="7DF34F13" w14:textId="77777777" w:rsidR="005B47AC" w:rsidRPr="009C66BC" w:rsidRDefault="005B47AC" w:rsidP="00BE697F">
            <w:pPr>
              <w:pStyle w:val="Prrafodelista"/>
              <w:ind w:left="0"/>
              <w:jc w:val="center"/>
              <w:rPr>
                <w:caps/>
                <w:color w:val="1F4D78"/>
                <w:spacing w:val="15"/>
                <w:sz w:val="18"/>
                <w:szCs w:val="18"/>
              </w:rPr>
            </w:pPr>
            <w:r w:rsidRPr="009C66BC">
              <w:rPr>
                <w:caps/>
                <w:color w:val="1F4D78"/>
                <w:spacing w:val="15"/>
                <w:sz w:val="18"/>
                <w:szCs w:val="18"/>
              </w:rPr>
              <w:t>Nº de empleados que la llevan a cabo en la actualidad</w:t>
            </w:r>
          </w:p>
        </w:tc>
        <w:tc>
          <w:tcPr>
            <w:tcW w:w="1417" w:type="dxa"/>
            <w:shd w:val="clear" w:color="auto" w:fill="DBE5F1" w:themeFill="accent1" w:themeFillTint="33"/>
          </w:tcPr>
          <w:p w14:paraId="7A2D88F4" w14:textId="77777777" w:rsidR="005B47AC" w:rsidRPr="009C66BC" w:rsidRDefault="005B47AC" w:rsidP="00BE697F">
            <w:pPr>
              <w:pStyle w:val="Prrafodelista"/>
              <w:ind w:left="0"/>
              <w:jc w:val="center"/>
              <w:rPr>
                <w:caps/>
                <w:color w:val="1F4D78"/>
                <w:spacing w:val="15"/>
                <w:sz w:val="18"/>
                <w:szCs w:val="18"/>
              </w:rPr>
            </w:pPr>
            <w:r w:rsidRPr="009C66BC">
              <w:rPr>
                <w:caps/>
                <w:color w:val="1F4D78"/>
                <w:spacing w:val="15"/>
                <w:sz w:val="18"/>
                <w:szCs w:val="18"/>
              </w:rPr>
              <w:t>Nº de trabajadores sensibles que la desempeñan</w:t>
            </w:r>
          </w:p>
        </w:tc>
        <w:tc>
          <w:tcPr>
            <w:tcW w:w="1843" w:type="dxa"/>
            <w:shd w:val="clear" w:color="auto" w:fill="DBE5F1" w:themeFill="accent1" w:themeFillTint="33"/>
          </w:tcPr>
          <w:p w14:paraId="3FEBFEFD" w14:textId="77777777" w:rsidR="005B47AC" w:rsidRPr="009C66BC" w:rsidRDefault="005B47AC" w:rsidP="00BE697F">
            <w:pPr>
              <w:pStyle w:val="Prrafodelista"/>
              <w:ind w:left="0"/>
              <w:jc w:val="center"/>
              <w:rPr>
                <w:caps/>
                <w:color w:val="1F4D78"/>
                <w:spacing w:val="15"/>
                <w:sz w:val="18"/>
                <w:szCs w:val="18"/>
              </w:rPr>
            </w:pPr>
            <w:r w:rsidRPr="009C66BC">
              <w:rPr>
                <w:caps/>
                <w:color w:val="1F4D78"/>
                <w:spacing w:val="15"/>
                <w:sz w:val="18"/>
                <w:szCs w:val="18"/>
              </w:rPr>
              <w:t>Disponibilidad de sustitutos dentro de la empresa</w:t>
            </w:r>
          </w:p>
        </w:tc>
      </w:tr>
      <w:tr w:rsidR="005B47AC" w:rsidRPr="003711DD" w14:paraId="4889BDE8" w14:textId="77777777" w:rsidTr="009C66BC">
        <w:tc>
          <w:tcPr>
            <w:tcW w:w="2269" w:type="dxa"/>
          </w:tcPr>
          <w:p w14:paraId="708B315F"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Gestión personal</w:t>
            </w:r>
          </w:p>
        </w:tc>
        <w:tc>
          <w:tcPr>
            <w:tcW w:w="2835" w:type="dxa"/>
          </w:tcPr>
          <w:p w14:paraId="26F1F257" w14:textId="77777777" w:rsidR="005B47AC" w:rsidRPr="005B47AC" w:rsidRDefault="005B47AC" w:rsidP="00BE697F">
            <w:pPr>
              <w:pStyle w:val="Prrafodelista"/>
              <w:ind w:left="0"/>
              <w:jc w:val="center"/>
              <w:rPr>
                <w:rFonts w:asciiTheme="minorHAnsi" w:hAnsiTheme="minorHAnsi" w:cstheme="minorHAnsi"/>
                <w:i/>
                <w:sz w:val="18"/>
                <w:szCs w:val="18"/>
              </w:rPr>
            </w:pPr>
            <w:r w:rsidRPr="005B47AC">
              <w:rPr>
                <w:rFonts w:asciiTheme="minorHAnsi" w:hAnsiTheme="minorHAnsi" w:cstheme="minorHAnsi"/>
                <w:i/>
                <w:sz w:val="18"/>
                <w:szCs w:val="18"/>
              </w:rPr>
              <w:t>Si en la realización de las nóminas y gestión altas y bajas.</w:t>
            </w:r>
          </w:p>
        </w:tc>
        <w:tc>
          <w:tcPr>
            <w:tcW w:w="1417" w:type="dxa"/>
          </w:tcPr>
          <w:p w14:paraId="2AEAAB94" w14:textId="31EC08C9" w:rsidR="005B47AC" w:rsidRPr="005B47AC" w:rsidRDefault="009C66BC" w:rsidP="00BE697F">
            <w:pPr>
              <w:pStyle w:val="Prrafodelista"/>
              <w:ind w:left="0"/>
              <w:jc w:val="center"/>
              <w:rPr>
                <w:rFonts w:asciiTheme="minorHAnsi" w:hAnsiTheme="minorHAnsi" w:cstheme="minorHAnsi"/>
                <w:i/>
                <w:sz w:val="18"/>
                <w:szCs w:val="18"/>
              </w:rPr>
            </w:pPr>
            <w:r>
              <w:rPr>
                <w:rFonts w:asciiTheme="minorHAnsi" w:hAnsiTheme="minorHAnsi" w:cstheme="minorHAnsi"/>
                <w:i/>
                <w:sz w:val="18"/>
                <w:szCs w:val="18"/>
              </w:rPr>
              <w:t>Evaluación de carrera profes.</w:t>
            </w:r>
          </w:p>
        </w:tc>
        <w:tc>
          <w:tcPr>
            <w:tcW w:w="2835" w:type="dxa"/>
          </w:tcPr>
          <w:p w14:paraId="07C51A8C"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Parcial (gestión nóminas, altas-bajas,…) y formación on-line</w:t>
            </w:r>
          </w:p>
        </w:tc>
        <w:tc>
          <w:tcPr>
            <w:tcW w:w="1418" w:type="dxa"/>
          </w:tcPr>
          <w:p w14:paraId="2F980ECE"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2</w:t>
            </w:r>
          </w:p>
        </w:tc>
        <w:tc>
          <w:tcPr>
            <w:tcW w:w="1417" w:type="dxa"/>
          </w:tcPr>
          <w:p w14:paraId="777CB32C"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0</w:t>
            </w:r>
          </w:p>
        </w:tc>
        <w:tc>
          <w:tcPr>
            <w:tcW w:w="1843" w:type="dxa"/>
          </w:tcPr>
          <w:p w14:paraId="05F2A3FC"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NO</w:t>
            </w:r>
          </w:p>
        </w:tc>
      </w:tr>
      <w:tr w:rsidR="005B47AC" w:rsidRPr="003711DD" w14:paraId="1E7A9357" w14:textId="77777777" w:rsidTr="009C66BC">
        <w:tc>
          <w:tcPr>
            <w:tcW w:w="2269" w:type="dxa"/>
          </w:tcPr>
          <w:p w14:paraId="6747526F"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Compras, atención proveedores</w:t>
            </w:r>
          </w:p>
        </w:tc>
        <w:tc>
          <w:tcPr>
            <w:tcW w:w="2835" w:type="dxa"/>
          </w:tcPr>
          <w:p w14:paraId="36324E68" w14:textId="77777777" w:rsidR="005B47AC" w:rsidRPr="005B47AC" w:rsidRDefault="005B47AC" w:rsidP="00BE697F">
            <w:pPr>
              <w:pStyle w:val="Prrafodelista"/>
              <w:ind w:left="0"/>
              <w:jc w:val="center"/>
              <w:rPr>
                <w:rFonts w:asciiTheme="minorHAnsi" w:hAnsiTheme="minorHAnsi" w:cstheme="minorHAnsi"/>
                <w:i/>
                <w:sz w:val="18"/>
                <w:szCs w:val="18"/>
              </w:rPr>
            </w:pPr>
            <w:r w:rsidRPr="005B47AC">
              <w:rPr>
                <w:rFonts w:asciiTheme="minorHAnsi" w:hAnsiTheme="minorHAnsi" w:cstheme="minorHAnsi"/>
                <w:i/>
                <w:sz w:val="18"/>
                <w:szCs w:val="18"/>
              </w:rPr>
              <w:t>SI, aunque se puede ampliar el stock para que no sea tan relevante</w:t>
            </w:r>
          </w:p>
        </w:tc>
        <w:tc>
          <w:tcPr>
            <w:tcW w:w="1417" w:type="dxa"/>
          </w:tcPr>
          <w:p w14:paraId="42F6BCB4" w14:textId="77777777" w:rsidR="005B47AC" w:rsidRPr="005B47AC" w:rsidRDefault="005B47AC" w:rsidP="00BE697F">
            <w:pPr>
              <w:pStyle w:val="Prrafodelista"/>
              <w:ind w:left="0"/>
              <w:jc w:val="center"/>
              <w:rPr>
                <w:rFonts w:asciiTheme="minorHAnsi" w:hAnsiTheme="minorHAnsi" w:cstheme="minorHAnsi"/>
                <w:i/>
                <w:sz w:val="18"/>
                <w:szCs w:val="18"/>
              </w:rPr>
            </w:pPr>
          </w:p>
        </w:tc>
        <w:tc>
          <w:tcPr>
            <w:tcW w:w="2835" w:type="dxa"/>
          </w:tcPr>
          <w:p w14:paraId="0EB225D4"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Parcial</w:t>
            </w:r>
          </w:p>
        </w:tc>
        <w:tc>
          <w:tcPr>
            <w:tcW w:w="1418" w:type="dxa"/>
          </w:tcPr>
          <w:p w14:paraId="6361E0B9"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4</w:t>
            </w:r>
          </w:p>
        </w:tc>
        <w:tc>
          <w:tcPr>
            <w:tcW w:w="1417" w:type="dxa"/>
          </w:tcPr>
          <w:p w14:paraId="3CF70794"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1</w:t>
            </w:r>
          </w:p>
        </w:tc>
        <w:tc>
          <w:tcPr>
            <w:tcW w:w="1843" w:type="dxa"/>
          </w:tcPr>
          <w:p w14:paraId="6BEA8198"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SI</w:t>
            </w:r>
          </w:p>
        </w:tc>
      </w:tr>
      <w:tr w:rsidR="005B47AC" w:rsidRPr="003711DD" w14:paraId="69C64F70" w14:textId="77777777" w:rsidTr="009C66BC">
        <w:tc>
          <w:tcPr>
            <w:tcW w:w="2269" w:type="dxa"/>
          </w:tcPr>
          <w:p w14:paraId="5F733277" w14:textId="0CF57564" w:rsidR="005B47AC" w:rsidRPr="005B47AC" w:rsidRDefault="009C66BC" w:rsidP="00BE697F">
            <w:pPr>
              <w:pStyle w:val="Prrafodelista"/>
              <w:ind w:left="0"/>
              <w:rPr>
                <w:rFonts w:asciiTheme="minorHAnsi" w:hAnsiTheme="minorHAnsi" w:cstheme="minorHAnsi"/>
                <w:i/>
                <w:sz w:val="18"/>
                <w:szCs w:val="18"/>
              </w:rPr>
            </w:pPr>
            <w:r>
              <w:rPr>
                <w:rFonts w:asciiTheme="minorHAnsi" w:hAnsiTheme="minorHAnsi" w:cstheme="minorHAnsi"/>
                <w:i/>
                <w:sz w:val="18"/>
                <w:szCs w:val="18"/>
              </w:rPr>
              <w:t xml:space="preserve">Ventas: directa en tienda, on- line </w:t>
            </w:r>
            <w:r w:rsidR="005B47AC" w:rsidRPr="005B47AC">
              <w:rPr>
                <w:rFonts w:asciiTheme="minorHAnsi" w:hAnsiTheme="minorHAnsi" w:cstheme="minorHAnsi"/>
                <w:i/>
                <w:sz w:val="18"/>
                <w:szCs w:val="18"/>
              </w:rPr>
              <w:t>grandes clientes</w:t>
            </w:r>
          </w:p>
        </w:tc>
        <w:tc>
          <w:tcPr>
            <w:tcW w:w="2835" w:type="dxa"/>
          </w:tcPr>
          <w:p w14:paraId="6163F278" w14:textId="77777777" w:rsidR="005B47AC" w:rsidRPr="005B47AC" w:rsidRDefault="005B47AC" w:rsidP="00BE697F">
            <w:pPr>
              <w:pStyle w:val="Prrafodelista"/>
              <w:ind w:left="0"/>
              <w:jc w:val="center"/>
              <w:rPr>
                <w:rFonts w:asciiTheme="minorHAnsi" w:hAnsiTheme="minorHAnsi" w:cstheme="minorHAnsi"/>
                <w:i/>
                <w:sz w:val="18"/>
                <w:szCs w:val="18"/>
              </w:rPr>
            </w:pPr>
            <w:r w:rsidRPr="005B47AC">
              <w:rPr>
                <w:rFonts w:asciiTheme="minorHAnsi" w:hAnsiTheme="minorHAnsi" w:cstheme="minorHAnsi"/>
                <w:i/>
                <w:sz w:val="18"/>
                <w:szCs w:val="18"/>
              </w:rPr>
              <w:t>SI, objeto final de la empresa</w:t>
            </w:r>
          </w:p>
        </w:tc>
        <w:tc>
          <w:tcPr>
            <w:tcW w:w="1417" w:type="dxa"/>
          </w:tcPr>
          <w:p w14:paraId="5259CD5E" w14:textId="77777777" w:rsidR="005B47AC" w:rsidRPr="005B47AC" w:rsidRDefault="005B47AC" w:rsidP="00BE697F">
            <w:pPr>
              <w:pStyle w:val="Prrafodelista"/>
              <w:ind w:left="0"/>
              <w:jc w:val="center"/>
              <w:rPr>
                <w:rFonts w:asciiTheme="minorHAnsi" w:hAnsiTheme="minorHAnsi" w:cstheme="minorHAnsi"/>
                <w:i/>
                <w:sz w:val="18"/>
                <w:szCs w:val="18"/>
              </w:rPr>
            </w:pPr>
            <w:r w:rsidRPr="005B47AC">
              <w:rPr>
                <w:rFonts w:asciiTheme="minorHAnsi" w:hAnsiTheme="minorHAnsi" w:cstheme="minorHAnsi"/>
                <w:i/>
                <w:sz w:val="18"/>
                <w:szCs w:val="18"/>
              </w:rPr>
              <w:t>NO</w:t>
            </w:r>
          </w:p>
        </w:tc>
        <w:tc>
          <w:tcPr>
            <w:tcW w:w="2835" w:type="dxa"/>
          </w:tcPr>
          <w:p w14:paraId="5A287EF1"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SI de manera parcial, si se activa la venta on-line</w:t>
            </w:r>
          </w:p>
        </w:tc>
        <w:tc>
          <w:tcPr>
            <w:tcW w:w="1418" w:type="dxa"/>
          </w:tcPr>
          <w:p w14:paraId="5E9ABDB0"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3, 2 en tienda</w:t>
            </w:r>
          </w:p>
        </w:tc>
        <w:tc>
          <w:tcPr>
            <w:tcW w:w="1417" w:type="dxa"/>
          </w:tcPr>
          <w:p w14:paraId="716BF67B"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1</w:t>
            </w:r>
          </w:p>
        </w:tc>
        <w:tc>
          <w:tcPr>
            <w:tcW w:w="1843" w:type="dxa"/>
          </w:tcPr>
          <w:p w14:paraId="55DBBBF3"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SI</w:t>
            </w:r>
          </w:p>
        </w:tc>
      </w:tr>
      <w:tr w:rsidR="005B47AC" w:rsidRPr="003711DD" w14:paraId="57D1CCC7" w14:textId="77777777" w:rsidTr="009C66BC">
        <w:tc>
          <w:tcPr>
            <w:tcW w:w="2269" w:type="dxa"/>
          </w:tcPr>
          <w:p w14:paraId="77E266AF"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Gestión almacén</w:t>
            </w:r>
          </w:p>
        </w:tc>
        <w:tc>
          <w:tcPr>
            <w:tcW w:w="2835" w:type="dxa"/>
          </w:tcPr>
          <w:p w14:paraId="438A3019" w14:textId="77777777" w:rsidR="005B47AC" w:rsidRPr="005B47AC" w:rsidRDefault="005B47AC" w:rsidP="00BE697F">
            <w:pPr>
              <w:pStyle w:val="Prrafodelista"/>
              <w:ind w:left="0"/>
              <w:jc w:val="center"/>
              <w:rPr>
                <w:rFonts w:asciiTheme="minorHAnsi" w:hAnsiTheme="minorHAnsi" w:cstheme="minorHAnsi"/>
                <w:i/>
                <w:sz w:val="18"/>
                <w:szCs w:val="18"/>
              </w:rPr>
            </w:pPr>
            <w:r w:rsidRPr="005B47AC">
              <w:rPr>
                <w:rFonts w:asciiTheme="minorHAnsi" w:hAnsiTheme="minorHAnsi" w:cstheme="minorHAnsi"/>
                <w:i/>
                <w:sz w:val="18"/>
                <w:szCs w:val="18"/>
              </w:rPr>
              <w:t>SI</w:t>
            </w:r>
          </w:p>
        </w:tc>
        <w:tc>
          <w:tcPr>
            <w:tcW w:w="1417" w:type="dxa"/>
          </w:tcPr>
          <w:p w14:paraId="276417E9" w14:textId="77777777" w:rsidR="005B47AC" w:rsidRPr="005B47AC" w:rsidRDefault="005B47AC" w:rsidP="00BE697F">
            <w:pPr>
              <w:pStyle w:val="Prrafodelista"/>
              <w:ind w:left="0"/>
              <w:jc w:val="center"/>
              <w:rPr>
                <w:rFonts w:asciiTheme="minorHAnsi" w:hAnsiTheme="minorHAnsi" w:cstheme="minorHAnsi"/>
                <w:i/>
                <w:sz w:val="18"/>
                <w:szCs w:val="18"/>
              </w:rPr>
            </w:pPr>
            <w:r w:rsidRPr="005B47AC">
              <w:rPr>
                <w:rFonts w:asciiTheme="minorHAnsi" w:hAnsiTheme="minorHAnsi" w:cstheme="minorHAnsi"/>
                <w:i/>
                <w:sz w:val="18"/>
                <w:szCs w:val="18"/>
              </w:rPr>
              <w:t>NO</w:t>
            </w:r>
          </w:p>
        </w:tc>
        <w:tc>
          <w:tcPr>
            <w:tcW w:w="2835" w:type="dxa"/>
          </w:tcPr>
          <w:p w14:paraId="45F5FD8A"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NO</w:t>
            </w:r>
          </w:p>
        </w:tc>
        <w:tc>
          <w:tcPr>
            <w:tcW w:w="1418" w:type="dxa"/>
          </w:tcPr>
          <w:p w14:paraId="090C844F"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2</w:t>
            </w:r>
          </w:p>
        </w:tc>
        <w:tc>
          <w:tcPr>
            <w:tcW w:w="1417" w:type="dxa"/>
          </w:tcPr>
          <w:p w14:paraId="403C70C3"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0</w:t>
            </w:r>
          </w:p>
        </w:tc>
        <w:tc>
          <w:tcPr>
            <w:tcW w:w="1843" w:type="dxa"/>
          </w:tcPr>
          <w:p w14:paraId="69BECD2B"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SI</w:t>
            </w:r>
          </w:p>
        </w:tc>
      </w:tr>
      <w:tr w:rsidR="005B47AC" w:rsidRPr="003711DD" w14:paraId="3C4EF016" w14:textId="77777777" w:rsidTr="009C66BC">
        <w:tc>
          <w:tcPr>
            <w:tcW w:w="2269" w:type="dxa"/>
          </w:tcPr>
          <w:p w14:paraId="26A9C630"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Limpieza instalaciones</w:t>
            </w:r>
          </w:p>
        </w:tc>
        <w:tc>
          <w:tcPr>
            <w:tcW w:w="2835" w:type="dxa"/>
          </w:tcPr>
          <w:p w14:paraId="5A24D562" w14:textId="7989F0EA" w:rsidR="005B47AC" w:rsidRPr="005B47AC" w:rsidRDefault="005B47AC" w:rsidP="009C66BC">
            <w:pPr>
              <w:pStyle w:val="Prrafodelista"/>
              <w:ind w:left="0"/>
              <w:jc w:val="center"/>
              <w:rPr>
                <w:rFonts w:asciiTheme="minorHAnsi" w:hAnsiTheme="minorHAnsi" w:cstheme="minorHAnsi"/>
                <w:i/>
                <w:sz w:val="18"/>
                <w:szCs w:val="18"/>
              </w:rPr>
            </w:pPr>
            <w:r w:rsidRPr="005B47AC">
              <w:rPr>
                <w:rFonts w:asciiTheme="minorHAnsi" w:hAnsiTheme="minorHAnsi" w:cstheme="minorHAnsi"/>
                <w:i/>
                <w:sz w:val="18"/>
                <w:szCs w:val="18"/>
              </w:rPr>
              <w:t>SI, se necesita aumentar el nivel de higiene en todas las instalaciones</w:t>
            </w:r>
          </w:p>
        </w:tc>
        <w:tc>
          <w:tcPr>
            <w:tcW w:w="1417" w:type="dxa"/>
          </w:tcPr>
          <w:p w14:paraId="521B0869" w14:textId="77777777" w:rsidR="005B47AC" w:rsidRPr="005B47AC" w:rsidRDefault="005B47AC" w:rsidP="00BE697F">
            <w:pPr>
              <w:pStyle w:val="Prrafodelista"/>
              <w:ind w:left="0"/>
              <w:jc w:val="center"/>
              <w:rPr>
                <w:rFonts w:asciiTheme="minorHAnsi" w:hAnsiTheme="minorHAnsi" w:cstheme="minorHAnsi"/>
                <w:i/>
                <w:sz w:val="18"/>
                <w:szCs w:val="18"/>
              </w:rPr>
            </w:pPr>
            <w:r w:rsidRPr="005B47AC">
              <w:rPr>
                <w:rFonts w:asciiTheme="minorHAnsi" w:hAnsiTheme="minorHAnsi" w:cstheme="minorHAnsi"/>
                <w:i/>
                <w:sz w:val="18"/>
                <w:szCs w:val="18"/>
              </w:rPr>
              <w:t>NO</w:t>
            </w:r>
          </w:p>
        </w:tc>
        <w:tc>
          <w:tcPr>
            <w:tcW w:w="2835" w:type="dxa"/>
          </w:tcPr>
          <w:p w14:paraId="721E8EFD"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NO</w:t>
            </w:r>
          </w:p>
        </w:tc>
        <w:tc>
          <w:tcPr>
            <w:tcW w:w="1418" w:type="dxa"/>
          </w:tcPr>
          <w:p w14:paraId="196080DD"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1</w:t>
            </w:r>
          </w:p>
        </w:tc>
        <w:tc>
          <w:tcPr>
            <w:tcW w:w="1417" w:type="dxa"/>
          </w:tcPr>
          <w:p w14:paraId="263C68FE"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0</w:t>
            </w:r>
          </w:p>
        </w:tc>
        <w:tc>
          <w:tcPr>
            <w:tcW w:w="1843" w:type="dxa"/>
          </w:tcPr>
          <w:p w14:paraId="76948F6B"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NO</w:t>
            </w:r>
          </w:p>
        </w:tc>
      </w:tr>
      <w:tr w:rsidR="005B47AC" w:rsidRPr="003711DD" w14:paraId="010261A6" w14:textId="77777777" w:rsidTr="009C66BC">
        <w:tc>
          <w:tcPr>
            <w:tcW w:w="2269" w:type="dxa"/>
          </w:tcPr>
          <w:p w14:paraId="3B5D4B58"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Fabricación piezas</w:t>
            </w:r>
          </w:p>
        </w:tc>
        <w:tc>
          <w:tcPr>
            <w:tcW w:w="2835" w:type="dxa"/>
          </w:tcPr>
          <w:p w14:paraId="05203029" w14:textId="77777777" w:rsidR="005B47AC" w:rsidRPr="005B47AC" w:rsidRDefault="005B47AC" w:rsidP="00BE697F">
            <w:pPr>
              <w:pStyle w:val="Prrafodelista"/>
              <w:ind w:left="0"/>
              <w:jc w:val="center"/>
              <w:rPr>
                <w:rFonts w:asciiTheme="minorHAnsi" w:hAnsiTheme="minorHAnsi" w:cstheme="minorHAnsi"/>
                <w:i/>
                <w:sz w:val="18"/>
                <w:szCs w:val="18"/>
              </w:rPr>
            </w:pPr>
            <w:r w:rsidRPr="005B47AC">
              <w:rPr>
                <w:rFonts w:asciiTheme="minorHAnsi" w:hAnsiTheme="minorHAnsi" w:cstheme="minorHAnsi"/>
                <w:i/>
                <w:sz w:val="18"/>
                <w:szCs w:val="18"/>
              </w:rPr>
              <w:t>SI</w:t>
            </w:r>
          </w:p>
        </w:tc>
        <w:tc>
          <w:tcPr>
            <w:tcW w:w="1417" w:type="dxa"/>
          </w:tcPr>
          <w:p w14:paraId="3EE4496B" w14:textId="77777777" w:rsidR="005B47AC" w:rsidRPr="005B47AC" w:rsidRDefault="005B47AC" w:rsidP="00BE697F">
            <w:pPr>
              <w:pStyle w:val="Prrafodelista"/>
              <w:ind w:left="0"/>
              <w:jc w:val="center"/>
              <w:rPr>
                <w:rFonts w:asciiTheme="minorHAnsi" w:hAnsiTheme="minorHAnsi" w:cstheme="minorHAnsi"/>
                <w:i/>
                <w:sz w:val="18"/>
                <w:szCs w:val="18"/>
              </w:rPr>
            </w:pPr>
            <w:r w:rsidRPr="005B47AC">
              <w:rPr>
                <w:rFonts w:asciiTheme="minorHAnsi" w:hAnsiTheme="minorHAnsi" w:cstheme="minorHAnsi"/>
                <w:i/>
                <w:sz w:val="18"/>
                <w:szCs w:val="18"/>
              </w:rPr>
              <w:t>NO</w:t>
            </w:r>
          </w:p>
        </w:tc>
        <w:tc>
          <w:tcPr>
            <w:tcW w:w="2835" w:type="dxa"/>
          </w:tcPr>
          <w:p w14:paraId="56E1745F"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NO</w:t>
            </w:r>
          </w:p>
        </w:tc>
        <w:tc>
          <w:tcPr>
            <w:tcW w:w="1418" w:type="dxa"/>
          </w:tcPr>
          <w:p w14:paraId="223A4CEF"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8</w:t>
            </w:r>
          </w:p>
        </w:tc>
        <w:tc>
          <w:tcPr>
            <w:tcW w:w="1417" w:type="dxa"/>
          </w:tcPr>
          <w:p w14:paraId="31A6404C"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1</w:t>
            </w:r>
          </w:p>
        </w:tc>
        <w:tc>
          <w:tcPr>
            <w:tcW w:w="1843" w:type="dxa"/>
          </w:tcPr>
          <w:p w14:paraId="51FD646C"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SI</w:t>
            </w:r>
          </w:p>
        </w:tc>
      </w:tr>
      <w:tr w:rsidR="005B47AC" w:rsidRPr="003711DD" w14:paraId="34B9963F" w14:textId="77777777" w:rsidTr="009C66BC">
        <w:tc>
          <w:tcPr>
            <w:tcW w:w="2269" w:type="dxa"/>
          </w:tcPr>
          <w:p w14:paraId="5368CBAF"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Trabajos de mantenimiento</w:t>
            </w:r>
          </w:p>
        </w:tc>
        <w:tc>
          <w:tcPr>
            <w:tcW w:w="2835" w:type="dxa"/>
          </w:tcPr>
          <w:p w14:paraId="765AE31F" w14:textId="77777777" w:rsidR="005B47AC" w:rsidRPr="005B47AC" w:rsidRDefault="005B47AC" w:rsidP="00BE697F">
            <w:pPr>
              <w:pStyle w:val="Prrafodelista"/>
              <w:ind w:left="0"/>
              <w:jc w:val="center"/>
              <w:rPr>
                <w:rFonts w:asciiTheme="minorHAnsi" w:hAnsiTheme="minorHAnsi" w:cstheme="minorHAnsi"/>
                <w:i/>
                <w:sz w:val="18"/>
                <w:szCs w:val="18"/>
              </w:rPr>
            </w:pPr>
            <w:r w:rsidRPr="005B47AC">
              <w:rPr>
                <w:rFonts w:asciiTheme="minorHAnsi" w:hAnsiTheme="minorHAnsi" w:cstheme="minorHAnsi"/>
                <w:i/>
                <w:sz w:val="18"/>
                <w:szCs w:val="18"/>
              </w:rPr>
              <w:t>SI</w:t>
            </w:r>
          </w:p>
        </w:tc>
        <w:tc>
          <w:tcPr>
            <w:tcW w:w="1417" w:type="dxa"/>
          </w:tcPr>
          <w:p w14:paraId="17C80CCF" w14:textId="77777777" w:rsidR="005B47AC" w:rsidRPr="005B47AC" w:rsidRDefault="005B47AC" w:rsidP="00BE697F">
            <w:pPr>
              <w:pStyle w:val="Prrafodelista"/>
              <w:ind w:left="0"/>
              <w:jc w:val="center"/>
              <w:rPr>
                <w:rFonts w:asciiTheme="minorHAnsi" w:hAnsiTheme="minorHAnsi" w:cstheme="minorHAnsi"/>
                <w:i/>
                <w:sz w:val="18"/>
                <w:szCs w:val="18"/>
              </w:rPr>
            </w:pPr>
            <w:r w:rsidRPr="005B47AC">
              <w:rPr>
                <w:rFonts w:asciiTheme="minorHAnsi" w:hAnsiTheme="minorHAnsi" w:cstheme="minorHAnsi"/>
                <w:i/>
                <w:sz w:val="18"/>
                <w:szCs w:val="18"/>
              </w:rPr>
              <w:t>no</w:t>
            </w:r>
          </w:p>
        </w:tc>
        <w:tc>
          <w:tcPr>
            <w:tcW w:w="2835" w:type="dxa"/>
          </w:tcPr>
          <w:p w14:paraId="70A00E14"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NO</w:t>
            </w:r>
          </w:p>
        </w:tc>
        <w:tc>
          <w:tcPr>
            <w:tcW w:w="1418" w:type="dxa"/>
          </w:tcPr>
          <w:p w14:paraId="47490DE6"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1</w:t>
            </w:r>
          </w:p>
        </w:tc>
        <w:tc>
          <w:tcPr>
            <w:tcW w:w="1417" w:type="dxa"/>
          </w:tcPr>
          <w:p w14:paraId="58A71B7A"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1</w:t>
            </w:r>
          </w:p>
        </w:tc>
        <w:tc>
          <w:tcPr>
            <w:tcW w:w="1843" w:type="dxa"/>
          </w:tcPr>
          <w:p w14:paraId="1DD5F8E1"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NO</w:t>
            </w:r>
          </w:p>
        </w:tc>
      </w:tr>
      <w:tr w:rsidR="005B47AC" w:rsidRPr="003711DD" w14:paraId="10B7B2AA" w14:textId="77777777" w:rsidTr="009C66BC">
        <w:tc>
          <w:tcPr>
            <w:tcW w:w="2269" w:type="dxa"/>
          </w:tcPr>
          <w:p w14:paraId="4EC5C5CE"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w:t>
            </w:r>
          </w:p>
        </w:tc>
        <w:tc>
          <w:tcPr>
            <w:tcW w:w="2835" w:type="dxa"/>
          </w:tcPr>
          <w:p w14:paraId="14423E4A" w14:textId="77777777" w:rsidR="005B47AC" w:rsidRPr="005B47AC" w:rsidRDefault="005B47AC" w:rsidP="00BE697F">
            <w:pPr>
              <w:pStyle w:val="Prrafodelista"/>
              <w:ind w:left="0"/>
              <w:jc w:val="center"/>
              <w:rPr>
                <w:rFonts w:asciiTheme="minorHAnsi" w:hAnsiTheme="minorHAnsi" w:cstheme="minorHAnsi"/>
                <w:i/>
                <w:sz w:val="18"/>
                <w:szCs w:val="18"/>
              </w:rPr>
            </w:pPr>
          </w:p>
        </w:tc>
        <w:tc>
          <w:tcPr>
            <w:tcW w:w="1417" w:type="dxa"/>
          </w:tcPr>
          <w:p w14:paraId="4C5C572D" w14:textId="77777777" w:rsidR="005B47AC" w:rsidRPr="005B47AC" w:rsidRDefault="005B47AC" w:rsidP="00BE697F">
            <w:pPr>
              <w:pStyle w:val="Prrafodelista"/>
              <w:ind w:left="0"/>
              <w:jc w:val="center"/>
              <w:rPr>
                <w:rFonts w:asciiTheme="minorHAnsi" w:hAnsiTheme="minorHAnsi" w:cstheme="minorHAnsi"/>
                <w:i/>
                <w:sz w:val="18"/>
                <w:szCs w:val="18"/>
              </w:rPr>
            </w:pPr>
          </w:p>
        </w:tc>
        <w:tc>
          <w:tcPr>
            <w:tcW w:w="2835" w:type="dxa"/>
          </w:tcPr>
          <w:p w14:paraId="0D893F54" w14:textId="77777777" w:rsidR="005B47AC" w:rsidRPr="005B47AC" w:rsidRDefault="005B47AC" w:rsidP="00BE697F">
            <w:pPr>
              <w:pStyle w:val="Prrafodelista"/>
              <w:ind w:left="0"/>
              <w:rPr>
                <w:rFonts w:asciiTheme="minorHAnsi" w:hAnsiTheme="minorHAnsi" w:cstheme="minorHAnsi"/>
                <w:i/>
                <w:sz w:val="18"/>
                <w:szCs w:val="18"/>
              </w:rPr>
            </w:pPr>
          </w:p>
        </w:tc>
        <w:tc>
          <w:tcPr>
            <w:tcW w:w="1418" w:type="dxa"/>
          </w:tcPr>
          <w:p w14:paraId="654F3528" w14:textId="77777777" w:rsidR="005B47AC" w:rsidRPr="005B47AC" w:rsidRDefault="005B47AC" w:rsidP="00BE697F">
            <w:pPr>
              <w:pStyle w:val="Prrafodelista"/>
              <w:ind w:left="0"/>
              <w:rPr>
                <w:rFonts w:asciiTheme="minorHAnsi" w:hAnsiTheme="minorHAnsi" w:cstheme="minorHAnsi"/>
                <w:i/>
                <w:sz w:val="18"/>
                <w:szCs w:val="18"/>
              </w:rPr>
            </w:pPr>
          </w:p>
        </w:tc>
        <w:tc>
          <w:tcPr>
            <w:tcW w:w="1417" w:type="dxa"/>
          </w:tcPr>
          <w:p w14:paraId="2AB72FDA" w14:textId="77777777" w:rsidR="005B47AC" w:rsidRPr="005B47AC" w:rsidRDefault="005B47AC" w:rsidP="00BE697F">
            <w:pPr>
              <w:pStyle w:val="Prrafodelista"/>
              <w:ind w:left="0"/>
              <w:rPr>
                <w:rFonts w:asciiTheme="minorHAnsi" w:hAnsiTheme="minorHAnsi" w:cstheme="minorHAnsi"/>
                <w:i/>
                <w:sz w:val="18"/>
                <w:szCs w:val="18"/>
              </w:rPr>
            </w:pPr>
          </w:p>
        </w:tc>
        <w:tc>
          <w:tcPr>
            <w:tcW w:w="1843" w:type="dxa"/>
          </w:tcPr>
          <w:p w14:paraId="50B37C63" w14:textId="77777777" w:rsidR="005B47AC" w:rsidRPr="005B47AC" w:rsidRDefault="005B47AC" w:rsidP="00BE697F">
            <w:pPr>
              <w:pStyle w:val="Prrafodelista"/>
              <w:ind w:left="0"/>
              <w:rPr>
                <w:rFonts w:asciiTheme="minorHAnsi" w:hAnsiTheme="minorHAnsi" w:cstheme="minorHAnsi"/>
                <w:i/>
                <w:sz w:val="18"/>
                <w:szCs w:val="18"/>
              </w:rPr>
            </w:pPr>
          </w:p>
        </w:tc>
      </w:tr>
    </w:tbl>
    <w:p w14:paraId="0E594C38" w14:textId="3C3807E0" w:rsidR="00492F2C" w:rsidRDefault="00492F2C" w:rsidP="002C2FAE">
      <w:pPr>
        <w:shd w:val="clear" w:color="auto" w:fill="FFFFFF"/>
        <w:spacing w:before="180" w:after="180" w:line="240" w:lineRule="auto"/>
        <w:jc w:val="both"/>
        <w:rPr>
          <w:rFonts w:cs="Times New Roman"/>
          <w:color w:val="000000"/>
          <w:lang w:val="es-ES" w:eastAsia="es-ES"/>
        </w:rPr>
        <w:sectPr w:rsidR="00492F2C" w:rsidSect="00B6350E">
          <w:pgSz w:w="16838" w:h="11906" w:orient="landscape"/>
          <w:pgMar w:top="1418" w:right="2268" w:bottom="1418" w:left="1417" w:header="709" w:footer="465" w:gutter="0"/>
          <w:cols w:space="720"/>
          <w:docGrid w:linePitch="272"/>
        </w:sectPr>
      </w:pPr>
    </w:p>
    <w:p w14:paraId="4F6885BC" w14:textId="63B0BD41" w:rsidR="00492F2C" w:rsidRDefault="00492F2C" w:rsidP="002C2FAE">
      <w:pPr>
        <w:shd w:val="clear" w:color="auto" w:fill="FFFFFF"/>
        <w:spacing w:before="180" w:after="180" w:line="240" w:lineRule="auto"/>
        <w:jc w:val="both"/>
        <w:rPr>
          <w:rFonts w:cs="Times New Roman"/>
          <w:color w:val="000000"/>
          <w:lang w:val="es-ES" w:eastAsia="es-ES"/>
        </w:rPr>
      </w:pPr>
    </w:p>
    <w:p w14:paraId="15EEC9BD" w14:textId="4E813F5C" w:rsidR="002C2FAE" w:rsidRPr="002C2FAE" w:rsidRDefault="002C2FAE" w:rsidP="009D306A">
      <w:pPr>
        <w:shd w:val="clear" w:color="auto" w:fill="FFFFFF"/>
        <w:spacing w:beforeLines="200" w:before="480" w:afterLines="200" w:after="480" w:line="360" w:lineRule="auto"/>
        <w:contextualSpacing/>
        <w:jc w:val="both"/>
        <w:rPr>
          <w:rFonts w:cs="Times New Roman"/>
          <w:color w:val="000000"/>
          <w:lang w:val="es-ES" w:eastAsia="es-ES"/>
        </w:rPr>
      </w:pPr>
      <w:r w:rsidRPr="002C2FAE">
        <w:rPr>
          <w:rFonts w:cs="Times New Roman"/>
          <w:color w:val="000000"/>
          <w:lang w:val="es-ES" w:eastAsia="es-ES"/>
        </w:rPr>
        <w:t>Hay que mencionar que las necesidades a cubrir pueden no ser fijas sino cambiantes según el momento en que se encuentre la pandemia. A tal objeto es buenos analizar aspectos que pueden llegar a materializarse como:</w:t>
      </w:r>
    </w:p>
    <w:p w14:paraId="5B93D051" w14:textId="77777777" w:rsidR="00A34F1E" w:rsidRPr="00A34F1E" w:rsidRDefault="002C2FAE" w:rsidP="009D306A">
      <w:pPr>
        <w:pStyle w:val="Prrafodelista"/>
        <w:numPr>
          <w:ilvl w:val="0"/>
          <w:numId w:val="2"/>
        </w:numPr>
        <w:spacing w:beforeLines="200" w:before="480" w:afterLines="200" w:after="480" w:line="360" w:lineRule="auto"/>
        <w:contextualSpacing/>
        <w:jc w:val="both"/>
        <w:rPr>
          <w:rStyle w:val="Hipervnculo"/>
          <w:rFonts w:eastAsiaTheme="minorEastAsia" w:cstheme="minorBidi"/>
          <w:color w:val="auto"/>
          <w:u w:val="none"/>
          <w:lang w:val="es-ES" w:eastAsia="en-US"/>
        </w:rPr>
      </w:pPr>
      <w:r w:rsidRPr="00A34F1E">
        <w:rPr>
          <w:rStyle w:val="Hipervnculo"/>
          <w:rFonts w:eastAsiaTheme="minorEastAsia" w:cstheme="minorBidi"/>
          <w:color w:val="auto"/>
          <w:u w:val="none"/>
          <w:lang w:val="es-ES" w:eastAsia="en-US"/>
        </w:rPr>
        <w:t>El absentismo de los trabajadores por diversas causas: enfermedad del trabajador o cuarentena obligatoria, necesidad de cuidar de miembros de la familia, miedo a la exposición o incluso el fallecimiento en algunos casos.</w:t>
      </w:r>
    </w:p>
    <w:p w14:paraId="0CA18C58" w14:textId="77777777" w:rsidR="00A34F1E" w:rsidRPr="00A34F1E" w:rsidRDefault="002C2FAE" w:rsidP="009D306A">
      <w:pPr>
        <w:pStyle w:val="Prrafodelista"/>
        <w:numPr>
          <w:ilvl w:val="0"/>
          <w:numId w:val="2"/>
        </w:numPr>
        <w:spacing w:beforeLines="200" w:before="480" w:afterLines="200" w:after="480" w:line="360" w:lineRule="auto"/>
        <w:contextualSpacing/>
        <w:jc w:val="both"/>
        <w:rPr>
          <w:rStyle w:val="Hipervnculo"/>
          <w:rFonts w:eastAsiaTheme="minorEastAsia" w:cstheme="minorBidi"/>
          <w:color w:val="auto"/>
          <w:u w:val="none"/>
          <w:lang w:val="es-ES" w:eastAsia="en-US"/>
        </w:rPr>
      </w:pPr>
      <w:r w:rsidRPr="00A34F1E">
        <w:rPr>
          <w:rStyle w:val="Hipervnculo"/>
          <w:rFonts w:eastAsiaTheme="minorEastAsia" w:cstheme="minorBidi"/>
          <w:color w:val="auto"/>
          <w:u w:val="none"/>
          <w:lang w:val="es-ES" w:eastAsia="en-US"/>
        </w:rPr>
        <w:t>Las necesidades de adaptación muy rápida como consecuencia de cambios drásticos en las circunstancias como la diseminación de la enfermedad rápida e imprevisible, brotes internos, regulaciones gubernamentales, etc.</w:t>
      </w:r>
    </w:p>
    <w:p w14:paraId="2C5B541E" w14:textId="77777777" w:rsidR="00A34F1E" w:rsidRPr="00A34F1E" w:rsidRDefault="002C2FAE" w:rsidP="009D306A">
      <w:pPr>
        <w:pStyle w:val="Prrafodelista"/>
        <w:numPr>
          <w:ilvl w:val="0"/>
          <w:numId w:val="2"/>
        </w:numPr>
        <w:spacing w:beforeLines="200" w:before="480" w:afterLines="200" w:after="480" w:line="360" w:lineRule="auto"/>
        <w:contextualSpacing/>
        <w:jc w:val="both"/>
        <w:rPr>
          <w:rStyle w:val="Hipervnculo"/>
          <w:rFonts w:eastAsiaTheme="minorEastAsia" w:cstheme="minorBidi"/>
          <w:color w:val="auto"/>
          <w:u w:val="none"/>
          <w:lang w:val="es-ES" w:eastAsia="en-US"/>
        </w:rPr>
      </w:pPr>
      <w:r w:rsidRPr="00A34F1E">
        <w:rPr>
          <w:rStyle w:val="Hipervnculo"/>
          <w:rFonts w:eastAsiaTheme="minorEastAsia" w:cstheme="minorBidi"/>
          <w:color w:val="auto"/>
          <w:u w:val="none"/>
          <w:lang w:val="es-ES" w:eastAsia="en-US"/>
        </w:rPr>
        <w:t>Las limitaciones al movimiento y el aumento de los tiempos de espera (suministros, envíos, etc.) como consecuencia de las cuarentenas</w:t>
      </w:r>
    </w:p>
    <w:p w14:paraId="575F0CEC" w14:textId="346546D6" w:rsidR="002C2FAE" w:rsidRPr="00A34F1E" w:rsidRDefault="002C2FAE" w:rsidP="009D306A">
      <w:pPr>
        <w:pStyle w:val="Prrafodelista"/>
        <w:numPr>
          <w:ilvl w:val="0"/>
          <w:numId w:val="2"/>
        </w:numPr>
        <w:spacing w:beforeLines="200" w:before="480" w:afterLines="200" w:after="480" w:line="360" w:lineRule="auto"/>
        <w:contextualSpacing/>
        <w:jc w:val="both"/>
        <w:rPr>
          <w:rStyle w:val="Hipervnculo"/>
          <w:rFonts w:eastAsiaTheme="minorEastAsia" w:cstheme="minorBidi"/>
          <w:color w:val="auto"/>
          <w:u w:val="none"/>
          <w:lang w:val="es-ES" w:eastAsia="en-US"/>
        </w:rPr>
      </w:pPr>
      <w:r w:rsidRPr="00A34F1E">
        <w:rPr>
          <w:rStyle w:val="Hipervnculo"/>
          <w:rFonts w:eastAsiaTheme="minorEastAsia" w:cstheme="minorBidi"/>
          <w:color w:val="auto"/>
          <w:u w:val="none"/>
          <w:lang w:val="es-ES" w:eastAsia="en-US"/>
        </w:rPr>
        <w:t>El cierre de empresas suministradoras o contratistas de actividades esenciales.</w:t>
      </w:r>
    </w:p>
    <w:p w14:paraId="747FAC5F" w14:textId="77777777" w:rsidR="002C2FAE" w:rsidRPr="002C2FAE" w:rsidRDefault="002C2FAE" w:rsidP="009D306A">
      <w:pPr>
        <w:shd w:val="clear" w:color="auto" w:fill="FFFFFF"/>
        <w:spacing w:beforeLines="200" w:before="480" w:afterLines="200" w:after="480" w:line="360" w:lineRule="auto"/>
        <w:contextualSpacing/>
        <w:jc w:val="both"/>
        <w:rPr>
          <w:rFonts w:cs="Times New Roman"/>
          <w:color w:val="000000"/>
          <w:lang w:val="es-ES" w:eastAsia="es-ES"/>
        </w:rPr>
      </w:pPr>
    </w:p>
    <w:p w14:paraId="45A3E090" w14:textId="520B8988" w:rsidR="005B47AC" w:rsidRDefault="002C2FAE" w:rsidP="009D306A">
      <w:pPr>
        <w:shd w:val="clear" w:color="auto" w:fill="FFFFFF"/>
        <w:spacing w:beforeLines="200" w:before="480" w:afterLines="200" w:after="480" w:line="360" w:lineRule="auto"/>
        <w:contextualSpacing/>
        <w:jc w:val="both"/>
        <w:rPr>
          <w:rFonts w:cs="Times New Roman"/>
          <w:color w:val="000000"/>
          <w:lang w:val="es-ES" w:eastAsia="es-ES"/>
        </w:rPr>
      </w:pPr>
      <w:r w:rsidRPr="002C2FAE">
        <w:rPr>
          <w:rFonts w:cs="Times New Roman"/>
          <w:color w:val="000000"/>
          <w:lang w:val="es-ES" w:eastAsia="es-ES"/>
        </w:rPr>
        <w:t>Este análisis previo nos permitirá identificar nuestras debilidades de cara a activar soluciones con anterioridad a la materialización de los problemas, como la formación de sustitutos, selección de personal, identificación de trabajadores especialmente sensibles a través de los servicios de prevención, selección de nuevos proveedores o nuevos canales de comunicación, etc.</w:t>
      </w:r>
    </w:p>
    <w:p w14:paraId="1FA7FC0D" w14:textId="77777777" w:rsidR="002C2FAE" w:rsidRDefault="002C2FAE" w:rsidP="002C2FAE">
      <w:pPr>
        <w:shd w:val="clear" w:color="auto" w:fill="FFFFFF"/>
        <w:spacing w:before="180" w:after="180" w:line="240" w:lineRule="auto"/>
        <w:jc w:val="both"/>
        <w:rPr>
          <w:rFonts w:cs="Times New Roman"/>
          <w:color w:val="000000"/>
          <w:lang w:val="es-ES" w:eastAsia="es-ES"/>
        </w:rPr>
      </w:pPr>
    </w:p>
    <w:p w14:paraId="227A07DF" w14:textId="1E26E8EE" w:rsidR="00334459" w:rsidRDefault="004229BF" w:rsidP="004229BF">
      <w:pPr>
        <w:pStyle w:val="Ttulo2"/>
      </w:pPr>
      <w:bookmarkStart w:id="15" w:name="_Toc45618382"/>
      <w:r>
        <w:t>3.</w:t>
      </w:r>
      <w:r w:rsidR="00334459">
        <w:t xml:space="preserve"> </w:t>
      </w:r>
      <w:r>
        <w:t>EVALUACIÓN DE RIESGOS A TRES NIVELES</w:t>
      </w:r>
      <w:bookmarkEnd w:id="15"/>
    </w:p>
    <w:p w14:paraId="4E4D9EDB" w14:textId="703E025D" w:rsidR="00334459" w:rsidRPr="009D306A" w:rsidRDefault="0084560B" w:rsidP="009D306A">
      <w:pPr>
        <w:shd w:val="clear" w:color="auto" w:fill="FFFFFF"/>
        <w:spacing w:beforeLines="200" w:before="480" w:afterLines="200" w:after="480" w:line="360" w:lineRule="auto"/>
        <w:contextualSpacing/>
        <w:jc w:val="both"/>
        <w:rPr>
          <w:rFonts w:cs="Times New Roman"/>
          <w:color w:val="000000"/>
          <w:lang w:eastAsia="es-ES"/>
        </w:rPr>
      </w:pPr>
      <w:r w:rsidRPr="009D306A">
        <w:rPr>
          <w:rFonts w:cs="Times New Roman"/>
          <w:color w:val="000000"/>
          <w:lang w:eastAsia="es-ES"/>
        </w:rPr>
        <w:t>La empresa dispone de una evaluación de riesgos laborales en aplicación de la Ley 31/95 de Prevención de Riesgos Laborales, que se complementa y actualiza como consecuencia de la pandemia del COVID-19, en aplicación de los criterios establecidos por el Ministerio de Sanidad en el documento “Procedimiento de Actuación para los Servicios de Prevención de Actuación para los Servicios de Prevención de Riesgos Laborales frente al SARS-CoV-2”, donde se identifican 3 escenarios definidos en función de la naturaleza de las actividades, de los mecanismos de trasmisión del coronavirus SARS-CoV-2 y si el contacto laboral con personal sintomáticas es estrecho o no.</w:t>
      </w:r>
    </w:p>
    <w:p w14:paraId="15EDA51F" w14:textId="6D15C041" w:rsidR="00492F2C" w:rsidRDefault="00492F2C" w:rsidP="0084560B">
      <w:pPr>
        <w:contextualSpacing/>
        <w:jc w:val="both"/>
        <w:rPr>
          <w:rStyle w:val="Hipervnculo"/>
          <w:rFonts w:eastAsiaTheme="minorEastAsia" w:cstheme="minorBidi"/>
          <w:color w:val="auto"/>
          <w:u w:val="none"/>
          <w:lang w:val="es-ES" w:eastAsia="en-US"/>
        </w:rPr>
      </w:pPr>
    </w:p>
    <w:p w14:paraId="26217531" w14:textId="77777777" w:rsidR="00492F2C" w:rsidRDefault="00492F2C" w:rsidP="0084560B">
      <w:pPr>
        <w:contextualSpacing/>
        <w:jc w:val="both"/>
        <w:rPr>
          <w:rStyle w:val="Hipervnculo"/>
          <w:rFonts w:eastAsiaTheme="minorEastAsia" w:cstheme="minorBidi"/>
          <w:color w:val="auto"/>
          <w:u w:val="none"/>
          <w:lang w:val="es-ES" w:eastAsia="en-US"/>
        </w:rPr>
        <w:sectPr w:rsidR="00492F2C" w:rsidSect="00492F2C">
          <w:pgSz w:w="11906" w:h="16838"/>
          <w:pgMar w:top="2268" w:right="1418" w:bottom="1417" w:left="1418" w:header="709" w:footer="465" w:gutter="0"/>
          <w:cols w:space="720"/>
          <w:docGrid w:linePitch="272"/>
        </w:sectPr>
      </w:pPr>
    </w:p>
    <w:p w14:paraId="767D68C2" w14:textId="33A0426F" w:rsidR="00492F2C" w:rsidRDefault="00492F2C" w:rsidP="0084560B">
      <w:pPr>
        <w:contextualSpacing/>
        <w:jc w:val="both"/>
        <w:rPr>
          <w:rStyle w:val="Hipervnculo"/>
          <w:rFonts w:eastAsiaTheme="minorEastAsia" w:cstheme="minorBidi"/>
          <w:color w:val="auto"/>
          <w:u w:val="none"/>
          <w:lang w:val="es-ES" w:eastAsia="en-US"/>
        </w:rPr>
      </w:pPr>
    </w:p>
    <w:p w14:paraId="4FACA3D1" w14:textId="5AD0838D" w:rsidR="00BE697F" w:rsidRDefault="00BE697F" w:rsidP="0084560B">
      <w:pPr>
        <w:contextualSpacing/>
        <w:jc w:val="both"/>
        <w:rPr>
          <w:rStyle w:val="Hipervnculo"/>
          <w:rFonts w:eastAsiaTheme="minorEastAsia" w:cstheme="minorBidi"/>
          <w:color w:val="auto"/>
          <w:u w:val="none"/>
          <w:lang w:val="es-ES" w:eastAsia="en-US"/>
        </w:rPr>
      </w:pPr>
    </w:p>
    <w:p w14:paraId="12D4269B" w14:textId="06411C9F" w:rsidR="00334459" w:rsidRPr="00240643" w:rsidRDefault="00BE697F" w:rsidP="00240643">
      <w:pPr>
        <w:jc w:val="center"/>
        <w:rPr>
          <w:rStyle w:val="Hipervnculo"/>
          <w:rFonts w:eastAsiaTheme="minorEastAsia" w:cstheme="minorBidi"/>
          <w:b/>
          <w:color w:val="auto"/>
          <w:u w:val="none"/>
          <w:lang w:val="es-ES" w:eastAsia="en-US"/>
        </w:rPr>
      </w:pPr>
      <w:r w:rsidRPr="00240643">
        <w:rPr>
          <w:rStyle w:val="Hipervnculo"/>
          <w:rFonts w:eastAsiaTheme="minorEastAsia" w:cstheme="minorBidi"/>
          <w:b/>
          <w:color w:val="auto"/>
          <w:u w:val="none"/>
          <w:lang w:val="es-ES" w:eastAsia="en-US"/>
        </w:rPr>
        <w:t xml:space="preserve">Tabla </w:t>
      </w:r>
      <w:r w:rsidR="00FB2794">
        <w:rPr>
          <w:rStyle w:val="Hipervnculo"/>
          <w:rFonts w:eastAsiaTheme="minorEastAsia" w:cstheme="minorBidi"/>
          <w:b/>
          <w:color w:val="auto"/>
          <w:u w:val="none"/>
          <w:lang w:val="es-ES" w:eastAsia="en-US"/>
        </w:rPr>
        <w:t>de</w:t>
      </w:r>
      <w:r w:rsidRPr="00240643">
        <w:rPr>
          <w:rStyle w:val="Hipervnculo"/>
          <w:rFonts w:eastAsiaTheme="minorEastAsia" w:cstheme="minorBidi"/>
          <w:b/>
          <w:color w:val="auto"/>
          <w:u w:val="none"/>
          <w:lang w:val="es-ES" w:eastAsia="en-US"/>
        </w:rPr>
        <w:t xml:space="preserve"> Escenarios de riesgo de exposición al coronavirus SARS‐CoV‐2 en el entorno laboral</w:t>
      </w:r>
    </w:p>
    <w:tbl>
      <w:tblPr>
        <w:tblStyle w:val="TableNormal"/>
        <w:tblW w:w="0" w:type="auto"/>
        <w:jc w:val="center"/>
        <w:tblCellSpacing w:w="4" w:type="dxa"/>
        <w:tblInd w:w="0" w:type="dxa"/>
        <w:tblLayout w:type="fixed"/>
        <w:tblLook w:val="01E0" w:firstRow="1" w:lastRow="1" w:firstColumn="1" w:lastColumn="1" w:noHBand="0" w:noVBand="0"/>
      </w:tblPr>
      <w:tblGrid>
        <w:gridCol w:w="4254"/>
        <w:gridCol w:w="4393"/>
        <w:gridCol w:w="4111"/>
      </w:tblGrid>
      <w:tr w:rsidR="00240643" w:rsidRPr="00240643" w14:paraId="42499679" w14:textId="77777777" w:rsidTr="009D306A">
        <w:trPr>
          <w:trHeight w:val="727"/>
          <w:tblCellSpacing w:w="4" w:type="dxa"/>
          <w:jc w:val="center"/>
        </w:trPr>
        <w:tc>
          <w:tcPr>
            <w:tcW w:w="4242" w:type="dxa"/>
            <w:shd w:val="clear" w:color="auto" w:fill="DBE5F1" w:themeFill="accent1" w:themeFillTint="33"/>
            <w:vAlign w:val="center"/>
          </w:tcPr>
          <w:p w14:paraId="6FE344FD" w14:textId="77777777" w:rsidR="00240643" w:rsidRPr="00FB2794" w:rsidRDefault="00240643" w:rsidP="00240643">
            <w:pPr>
              <w:pStyle w:val="TableParagraph"/>
              <w:ind w:left="511"/>
              <w:rPr>
                <w:rFonts w:cstheme="minorHAnsi"/>
                <w:b/>
                <w:color w:val="1F497D" w:themeColor="text2"/>
                <w:sz w:val="20"/>
                <w:szCs w:val="20"/>
              </w:rPr>
            </w:pPr>
            <w:r w:rsidRPr="00FB2794">
              <w:rPr>
                <w:rFonts w:cstheme="minorHAnsi"/>
                <w:b/>
                <w:color w:val="1F497D" w:themeColor="text2"/>
                <w:sz w:val="20"/>
                <w:szCs w:val="20"/>
              </w:rPr>
              <w:t>EXPOSICIÓN DE RIESGO</w:t>
            </w:r>
          </w:p>
        </w:tc>
        <w:tc>
          <w:tcPr>
            <w:tcW w:w="4385" w:type="dxa"/>
            <w:shd w:val="clear" w:color="auto" w:fill="DBE5F1" w:themeFill="accent1" w:themeFillTint="33"/>
            <w:vAlign w:val="center"/>
          </w:tcPr>
          <w:p w14:paraId="65A681AF" w14:textId="77777777" w:rsidR="00240643" w:rsidRPr="00FB2794" w:rsidRDefault="00240643" w:rsidP="00240643">
            <w:pPr>
              <w:pStyle w:val="TableParagraph"/>
              <w:ind w:left="246"/>
              <w:rPr>
                <w:rFonts w:cstheme="minorHAnsi"/>
                <w:b/>
                <w:color w:val="1F497D" w:themeColor="text2"/>
                <w:sz w:val="20"/>
                <w:szCs w:val="20"/>
              </w:rPr>
            </w:pPr>
            <w:r w:rsidRPr="00FB2794">
              <w:rPr>
                <w:rFonts w:cstheme="minorHAnsi"/>
                <w:b/>
                <w:color w:val="1F497D" w:themeColor="text2"/>
                <w:sz w:val="20"/>
                <w:szCs w:val="20"/>
              </w:rPr>
              <w:t>EXPOSICIÓN DE BAJO RIESGO</w:t>
            </w:r>
          </w:p>
        </w:tc>
        <w:tc>
          <w:tcPr>
            <w:tcW w:w="4099" w:type="dxa"/>
            <w:shd w:val="clear" w:color="auto" w:fill="DBE5F1" w:themeFill="accent1" w:themeFillTint="33"/>
            <w:vAlign w:val="center"/>
            <w:hideMark/>
          </w:tcPr>
          <w:p w14:paraId="3FC9F85B" w14:textId="77777777" w:rsidR="00240643" w:rsidRPr="00FB2794" w:rsidRDefault="00240643" w:rsidP="00240643">
            <w:pPr>
              <w:pStyle w:val="TableParagraph"/>
              <w:spacing w:before="59" w:line="276" w:lineRule="auto"/>
              <w:ind w:left="903" w:right="351" w:hanging="537"/>
              <w:rPr>
                <w:rFonts w:cstheme="minorHAnsi"/>
                <w:b/>
                <w:color w:val="1F497D" w:themeColor="text2"/>
                <w:sz w:val="20"/>
                <w:szCs w:val="20"/>
              </w:rPr>
            </w:pPr>
            <w:r w:rsidRPr="00FB2794">
              <w:rPr>
                <w:rFonts w:cstheme="minorHAnsi"/>
                <w:b/>
                <w:color w:val="1F497D" w:themeColor="text2"/>
                <w:sz w:val="20"/>
                <w:szCs w:val="20"/>
              </w:rPr>
              <w:t>BAJA PROBABILIDAD DE EXPOSICIÓN</w:t>
            </w:r>
          </w:p>
        </w:tc>
      </w:tr>
      <w:tr w:rsidR="00240643" w:rsidRPr="00240643" w14:paraId="4F426D13" w14:textId="77777777" w:rsidTr="009D306A">
        <w:trPr>
          <w:trHeight w:val="4107"/>
          <w:tblCellSpacing w:w="4" w:type="dxa"/>
          <w:jc w:val="center"/>
        </w:trPr>
        <w:tc>
          <w:tcPr>
            <w:tcW w:w="4242" w:type="dxa"/>
            <w:shd w:val="clear" w:color="auto" w:fill="F2F2F2" w:themeFill="background1" w:themeFillShade="F2"/>
          </w:tcPr>
          <w:p w14:paraId="1C1E6A83" w14:textId="77777777" w:rsidR="00240643" w:rsidRPr="00240643" w:rsidRDefault="00240643" w:rsidP="00F35DC1">
            <w:pPr>
              <w:pStyle w:val="TableParagraph"/>
              <w:spacing w:before="39"/>
              <w:ind w:left="102" w:right="99"/>
              <w:jc w:val="both"/>
              <w:rPr>
                <w:rFonts w:cstheme="minorHAnsi"/>
                <w:sz w:val="20"/>
                <w:szCs w:val="20"/>
              </w:rPr>
            </w:pPr>
            <w:r w:rsidRPr="00240643">
              <w:rPr>
                <w:rFonts w:cstheme="minorHAnsi"/>
                <w:sz w:val="20"/>
                <w:szCs w:val="20"/>
              </w:rPr>
              <w:t>Personal sanitario asistencial y no asistencial que atiende a un caso sospechoso o confirmado de</w:t>
            </w:r>
            <w:r w:rsidRPr="00240643">
              <w:rPr>
                <w:rFonts w:cstheme="minorHAnsi"/>
                <w:spacing w:val="-2"/>
                <w:sz w:val="20"/>
                <w:szCs w:val="20"/>
              </w:rPr>
              <w:t xml:space="preserve"> </w:t>
            </w:r>
            <w:r w:rsidRPr="00240643">
              <w:rPr>
                <w:rFonts w:cstheme="minorHAnsi"/>
                <w:sz w:val="20"/>
                <w:szCs w:val="20"/>
              </w:rPr>
              <w:t>COVID‐19.</w:t>
            </w:r>
          </w:p>
          <w:p w14:paraId="55E8F32A" w14:textId="77777777" w:rsidR="00240643" w:rsidRPr="00240643" w:rsidRDefault="00240643" w:rsidP="00F35DC1">
            <w:pPr>
              <w:pStyle w:val="TableParagraph"/>
              <w:spacing w:before="6"/>
              <w:jc w:val="left"/>
              <w:rPr>
                <w:rFonts w:cstheme="minorHAnsi"/>
                <w:b/>
                <w:sz w:val="20"/>
                <w:szCs w:val="20"/>
              </w:rPr>
            </w:pPr>
          </w:p>
          <w:p w14:paraId="64C56859" w14:textId="77777777" w:rsidR="00240643" w:rsidRPr="00240643" w:rsidRDefault="00240643" w:rsidP="00F35DC1">
            <w:pPr>
              <w:pStyle w:val="TableParagraph"/>
              <w:spacing w:before="1"/>
              <w:ind w:left="101" w:right="99"/>
              <w:jc w:val="both"/>
              <w:rPr>
                <w:rFonts w:cstheme="minorHAnsi"/>
                <w:sz w:val="20"/>
                <w:szCs w:val="20"/>
              </w:rPr>
            </w:pPr>
            <w:r w:rsidRPr="00240643">
              <w:rPr>
                <w:rFonts w:cstheme="minorHAnsi"/>
                <w:sz w:val="20"/>
                <w:szCs w:val="20"/>
              </w:rPr>
              <w:t>Técnicos de transporte sanitario, si hay contacto directo con un caso sospechoso o confirmado de COVID‐19 trasladado.</w:t>
            </w:r>
          </w:p>
          <w:p w14:paraId="04411339" w14:textId="77777777" w:rsidR="00240643" w:rsidRPr="00240643" w:rsidRDefault="00240643" w:rsidP="00F35DC1">
            <w:pPr>
              <w:pStyle w:val="TableParagraph"/>
              <w:spacing w:before="7"/>
              <w:jc w:val="left"/>
              <w:rPr>
                <w:rFonts w:cstheme="minorHAnsi"/>
                <w:b/>
                <w:sz w:val="20"/>
                <w:szCs w:val="20"/>
              </w:rPr>
            </w:pPr>
          </w:p>
          <w:p w14:paraId="4F8B32F8" w14:textId="77777777" w:rsidR="00240643" w:rsidRPr="00240643" w:rsidRDefault="00240643" w:rsidP="00F35DC1">
            <w:pPr>
              <w:pStyle w:val="TableParagraph"/>
              <w:ind w:left="101" w:right="326"/>
              <w:jc w:val="left"/>
              <w:rPr>
                <w:rFonts w:cstheme="minorHAnsi"/>
                <w:sz w:val="20"/>
                <w:szCs w:val="20"/>
              </w:rPr>
            </w:pPr>
            <w:r w:rsidRPr="00240643">
              <w:rPr>
                <w:rFonts w:cstheme="minorHAnsi"/>
                <w:sz w:val="20"/>
                <w:szCs w:val="20"/>
              </w:rPr>
              <w:t>Situaciones en las que no se puede evitar un contacto estrecho en el trabajo con un caso sospechoso o confirmado de COVID‐19.</w:t>
            </w:r>
          </w:p>
        </w:tc>
        <w:tc>
          <w:tcPr>
            <w:tcW w:w="4385" w:type="dxa"/>
            <w:shd w:val="clear" w:color="auto" w:fill="F2F2F2" w:themeFill="background1" w:themeFillShade="F2"/>
          </w:tcPr>
          <w:p w14:paraId="2A2F35F4" w14:textId="77777777" w:rsidR="00240643" w:rsidRPr="00240643" w:rsidRDefault="00240643" w:rsidP="00F35DC1">
            <w:pPr>
              <w:pStyle w:val="TableParagraph"/>
              <w:spacing w:before="40"/>
              <w:ind w:left="100" w:right="100"/>
              <w:jc w:val="both"/>
              <w:rPr>
                <w:rFonts w:cstheme="minorHAnsi"/>
                <w:sz w:val="20"/>
                <w:szCs w:val="20"/>
              </w:rPr>
            </w:pPr>
            <w:r w:rsidRPr="00240643">
              <w:rPr>
                <w:rFonts w:cstheme="minorHAnsi"/>
                <w:sz w:val="20"/>
                <w:szCs w:val="20"/>
              </w:rPr>
              <w:t>Personal sanitario cuya actividad laboral no incluye contacto estrecho con un caso</w:t>
            </w:r>
            <w:r w:rsidRPr="00240643">
              <w:rPr>
                <w:rFonts w:cstheme="minorHAnsi"/>
                <w:spacing w:val="-4"/>
                <w:sz w:val="20"/>
                <w:szCs w:val="20"/>
              </w:rPr>
              <w:t xml:space="preserve"> </w:t>
            </w:r>
            <w:r w:rsidRPr="00240643">
              <w:rPr>
                <w:rFonts w:cstheme="minorHAnsi"/>
                <w:sz w:val="20"/>
                <w:szCs w:val="20"/>
              </w:rPr>
              <w:t>sospechoso o confirmado de COVID‐19, por</w:t>
            </w:r>
            <w:r w:rsidRPr="00240643">
              <w:rPr>
                <w:rFonts w:cstheme="minorHAnsi"/>
                <w:spacing w:val="-3"/>
                <w:sz w:val="20"/>
                <w:szCs w:val="20"/>
              </w:rPr>
              <w:t xml:space="preserve"> </w:t>
            </w:r>
            <w:r w:rsidRPr="00240643">
              <w:rPr>
                <w:rFonts w:cstheme="minorHAnsi"/>
                <w:sz w:val="20"/>
                <w:szCs w:val="20"/>
              </w:rPr>
              <w:t>ejemplo:</w:t>
            </w:r>
          </w:p>
          <w:p w14:paraId="70358DA8" w14:textId="77777777" w:rsidR="00240643" w:rsidRPr="00240643" w:rsidRDefault="00240643" w:rsidP="00240643">
            <w:pPr>
              <w:pStyle w:val="TableParagraph"/>
              <w:numPr>
                <w:ilvl w:val="0"/>
                <w:numId w:val="6"/>
              </w:numPr>
              <w:tabs>
                <w:tab w:val="left" w:pos="455"/>
              </w:tabs>
              <w:spacing w:before="40"/>
              <w:ind w:right="930"/>
              <w:jc w:val="left"/>
              <w:rPr>
                <w:rFonts w:cstheme="minorHAnsi"/>
                <w:sz w:val="20"/>
                <w:szCs w:val="20"/>
              </w:rPr>
            </w:pPr>
            <w:r w:rsidRPr="00240643">
              <w:rPr>
                <w:rFonts w:cstheme="minorHAnsi"/>
                <w:sz w:val="20"/>
                <w:szCs w:val="20"/>
              </w:rPr>
              <w:t xml:space="preserve">Acompañantes </w:t>
            </w:r>
            <w:r w:rsidRPr="00240643">
              <w:rPr>
                <w:rFonts w:cstheme="minorHAnsi"/>
                <w:spacing w:val="-4"/>
                <w:sz w:val="20"/>
                <w:szCs w:val="20"/>
              </w:rPr>
              <w:t xml:space="preserve">para </w:t>
            </w:r>
            <w:r w:rsidRPr="00240643">
              <w:rPr>
                <w:rFonts w:cstheme="minorHAnsi"/>
                <w:sz w:val="20"/>
                <w:szCs w:val="20"/>
              </w:rPr>
              <w:t>traslado.</w:t>
            </w:r>
          </w:p>
          <w:p w14:paraId="518852D4" w14:textId="77777777" w:rsidR="00240643" w:rsidRPr="00240643" w:rsidRDefault="00240643" w:rsidP="00240643">
            <w:pPr>
              <w:pStyle w:val="TableParagraph"/>
              <w:numPr>
                <w:ilvl w:val="0"/>
                <w:numId w:val="6"/>
              </w:numPr>
              <w:tabs>
                <w:tab w:val="left" w:pos="455"/>
              </w:tabs>
              <w:spacing w:before="40"/>
              <w:ind w:right="459"/>
              <w:jc w:val="left"/>
              <w:rPr>
                <w:rFonts w:cstheme="minorHAnsi"/>
                <w:sz w:val="20"/>
                <w:szCs w:val="20"/>
              </w:rPr>
            </w:pPr>
            <w:r w:rsidRPr="00240643">
              <w:rPr>
                <w:rFonts w:cstheme="minorHAnsi"/>
                <w:sz w:val="20"/>
                <w:szCs w:val="20"/>
              </w:rPr>
              <w:t>Celadores, camilleros, trabajadores de</w:t>
            </w:r>
            <w:r w:rsidRPr="00240643">
              <w:rPr>
                <w:rFonts w:cstheme="minorHAnsi"/>
                <w:spacing w:val="-15"/>
                <w:sz w:val="20"/>
                <w:szCs w:val="20"/>
              </w:rPr>
              <w:t xml:space="preserve"> </w:t>
            </w:r>
            <w:r w:rsidRPr="00240643">
              <w:rPr>
                <w:rFonts w:cstheme="minorHAnsi"/>
                <w:sz w:val="20"/>
                <w:szCs w:val="20"/>
              </w:rPr>
              <w:t>limpieza.</w:t>
            </w:r>
          </w:p>
          <w:p w14:paraId="75DE5EF6" w14:textId="77777777" w:rsidR="00240643" w:rsidRPr="00240643" w:rsidRDefault="00240643" w:rsidP="00F35DC1">
            <w:pPr>
              <w:pStyle w:val="TableParagraph"/>
              <w:spacing w:before="6"/>
              <w:jc w:val="left"/>
              <w:rPr>
                <w:rFonts w:cstheme="minorHAnsi"/>
                <w:b/>
                <w:sz w:val="20"/>
                <w:szCs w:val="20"/>
              </w:rPr>
            </w:pPr>
          </w:p>
          <w:p w14:paraId="6EEDFC4D" w14:textId="77777777" w:rsidR="00240643" w:rsidRPr="00240643" w:rsidRDefault="00240643" w:rsidP="00F35DC1">
            <w:pPr>
              <w:pStyle w:val="TableParagraph"/>
              <w:ind w:left="100" w:right="368"/>
              <w:jc w:val="left"/>
              <w:rPr>
                <w:rFonts w:cstheme="minorHAnsi"/>
                <w:sz w:val="20"/>
                <w:szCs w:val="20"/>
              </w:rPr>
            </w:pPr>
            <w:r w:rsidRPr="00240643">
              <w:rPr>
                <w:rFonts w:cstheme="minorHAnsi"/>
                <w:sz w:val="20"/>
                <w:szCs w:val="20"/>
              </w:rPr>
              <w:t>Personal de laboratorio responsable de las pruebas de diagnóstico virológico.</w:t>
            </w:r>
          </w:p>
          <w:p w14:paraId="3AF4F668" w14:textId="77777777" w:rsidR="00240643" w:rsidRPr="00240643" w:rsidRDefault="00240643" w:rsidP="00F35DC1">
            <w:pPr>
              <w:pStyle w:val="TableParagraph"/>
              <w:spacing w:before="6"/>
              <w:jc w:val="left"/>
              <w:rPr>
                <w:rFonts w:cstheme="minorHAnsi"/>
                <w:b/>
                <w:sz w:val="20"/>
                <w:szCs w:val="20"/>
              </w:rPr>
            </w:pPr>
          </w:p>
          <w:p w14:paraId="629DC4ED" w14:textId="77777777" w:rsidR="00240643" w:rsidRPr="00240643" w:rsidRDefault="00240643" w:rsidP="00F35DC1">
            <w:pPr>
              <w:pStyle w:val="TableParagraph"/>
              <w:ind w:left="100" w:right="227"/>
              <w:jc w:val="left"/>
              <w:rPr>
                <w:rFonts w:cstheme="minorHAnsi"/>
                <w:sz w:val="20"/>
                <w:szCs w:val="20"/>
              </w:rPr>
            </w:pPr>
            <w:r w:rsidRPr="00240643">
              <w:rPr>
                <w:rFonts w:cstheme="minorHAnsi"/>
                <w:sz w:val="20"/>
                <w:szCs w:val="20"/>
              </w:rPr>
              <w:t>Personal no sanitario que tenga contacto con material sanitario, fómites o desechos posiblemente contaminados.</w:t>
            </w:r>
          </w:p>
          <w:p w14:paraId="5998AD6F" w14:textId="77777777" w:rsidR="00240643" w:rsidRPr="00240643" w:rsidRDefault="00240643" w:rsidP="00F35DC1">
            <w:pPr>
              <w:pStyle w:val="TableParagraph"/>
              <w:spacing w:before="7"/>
              <w:jc w:val="left"/>
              <w:rPr>
                <w:rFonts w:cstheme="minorHAnsi"/>
                <w:b/>
                <w:sz w:val="20"/>
                <w:szCs w:val="20"/>
              </w:rPr>
            </w:pPr>
          </w:p>
          <w:p w14:paraId="51426665" w14:textId="77777777" w:rsidR="00240643" w:rsidRPr="00240643" w:rsidRDefault="00240643" w:rsidP="00F35DC1">
            <w:pPr>
              <w:pStyle w:val="TableParagraph"/>
              <w:ind w:left="100" w:right="286"/>
              <w:jc w:val="left"/>
              <w:rPr>
                <w:rFonts w:cstheme="minorHAnsi"/>
                <w:sz w:val="20"/>
                <w:szCs w:val="20"/>
              </w:rPr>
            </w:pPr>
            <w:r w:rsidRPr="00240643">
              <w:rPr>
                <w:rFonts w:cstheme="minorHAnsi"/>
                <w:sz w:val="20"/>
                <w:szCs w:val="20"/>
              </w:rPr>
              <w:t>Ayuda a domicilio de contactos asintomáticos.</w:t>
            </w:r>
          </w:p>
        </w:tc>
        <w:tc>
          <w:tcPr>
            <w:tcW w:w="4099" w:type="dxa"/>
            <w:shd w:val="clear" w:color="auto" w:fill="F2F2F2" w:themeFill="background1" w:themeFillShade="F2"/>
            <w:hideMark/>
          </w:tcPr>
          <w:p w14:paraId="7B5F202E" w14:textId="77777777" w:rsidR="00240643" w:rsidRPr="00240643" w:rsidRDefault="00240643" w:rsidP="00F35DC1">
            <w:pPr>
              <w:pStyle w:val="TableParagraph"/>
              <w:spacing w:before="40"/>
              <w:ind w:left="101" w:right="211"/>
              <w:jc w:val="left"/>
              <w:rPr>
                <w:rFonts w:cstheme="minorHAnsi"/>
                <w:sz w:val="20"/>
                <w:szCs w:val="20"/>
              </w:rPr>
            </w:pPr>
            <w:r w:rsidRPr="00240643">
              <w:rPr>
                <w:rFonts w:cstheme="minorHAnsi"/>
                <w:sz w:val="20"/>
                <w:szCs w:val="20"/>
              </w:rPr>
              <w:t>Trabajadores sin atención directa al público, o a más de 2 metro de distancia, o con medidas de protección colectiva que evitan el contacto, por ejemplo:</w:t>
            </w:r>
          </w:p>
          <w:p w14:paraId="0B628FB5" w14:textId="77777777" w:rsidR="00240643" w:rsidRPr="00240643" w:rsidRDefault="00240643" w:rsidP="00240643">
            <w:pPr>
              <w:pStyle w:val="TableParagraph"/>
              <w:numPr>
                <w:ilvl w:val="0"/>
                <w:numId w:val="7"/>
              </w:numPr>
              <w:tabs>
                <w:tab w:val="left" w:pos="457"/>
              </w:tabs>
              <w:spacing w:before="40"/>
              <w:ind w:hanging="285"/>
              <w:jc w:val="left"/>
              <w:rPr>
                <w:rFonts w:cstheme="minorHAnsi"/>
                <w:sz w:val="20"/>
                <w:szCs w:val="20"/>
              </w:rPr>
            </w:pPr>
            <w:r w:rsidRPr="00240643">
              <w:rPr>
                <w:rFonts w:cstheme="minorHAnsi"/>
                <w:sz w:val="20"/>
                <w:szCs w:val="20"/>
              </w:rPr>
              <w:t>Personal</w:t>
            </w:r>
            <w:r w:rsidRPr="00240643">
              <w:rPr>
                <w:rFonts w:cstheme="minorHAnsi"/>
                <w:spacing w:val="-3"/>
                <w:sz w:val="20"/>
                <w:szCs w:val="20"/>
              </w:rPr>
              <w:t xml:space="preserve"> </w:t>
            </w:r>
            <w:r w:rsidRPr="00240643">
              <w:rPr>
                <w:rFonts w:cstheme="minorHAnsi"/>
                <w:sz w:val="20"/>
                <w:szCs w:val="20"/>
              </w:rPr>
              <w:t>administrativo.</w:t>
            </w:r>
          </w:p>
          <w:p w14:paraId="5F2FC421" w14:textId="77777777" w:rsidR="00240643" w:rsidRPr="00240643" w:rsidRDefault="00240643" w:rsidP="00240643">
            <w:pPr>
              <w:pStyle w:val="TableParagraph"/>
              <w:numPr>
                <w:ilvl w:val="0"/>
                <w:numId w:val="7"/>
              </w:numPr>
              <w:tabs>
                <w:tab w:val="left" w:pos="457"/>
              </w:tabs>
              <w:spacing w:before="40"/>
              <w:ind w:right="376"/>
              <w:jc w:val="left"/>
              <w:rPr>
                <w:rFonts w:cstheme="minorHAnsi"/>
                <w:sz w:val="20"/>
                <w:szCs w:val="20"/>
              </w:rPr>
            </w:pPr>
            <w:r w:rsidRPr="00240643">
              <w:rPr>
                <w:rFonts w:cstheme="minorHAnsi"/>
                <w:sz w:val="20"/>
                <w:szCs w:val="20"/>
              </w:rPr>
              <w:t>Técnicos de transporte sanitario con barrera colectiva, sin contacto directo con el</w:t>
            </w:r>
            <w:r w:rsidRPr="00240643">
              <w:rPr>
                <w:rFonts w:cstheme="minorHAnsi"/>
                <w:spacing w:val="-12"/>
                <w:sz w:val="20"/>
                <w:szCs w:val="20"/>
              </w:rPr>
              <w:t xml:space="preserve"> </w:t>
            </w:r>
            <w:r w:rsidRPr="00240643">
              <w:rPr>
                <w:rFonts w:cstheme="minorHAnsi"/>
                <w:sz w:val="20"/>
                <w:szCs w:val="20"/>
              </w:rPr>
              <w:t>paciente.</w:t>
            </w:r>
          </w:p>
          <w:p w14:paraId="46841ABA" w14:textId="77777777" w:rsidR="00240643" w:rsidRPr="00240643" w:rsidRDefault="00240643" w:rsidP="00240643">
            <w:pPr>
              <w:pStyle w:val="TableParagraph"/>
              <w:numPr>
                <w:ilvl w:val="0"/>
                <w:numId w:val="7"/>
              </w:numPr>
              <w:tabs>
                <w:tab w:val="left" w:pos="457"/>
              </w:tabs>
              <w:spacing w:before="39"/>
              <w:ind w:right="271"/>
              <w:jc w:val="left"/>
              <w:rPr>
                <w:rFonts w:cstheme="minorHAnsi"/>
                <w:sz w:val="20"/>
                <w:szCs w:val="20"/>
              </w:rPr>
            </w:pPr>
            <w:r w:rsidRPr="00240643">
              <w:rPr>
                <w:rFonts w:cstheme="minorHAnsi"/>
                <w:sz w:val="20"/>
                <w:szCs w:val="20"/>
              </w:rPr>
              <w:t xml:space="preserve">Conductores de transportes públicos </w:t>
            </w:r>
            <w:r w:rsidRPr="00240643">
              <w:rPr>
                <w:rFonts w:cstheme="minorHAnsi"/>
                <w:spacing w:val="-5"/>
                <w:sz w:val="20"/>
                <w:szCs w:val="20"/>
              </w:rPr>
              <w:t xml:space="preserve">con </w:t>
            </w:r>
            <w:r w:rsidRPr="00240643">
              <w:rPr>
                <w:rFonts w:cstheme="minorHAnsi"/>
                <w:sz w:val="20"/>
                <w:szCs w:val="20"/>
              </w:rPr>
              <w:t>barrera</w:t>
            </w:r>
            <w:r w:rsidRPr="00240643">
              <w:rPr>
                <w:rFonts w:cstheme="minorHAnsi"/>
                <w:spacing w:val="-1"/>
                <w:sz w:val="20"/>
                <w:szCs w:val="20"/>
              </w:rPr>
              <w:t xml:space="preserve"> </w:t>
            </w:r>
            <w:r w:rsidRPr="00240643">
              <w:rPr>
                <w:rFonts w:cstheme="minorHAnsi"/>
                <w:sz w:val="20"/>
                <w:szCs w:val="20"/>
              </w:rPr>
              <w:t>colectiva.</w:t>
            </w:r>
          </w:p>
          <w:p w14:paraId="55022B42" w14:textId="77777777" w:rsidR="00240643" w:rsidRPr="00240643" w:rsidRDefault="00240643" w:rsidP="00240643">
            <w:pPr>
              <w:pStyle w:val="TableParagraph"/>
              <w:numPr>
                <w:ilvl w:val="0"/>
                <w:numId w:val="7"/>
              </w:numPr>
              <w:tabs>
                <w:tab w:val="left" w:pos="457"/>
              </w:tabs>
              <w:spacing w:before="42"/>
              <w:jc w:val="left"/>
              <w:rPr>
                <w:rFonts w:cstheme="minorHAnsi"/>
                <w:sz w:val="20"/>
                <w:szCs w:val="20"/>
              </w:rPr>
            </w:pPr>
            <w:r w:rsidRPr="00240643">
              <w:rPr>
                <w:rFonts w:cstheme="minorHAnsi"/>
                <w:sz w:val="20"/>
                <w:szCs w:val="20"/>
              </w:rPr>
              <w:t>Personal de</w:t>
            </w:r>
            <w:r w:rsidRPr="00240643">
              <w:rPr>
                <w:rFonts w:cstheme="minorHAnsi"/>
                <w:spacing w:val="-4"/>
                <w:sz w:val="20"/>
                <w:szCs w:val="20"/>
              </w:rPr>
              <w:t xml:space="preserve"> </w:t>
            </w:r>
            <w:r w:rsidRPr="00240643">
              <w:rPr>
                <w:rFonts w:cstheme="minorHAnsi"/>
                <w:sz w:val="20"/>
                <w:szCs w:val="20"/>
              </w:rPr>
              <w:t>seguridad.</w:t>
            </w:r>
          </w:p>
        </w:tc>
      </w:tr>
      <w:tr w:rsidR="00240643" w:rsidRPr="00240643" w14:paraId="5E147C3E" w14:textId="77777777" w:rsidTr="009D306A">
        <w:trPr>
          <w:trHeight w:val="300"/>
          <w:tblCellSpacing w:w="4" w:type="dxa"/>
          <w:jc w:val="center"/>
        </w:trPr>
        <w:tc>
          <w:tcPr>
            <w:tcW w:w="12742" w:type="dxa"/>
            <w:gridSpan w:val="3"/>
            <w:shd w:val="clear" w:color="auto" w:fill="DBE5F1" w:themeFill="accent1" w:themeFillTint="33"/>
            <w:hideMark/>
          </w:tcPr>
          <w:p w14:paraId="425F5389" w14:textId="77777777" w:rsidR="00240643" w:rsidRPr="00FB2794" w:rsidRDefault="00240643" w:rsidP="00F35DC1">
            <w:pPr>
              <w:pStyle w:val="TableParagraph"/>
              <w:spacing w:before="39"/>
              <w:ind w:left="103"/>
              <w:jc w:val="left"/>
              <w:rPr>
                <w:rFonts w:cstheme="minorHAnsi"/>
                <w:b/>
                <w:color w:val="1F497D" w:themeColor="text2"/>
                <w:sz w:val="20"/>
                <w:szCs w:val="20"/>
              </w:rPr>
            </w:pPr>
            <w:r w:rsidRPr="00FB2794">
              <w:rPr>
                <w:rFonts w:cstheme="minorHAnsi"/>
                <w:b/>
                <w:color w:val="1F497D" w:themeColor="text2"/>
                <w:sz w:val="20"/>
                <w:szCs w:val="20"/>
              </w:rPr>
              <w:t>REQUERIMIENTOS</w:t>
            </w:r>
          </w:p>
        </w:tc>
      </w:tr>
      <w:tr w:rsidR="00240643" w:rsidRPr="00240643" w14:paraId="0F733C57" w14:textId="77777777" w:rsidTr="009D306A">
        <w:trPr>
          <w:trHeight w:val="1682"/>
          <w:tblCellSpacing w:w="4" w:type="dxa"/>
          <w:jc w:val="center"/>
        </w:trPr>
        <w:tc>
          <w:tcPr>
            <w:tcW w:w="4242" w:type="dxa"/>
            <w:shd w:val="clear" w:color="auto" w:fill="F2F2F2" w:themeFill="background1" w:themeFillShade="F2"/>
            <w:hideMark/>
          </w:tcPr>
          <w:p w14:paraId="52EF4FAF" w14:textId="77777777" w:rsidR="00240643" w:rsidRPr="00240643" w:rsidRDefault="00240643" w:rsidP="00F35DC1">
            <w:pPr>
              <w:pStyle w:val="TableParagraph"/>
              <w:spacing w:before="40"/>
              <w:ind w:left="103" w:right="96" w:hanging="1"/>
              <w:jc w:val="both"/>
              <w:rPr>
                <w:rFonts w:cstheme="minorHAnsi"/>
                <w:sz w:val="20"/>
                <w:szCs w:val="20"/>
              </w:rPr>
            </w:pPr>
            <w:r w:rsidRPr="00240643">
              <w:rPr>
                <w:rFonts w:cstheme="minorHAnsi"/>
                <w:sz w:val="20"/>
                <w:szCs w:val="20"/>
              </w:rPr>
              <w:t>En función de la evaluación específica del riesgo de exposición de cada caso: componentes de EPI de protección biológica y, en ciertas circunstancias, de protección frente a aerosoles y frente a salpicaduras.</w:t>
            </w:r>
          </w:p>
        </w:tc>
        <w:tc>
          <w:tcPr>
            <w:tcW w:w="4385" w:type="dxa"/>
            <w:shd w:val="clear" w:color="auto" w:fill="F2F2F2" w:themeFill="background1" w:themeFillShade="F2"/>
            <w:hideMark/>
          </w:tcPr>
          <w:p w14:paraId="41D0BB66" w14:textId="77777777" w:rsidR="00240643" w:rsidRPr="00240643" w:rsidRDefault="00240643" w:rsidP="00F35DC1">
            <w:pPr>
              <w:pStyle w:val="TableParagraph"/>
              <w:spacing w:before="40"/>
              <w:ind w:left="101" w:right="99" w:hanging="1"/>
              <w:jc w:val="both"/>
              <w:rPr>
                <w:rFonts w:cstheme="minorHAnsi"/>
                <w:sz w:val="20"/>
                <w:szCs w:val="20"/>
              </w:rPr>
            </w:pPr>
            <w:r w:rsidRPr="00240643">
              <w:rPr>
                <w:rFonts w:cstheme="minorHAnsi"/>
                <w:sz w:val="20"/>
                <w:szCs w:val="20"/>
              </w:rPr>
              <w:t>En función de la evaluación específica del riesgo de cada caso: componentes de EPI de protección biológica.</w:t>
            </w:r>
          </w:p>
        </w:tc>
        <w:tc>
          <w:tcPr>
            <w:tcW w:w="4099" w:type="dxa"/>
            <w:shd w:val="clear" w:color="auto" w:fill="F2F2F2" w:themeFill="background1" w:themeFillShade="F2"/>
          </w:tcPr>
          <w:p w14:paraId="7FB21530" w14:textId="77777777" w:rsidR="00240643" w:rsidRPr="00240643" w:rsidRDefault="00240643" w:rsidP="00F35DC1">
            <w:pPr>
              <w:pStyle w:val="TableParagraph"/>
              <w:spacing w:before="40"/>
              <w:ind w:left="103"/>
              <w:jc w:val="both"/>
              <w:rPr>
                <w:rFonts w:cstheme="minorHAnsi"/>
                <w:b/>
                <w:sz w:val="20"/>
                <w:szCs w:val="20"/>
              </w:rPr>
            </w:pPr>
            <w:r w:rsidRPr="00240643">
              <w:rPr>
                <w:rFonts w:cstheme="minorHAnsi"/>
                <w:b/>
                <w:sz w:val="20"/>
                <w:szCs w:val="20"/>
              </w:rPr>
              <w:t>No necesario uso de EPI.</w:t>
            </w:r>
          </w:p>
          <w:p w14:paraId="6DE3CA2C" w14:textId="77777777" w:rsidR="00240643" w:rsidRPr="00240643" w:rsidRDefault="00240643" w:rsidP="00F35DC1">
            <w:pPr>
              <w:pStyle w:val="TableParagraph"/>
              <w:spacing w:before="6"/>
              <w:jc w:val="left"/>
              <w:rPr>
                <w:rFonts w:cstheme="minorHAnsi"/>
                <w:b/>
                <w:sz w:val="20"/>
                <w:szCs w:val="20"/>
              </w:rPr>
            </w:pPr>
          </w:p>
          <w:p w14:paraId="56CFDE03" w14:textId="77777777" w:rsidR="00240643" w:rsidRPr="00240643" w:rsidRDefault="00240643" w:rsidP="00F35DC1">
            <w:pPr>
              <w:pStyle w:val="TableParagraph"/>
              <w:ind w:left="103" w:right="99"/>
              <w:jc w:val="both"/>
              <w:rPr>
                <w:rFonts w:cstheme="minorHAnsi"/>
                <w:sz w:val="20"/>
                <w:szCs w:val="20"/>
              </w:rPr>
            </w:pPr>
            <w:r w:rsidRPr="00240643">
              <w:rPr>
                <w:rFonts w:cstheme="minorHAnsi"/>
                <w:sz w:val="20"/>
                <w:szCs w:val="20"/>
              </w:rPr>
              <w:t>En ciertas situaciones (falta de cooperación de una persona sintomática):</w:t>
            </w:r>
          </w:p>
          <w:p w14:paraId="7F8505CF" w14:textId="77777777" w:rsidR="00240643" w:rsidRPr="00240643" w:rsidRDefault="00240643" w:rsidP="00240643">
            <w:pPr>
              <w:pStyle w:val="TableParagraph"/>
              <w:numPr>
                <w:ilvl w:val="0"/>
                <w:numId w:val="8"/>
              </w:numPr>
              <w:tabs>
                <w:tab w:val="left" w:pos="458"/>
              </w:tabs>
              <w:spacing w:before="41"/>
              <w:jc w:val="both"/>
              <w:rPr>
                <w:rFonts w:cstheme="minorHAnsi"/>
                <w:sz w:val="20"/>
                <w:szCs w:val="20"/>
              </w:rPr>
            </w:pPr>
            <w:r w:rsidRPr="00240643">
              <w:rPr>
                <w:rFonts w:cstheme="minorHAnsi"/>
                <w:sz w:val="20"/>
                <w:szCs w:val="20"/>
              </w:rPr>
              <w:t>Protección</w:t>
            </w:r>
            <w:r w:rsidRPr="00240643">
              <w:rPr>
                <w:rFonts w:cstheme="minorHAnsi"/>
                <w:spacing w:val="-2"/>
                <w:sz w:val="20"/>
                <w:szCs w:val="20"/>
              </w:rPr>
              <w:t xml:space="preserve"> </w:t>
            </w:r>
            <w:r w:rsidRPr="00240643">
              <w:rPr>
                <w:rFonts w:cstheme="minorHAnsi"/>
                <w:sz w:val="20"/>
                <w:szCs w:val="20"/>
              </w:rPr>
              <w:t>respiratoria,</w:t>
            </w:r>
          </w:p>
          <w:p w14:paraId="2D3CC58B" w14:textId="77777777" w:rsidR="00240643" w:rsidRPr="00240643" w:rsidRDefault="00240643" w:rsidP="00240643">
            <w:pPr>
              <w:pStyle w:val="TableParagraph"/>
              <w:numPr>
                <w:ilvl w:val="0"/>
                <w:numId w:val="8"/>
              </w:numPr>
              <w:tabs>
                <w:tab w:val="left" w:pos="458"/>
              </w:tabs>
              <w:spacing w:before="40"/>
              <w:jc w:val="both"/>
              <w:rPr>
                <w:rFonts w:cstheme="minorHAnsi"/>
                <w:sz w:val="20"/>
                <w:szCs w:val="20"/>
              </w:rPr>
            </w:pPr>
            <w:r w:rsidRPr="00240643">
              <w:rPr>
                <w:rFonts w:cstheme="minorHAnsi"/>
                <w:sz w:val="20"/>
                <w:szCs w:val="20"/>
              </w:rPr>
              <w:t>Guantes de</w:t>
            </w:r>
            <w:r w:rsidRPr="00240643">
              <w:rPr>
                <w:rFonts w:cstheme="minorHAnsi"/>
                <w:spacing w:val="-1"/>
                <w:sz w:val="20"/>
                <w:szCs w:val="20"/>
              </w:rPr>
              <w:t xml:space="preserve"> </w:t>
            </w:r>
            <w:r w:rsidRPr="00240643">
              <w:rPr>
                <w:rFonts w:cstheme="minorHAnsi"/>
                <w:sz w:val="20"/>
                <w:szCs w:val="20"/>
              </w:rPr>
              <w:t>protección.</w:t>
            </w:r>
          </w:p>
        </w:tc>
      </w:tr>
    </w:tbl>
    <w:p w14:paraId="124DB736" w14:textId="52BBDF41" w:rsidR="00BE697F" w:rsidRPr="00D169BD" w:rsidRDefault="003F226E" w:rsidP="00D169BD">
      <w:pPr>
        <w:jc w:val="center"/>
        <w:rPr>
          <w:rStyle w:val="Hipervnculo"/>
          <w:rFonts w:eastAsiaTheme="minorEastAsia" w:cstheme="minorBidi"/>
          <w:i/>
          <w:color w:val="auto"/>
          <w:u w:val="none"/>
          <w:lang w:val="es-ES" w:eastAsia="en-US"/>
        </w:rPr>
      </w:pPr>
      <w:r w:rsidRPr="00D169BD">
        <w:rPr>
          <w:rStyle w:val="Hipervnculo"/>
          <w:rFonts w:eastAsiaTheme="minorEastAsia" w:cstheme="minorBidi"/>
          <w:i/>
          <w:color w:val="auto"/>
          <w:u w:val="none"/>
          <w:lang w:val="es-ES" w:eastAsia="en-US"/>
        </w:rPr>
        <w:t>Tomando como punto de partida los criterios establecidos por el Ministerio de Sanidad, que se incluyen en la tabla adjunta (no exhaustiva), se debe proceder a llevar a cabo una evaluación de riesgo específica para todos los puestos de trabajo de la empresa o al menos por trabajos a desempeñar.</w:t>
      </w:r>
    </w:p>
    <w:tbl>
      <w:tblPr>
        <w:tblStyle w:val="Tablaconcuadrcula"/>
        <w:tblW w:w="13041" w:type="dxa"/>
        <w:tblInd w:w="704"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1985"/>
        <w:gridCol w:w="2835"/>
        <w:gridCol w:w="2551"/>
        <w:gridCol w:w="2552"/>
        <w:gridCol w:w="3118"/>
      </w:tblGrid>
      <w:tr w:rsidR="003F226E" w:rsidRPr="009D306A" w14:paraId="6190BFC9" w14:textId="77777777" w:rsidTr="009D306A">
        <w:tc>
          <w:tcPr>
            <w:tcW w:w="1985" w:type="dxa"/>
            <w:shd w:val="clear" w:color="auto" w:fill="DBE5F1" w:themeFill="accent1" w:themeFillTint="33"/>
          </w:tcPr>
          <w:p w14:paraId="60D6FE17" w14:textId="77777777" w:rsidR="003F226E" w:rsidRPr="009D306A" w:rsidRDefault="003F226E" w:rsidP="00F35DC1">
            <w:pPr>
              <w:pStyle w:val="Prrafodelista"/>
              <w:ind w:left="0"/>
              <w:jc w:val="center"/>
              <w:rPr>
                <w:caps/>
                <w:color w:val="1F4D78"/>
                <w:spacing w:val="15"/>
                <w:sz w:val="18"/>
                <w:szCs w:val="18"/>
              </w:rPr>
            </w:pPr>
            <w:r w:rsidRPr="009D306A">
              <w:rPr>
                <w:caps/>
                <w:color w:val="1F4D78"/>
                <w:spacing w:val="15"/>
                <w:sz w:val="18"/>
                <w:szCs w:val="18"/>
              </w:rPr>
              <w:t>PUESTO DE TRABAJO</w:t>
            </w:r>
          </w:p>
        </w:tc>
        <w:tc>
          <w:tcPr>
            <w:tcW w:w="2835" w:type="dxa"/>
            <w:shd w:val="clear" w:color="auto" w:fill="DBE5F1" w:themeFill="accent1" w:themeFillTint="33"/>
          </w:tcPr>
          <w:p w14:paraId="32DE99C3" w14:textId="77777777" w:rsidR="003F226E" w:rsidRPr="009D306A" w:rsidRDefault="003F226E" w:rsidP="00F35DC1">
            <w:pPr>
              <w:pStyle w:val="Prrafodelista"/>
              <w:ind w:left="0"/>
              <w:jc w:val="center"/>
              <w:rPr>
                <w:caps/>
                <w:color w:val="1F4D78"/>
                <w:spacing w:val="15"/>
                <w:sz w:val="18"/>
                <w:szCs w:val="18"/>
              </w:rPr>
            </w:pPr>
            <w:r w:rsidRPr="009D306A">
              <w:rPr>
                <w:caps/>
                <w:color w:val="1F4D78"/>
                <w:spacing w:val="15"/>
                <w:sz w:val="18"/>
                <w:szCs w:val="18"/>
              </w:rPr>
              <w:t>BAJA PROBABILIDAD DE EXPOSICIÓN</w:t>
            </w:r>
          </w:p>
        </w:tc>
        <w:tc>
          <w:tcPr>
            <w:tcW w:w="2551" w:type="dxa"/>
            <w:shd w:val="clear" w:color="auto" w:fill="DBE5F1" w:themeFill="accent1" w:themeFillTint="33"/>
          </w:tcPr>
          <w:p w14:paraId="20BDACC7" w14:textId="77777777" w:rsidR="003F226E" w:rsidRPr="009D306A" w:rsidRDefault="003F226E" w:rsidP="00F35DC1">
            <w:pPr>
              <w:pStyle w:val="Prrafodelista"/>
              <w:ind w:left="0"/>
              <w:jc w:val="center"/>
              <w:rPr>
                <w:caps/>
                <w:color w:val="1F4D78"/>
                <w:spacing w:val="15"/>
                <w:sz w:val="18"/>
                <w:szCs w:val="18"/>
              </w:rPr>
            </w:pPr>
            <w:r w:rsidRPr="009D306A">
              <w:rPr>
                <w:caps/>
                <w:color w:val="1F4D78"/>
                <w:spacing w:val="15"/>
                <w:sz w:val="18"/>
                <w:szCs w:val="18"/>
              </w:rPr>
              <w:t>EXPOSICIÓN DE BAJO RIESGO</w:t>
            </w:r>
          </w:p>
        </w:tc>
        <w:tc>
          <w:tcPr>
            <w:tcW w:w="2552" w:type="dxa"/>
            <w:shd w:val="clear" w:color="auto" w:fill="DBE5F1" w:themeFill="accent1" w:themeFillTint="33"/>
          </w:tcPr>
          <w:p w14:paraId="279A0717" w14:textId="77777777" w:rsidR="003F226E" w:rsidRPr="009D306A" w:rsidRDefault="003F226E" w:rsidP="00F35DC1">
            <w:pPr>
              <w:pStyle w:val="Prrafodelista"/>
              <w:ind w:left="0"/>
              <w:jc w:val="center"/>
              <w:rPr>
                <w:caps/>
                <w:color w:val="1F4D78"/>
                <w:spacing w:val="15"/>
                <w:sz w:val="18"/>
                <w:szCs w:val="18"/>
              </w:rPr>
            </w:pPr>
            <w:r w:rsidRPr="009D306A">
              <w:rPr>
                <w:caps/>
                <w:color w:val="1F4D78"/>
                <w:spacing w:val="15"/>
                <w:sz w:val="18"/>
                <w:szCs w:val="18"/>
              </w:rPr>
              <w:t>EXPOSICIÓN DE RIESGO</w:t>
            </w:r>
          </w:p>
        </w:tc>
        <w:tc>
          <w:tcPr>
            <w:tcW w:w="3118" w:type="dxa"/>
            <w:shd w:val="clear" w:color="auto" w:fill="DBE5F1" w:themeFill="accent1" w:themeFillTint="33"/>
          </w:tcPr>
          <w:p w14:paraId="5B0ECB0E" w14:textId="77777777" w:rsidR="003F226E" w:rsidRPr="009D306A" w:rsidRDefault="003F226E" w:rsidP="00F35DC1">
            <w:pPr>
              <w:pStyle w:val="Prrafodelista"/>
              <w:ind w:left="0"/>
              <w:jc w:val="center"/>
              <w:rPr>
                <w:caps/>
                <w:color w:val="1F4D78"/>
                <w:spacing w:val="15"/>
                <w:sz w:val="18"/>
                <w:szCs w:val="18"/>
              </w:rPr>
            </w:pPr>
            <w:r w:rsidRPr="009D306A">
              <w:rPr>
                <w:caps/>
                <w:color w:val="1F4D78"/>
                <w:spacing w:val="15"/>
                <w:sz w:val="18"/>
                <w:szCs w:val="18"/>
              </w:rPr>
              <w:t>REQUERIMIENTOS</w:t>
            </w:r>
          </w:p>
        </w:tc>
      </w:tr>
      <w:tr w:rsidR="003F226E" w:rsidRPr="003711DD" w14:paraId="01A4D4F8" w14:textId="77777777" w:rsidTr="009D306A">
        <w:tc>
          <w:tcPr>
            <w:tcW w:w="1985" w:type="dxa"/>
          </w:tcPr>
          <w:p w14:paraId="091A6AD9" w14:textId="77777777" w:rsidR="003F226E" w:rsidRPr="003F226E" w:rsidRDefault="003F226E" w:rsidP="00F35DC1">
            <w:pPr>
              <w:pStyle w:val="Prrafodelista"/>
              <w:ind w:left="0"/>
              <w:rPr>
                <w:i/>
                <w:sz w:val="18"/>
                <w:szCs w:val="18"/>
              </w:rPr>
            </w:pPr>
            <w:r w:rsidRPr="003F226E">
              <w:rPr>
                <w:i/>
                <w:sz w:val="18"/>
                <w:szCs w:val="18"/>
              </w:rPr>
              <w:t>Personal administrativo</w:t>
            </w:r>
          </w:p>
        </w:tc>
        <w:tc>
          <w:tcPr>
            <w:tcW w:w="2835" w:type="dxa"/>
          </w:tcPr>
          <w:p w14:paraId="5581BEBA" w14:textId="77777777" w:rsidR="003F226E" w:rsidRPr="003F226E" w:rsidRDefault="003F226E" w:rsidP="00F35DC1">
            <w:pPr>
              <w:pStyle w:val="Prrafodelista"/>
              <w:ind w:left="0"/>
              <w:jc w:val="center"/>
              <w:rPr>
                <w:i/>
                <w:sz w:val="18"/>
                <w:szCs w:val="18"/>
              </w:rPr>
            </w:pPr>
            <w:r w:rsidRPr="003F226E">
              <w:rPr>
                <w:i/>
                <w:sz w:val="18"/>
                <w:szCs w:val="18"/>
              </w:rPr>
              <w:t>Gestión administrativa, uso de PVD´s</w:t>
            </w:r>
          </w:p>
        </w:tc>
        <w:tc>
          <w:tcPr>
            <w:tcW w:w="2551" w:type="dxa"/>
          </w:tcPr>
          <w:p w14:paraId="6D7ED2BD" w14:textId="77777777" w:rsidR="003F226E" w:rsidRPr="003F226E" w:rsidRDefault="003F226E" w:rsidP="00F35DC1">
            <w:pPr>
              <w:pStyle w:val="Prrafodelista"/>
              <w:ind w:left="0"/>
              <w:rPr>
                <w:i/>
                <w:sz w:val="18"/>
                <w:szCs w:val="18"/>
              </w:rPr>
            </w:pPr>
            <w:r w:rsidRPr="003F226E">
              <w:rPr>
                <w:i/>
                <w:sz w:val="18"/>
                <w:szCs w:val="18"/>
              </w:rPr>
              <w:t>Atención al público</w:t>
            </w:r>
          </w:p>
        </w:tc>
        <w:tc>
          <w:tcPr>
            <w:tcW w:w="2552" w:type="dxa"/>
          </w:tcPr>
          <w:p w14:paraId="35678F74" w14:textId="77777777" w:rsidR="003F226E" w:rsidRPr="003F226E" w:rsidRDefault="003F226E" w:rsidP="00F35DC1">
            <w:pPr>
              <w:pStyle w:val="Prrafodelista"/>
              <w:ind w:left="0"/>
              <w:rPr>
                <w:i/>
                <w:sz w:val="18"/>
                <w:szCs w:val="18"/>
              </w:rPr>
            </w:pPr>
          </w:p>
        </w:tc>
        <w:tc>
          <w:tcPr>
            <w:tcW w:w="3118" w:type="dxa"/>
          </w:tcPr>
          <w:p w14:paraId="60F7131B" w14:textId="77777777" w:rsidR="003F226E" w:rsidRPr="003F226E" w:rsidRDefault="003F226E" w:rsidP="00F35DC1">
            <w:pPr>
              <w:pStyle w:val="Prrafodelista"/>
              <w:ind w:left="0"/>
              <w:rPr>
                <w:i/>
                <w:sz w:val="18"/>
                <w:szCs w:val="18"/>
              </w:rPr>
            </w:pPr>
            <w:r w:rsidRPr="003F226E">
              <w:rPr>
                <w:i/>
                <w:sz w:val="18"/>
                <w:szCs w:val="18"/>
              </w:rPr>
              <w:t>Uso de mamparas de protección y mascarilla.</w:t>
            </w:r>
          </w:p>
        </w:tc>
      </w:tr>
      <w:tr w:rsidR="003F226E" w:rsidRPr="003711DD" w14:paraId="6DB1583A" w14:textId="77777777" w:rsidTr="009D306A">
        <w:tc>
          <w:tcPr>
            <w:tcW w:w="1985" w:type="dxa"/>
          </w:tcPr>
          <w:p w14:paraId="2B8ADF9F" w14:textId="77777777" w:rsidR="003F226E" w:rsidRPr="003F226E" w:rsidRDefault="003F226E" w:rsidP="00F35DC1">
            <w:pPr>
              <w:pStyle w:val="Prrafodelista"/>
              <w:ind w:left="0"/>
              <w:rPr>
                <w:i/>
                <w:sz w:val="18"/>
                <w:szCs w:val="18"/>
              </w:rPr>
            </w:pPr>
            <w:r w:rsidRPr="003F226E">
              <w:rPr>
                <w:i/>
                <w:sz w:val="18"/>
                <w:szCs w:val="18"/>
              </w:rPr>
              <w:t>Operario de mantenimiento</w:t>
            </w:r>
          </w:p>
        </w:tc>
        <w:tc>
          <w:tcPr>
            <w:tcW w:w="2835" w:type="dxa"/>
          </w:tcPr>
          <w:p w14:paraId="09B1B314" w14:textId="77777777" w:rsidR="003F226E" w:rsidRPr="003F226E" w:rsidRDefault="003F226E" w:rsidP="00F35DC1">
            <w:pPr>
              <w:pStyle w:val="Prrafodelista"/>
              <w:ind w:left="0"/>
              <w:jc w:val="center"/>
              <w:rPr>
                <w:i/>
                <w:sz w:val="18"/>
                <w:szCs w:val="18"/>
              </w:rPr>
            </w:pPr>
            <w:r w:rsidRPr="003F226E">
              <w:rPr>
                <w:i/>
                <w:sz w:val="18"/>
                <w:szCs w:val="18"/>
              </w:rPr>
              <w:t>Mantenimiento instalaciones en solitario</w:t>
            </w:r>
          </w:p>
        </w:tc>
        <w:tc>
          <w:tcPr>
            <w:tcW w:w="2551" w:type="dxa"/>
          </w:tcPr>
          <w:p w14:paraId="012FBCDB" w14:textId="77777777" w:rsidR="003F226E" w:rsidRPr="003F226E" w:rsidRDefault="003F226E" w:rsidP="00F35DC1">
            <w:pPr>
              <w:pStyle w:val="Prrafodelista"/>
              <w:ind w:left="0"/>
              <w:rPr>
                <w:i/>
                <w:sz w:val="18"/>
                <w:szCs w:val="18"/>
              </w:rPr>
            </w:pPr>
            <w:r w:rsidRPr="003F226E">
              <w:rPr>
                <w:i/>
                <w:sz w:val="18"/>
                <w:szCs w:val="18"/>
              </w:rPr>
              <w:t>Trabajos que requieren dos operarios (por ejemplo, uso escaleras manuales)</w:t>
            </w:r>
          </w:p>
        </w:tc>
        <w:tc>
          <w:tcPr>
            <w:tcW w:w="2552" w:type="dxa"/>
          </w:tcPr>
          <w:p w14:paraId="1F6CCA55" w14:textId="77777777" w:rsidR="003F226E" w:rsidRPr="003F226E" w:rsidRDefault="003F226E" w:rsidP="00F35DC1">
            <w:pPr>
              <w:pStyle w:val="Prrafodelista"/>
              <w:ind w:left="0"/>
              <w:rPr>
                <w:i/>
                <w:sz w:val="18"/>
                <w:szCs w:val="18"/>
              </w:rPr>
            </w:pPr>
          </w:p>
        </w:tc>
        <w:tc>
          <w:tcPr>
            <w:tcW w:w="3118" w:type="dxa"/>
          </w:tcPr>
          <w:p w14:paraId="2B9AD385" w14:textId="77777777" w:rsidR="003F226E" w:rsidRPr="003F226E" w:rsidRDefault="003F226E" w:rsidP="00F35DC1">
            <w:pPr>
              <w:pStyle w:val="Prrafodelista"/>
              <w:ind w:left="0"/>
              <w:rPr>
                <w:i/>
                <w:sz w:val="18"/>
                <w:szCs w:val="18"/>
              </w:rPr>
            </w:pPr>
            <w:r w:rsidRPr="003F226E">
              <w:rPr>
                <w:i/>
                <w:sz w:val="18"/>
                <w:szCs w:val="18"/>
              </w:rPr>
              <w:t>Sin compartir herramientas y distancia entre puestos de trabajo</w:t>
            </w:r>
          </w:p>
        </w:tc>
      </w:tr>
      <w:tr w:rsidR="003F226E" w:rsidRPr="003711DD" w14:paraId="0D71B3E4" w14:textId="77777777" w:rsidTr="009D306A">
        <w:tc>
          <w:tcPr>
            <w:tcW w:w="1985" w:type="dxa"/>
          </w:tcPr>
          <w:p w14:paraId="47928AC7" w14:textId="77777777" w:rsidR="003F226E" w:rsidRPr="003F226E" w:rsidRDefault="003F226E" w:rsidP="00F35DC1">
            <w:pPr>
              <w:pStyle w:val="Prrafodelista"/>
              <w:ind w:left="0"/>
              <w:rPr>
                <w:i/>
                <w:sz w:val="18"/>
                <w:szCs w:val="18"/>
              </w:rPr>
            </w:pPr>
            <w:r w:rsidRPr="003F226E">
              <w:rPr>
                <w:i/>
                <w:sz w:val="18"/>
                <w:szCs w:val="18"/>
              </w:rPr>
              <w:t>Comerciales</w:t>
            </w:r>
          </w:p>
        </w:tc>
        <w:tc>
          <w:tcPr>
            <w:tcW w:w="2835" w:type="dxa"/>
          </w:tcPr>
          <w:p w14:paraId="5BE2C8BC" w14:textId="77777777" w:rsidR="003F226E" w:rsidRPr="003F226E" w:rsidRDefault="003F226E" w:rsidP="00F35DC1">
            <w:pPr>
              <w:pStyle w:val="Prrafodelista"/>
              <w:ind w:left="0"/>
              <w:rPr>
                <w:i/>
                <w:sz w:val="18"/>
                <w:szCs w:val="18"/>
              </w:rPr>
            </w:pPr>
            <w:r w:rsidRPr="003F226E">
              <w:rPr>
                <w:i/>
                <w:sz w:val="18"/>
                <w:szCs w:val="18"/>
              </w:rPr>
              <w:t>Gestión administrativa, uso PVD´s</w:t>
            </w:r>
          </w:p>
        </w:tc>
        <w:tc>
          <w:tcPr>
            <w:tcW w:w="2551" w:type="dxa"/>
          </w:tcPr>
          <w:p w14:paraId="263BC956" w14:textId="77777777" w:rsidR="003F226E" w:rsidRPr="003F226E" w:rsidRDefault="003F226E" w:rsidP="00F35DC1">
            <w:pPr>
              <w:pStyle w:val="Prrafodelista"/>
              <w:ind w:left="0"/>
              <w:rPr>
                <w:i/>
                <w:sz w:val="18"/>
                <w:szCs w:val="18"/>
              </w:rPr>
            </w:pPr>
            <w:r w:rsidRPr="003F226E">
              <w:rPr>
                <w:i/>
                <w:sz w:val="18"/>
                <w:szCs w:val="18"/>
              </w:rPr>
              <w:t>Atención proveedores</w:t>
            </w:r>
          </w:p>
        </w:tc>
        <w:tc>
          <w:tcPr>
            <w:tcW w:w="2552" w:type="dxa"/>
          </w:tcPr>
          <w:p w14:paraId="5EA7B771" w14:textId="77777777" w:rsidR="003F226E" w:rsidRPr="003F226E" w:rsidRDefault="003F226E" w:rsidP="00F35DC1">
            <w:pPr>
              <w:pStyle w:val="Prrafodelista"/>
              <w:ind w:left="0"/>
              <w:rPr>
                <w:i/>
                <w:sz w:val="18"/>
                <w:szCs w:val="18"/>
              </w:rPr>
            </w:pPr>
          </w:p>
        </w:tc>
        <w:tc>
          <w:tcPr>
            <w:tcW w:w="3118" w:type="dxa"/>
          </w:tcPr>
          <w:p w14:paraId="633543AA" w14:textId="77777777" w:rsidR="003F226E" w:rsidRPr="003F226E" w:rsidRDefault="003F226E" w:rsidP="00F35DC1">
            <w:pPr>
              <w:pStyle w:val="Prrafodelista"/>
              <w:ind w:left="0"/>
              <w:rPr>
                <w:i/>
                <w:sz w:val="18"/>
                <w:szCs w:val="18"/>
              </w:rPr>
            </w:pPr>
          </w:p>
        </w:tc>
      </w:tr>
      <w:tr w:rsidR="003F226E" w:rsidRPr="003711DD" w14:paraId="02131459" w14:textId="77777777" w:rsidTr="009D306A">
        <w:tc>
          <w:tcPr>
            <w:tcW w:w="1985" w:type="dxa"/>
          </w:tcPr>
          <w:p w14:paraId="5E0EF137" w14:textId="77777777" w:rsidR="003F226E" w:rsidRPr="003F226E" w:rsidRDefault="003F226E" w:rsidP="00F35DC1">
            <w:pPr>
              <w:pStyle w:val="Prrafodelista"/>
              <w:ind w:left="0"/>
              <w:rPr>
                <w:i/>
                <w:sz w:val="18"/>
                <w:szCs w:val="18"/>
              </w:rPr>
            </w:pPr>
            <w:r w:rsidRPr="003F226E">
              <w:rPr>
                <w:i/>
                <w:sz w:val="18"/>
                <w:szCs w:val="18"/>
              </w:rPr>
              <w:t>Torneadores/Fresadores</w:t>
            </w:r>
          </w:p>
        </w:tc>
        <w:tc>
          <w:tcPr>
            <w:tcW w:w="2835" w:type="dxa"/>
          </w:tcPr>
          <w:p w14:paraId="7E48BE71" w14:textId="77777777" w:rsidR="003F226E" w:rsidRPr="003F226E" w:rsidRDefault="003F226E" w:rsidP="00F35DC1">
            <w:pPr>
              <w:pStyle w:val="Prrafodelista"/>
              <w:ind w:left="0"/>
              <w:jc w:val="center"/>
              <w:rPr>
                <w:i/>
                <w:sz w:val="18"/>
                <w:szCs w:val="18"/>
              </w:rPr>
            </w:pPr>
            <w:r w:rsidRPr="003F226E">
              <w:rPr>
                <w:i/>
                <w:sz w:val="18"/>
                <w:szCs w:val="18"/>
              </w:rPr>
              <w:t>Fabricación de piezas en equipos sin compartir</w:t>
            </w:r>
          </w:p>
        </w:tc>
        <w:tc>
          <w:tcPr>
            <w:tcW w:w="2551" w:type="dxa"/>
          </w:tcPr>
          <w:p w14:paraId="47BEF1BB" w14:textId="77777777" w:rsidR="003F226E" w:rsidRPr="003F226E" w:rsidRDefault="003F226E" w:rsidP="00F35DC1">
            <w:pPr>
              <w:pStyle w:val="Prrafodelista"/>
              <w:ind w:left="0"/>
              <w:rPr>
                <w:i/>
                <w:sz w:val="18"/>
                <w:szCs w:val="18"/>
              </w:rPr>
            </w:pPr>
            <w:r w:rsidRPr="003F226E">
              <w:rPr>
                <w:i/>
                <w:sz w:val="18"/>
                <w:szCs w:val="18"/>
              </w:rPr>
              <w:t>Trabajos que requieren dos operarios (traslado de piezas)</w:t>
            </w:r>
          </w:p>
        </w:tc>
        <w:tc>
          <w:tcPr>
            <w:tcW w:w="2552" w:type="dxa"/>
          </w:tcPr>
          <w:p w14:paraId="034C765E" w14:textId="77777777" w:rsidR="003F226E" w:rsidRPr="003F226E" w:rsidRDefault="003F226E" w:rsidP="00F35DC1">
            <w:pPr>
              <w:pStyle w:val="Prrafodelista"/>
              <w:ind w:left="0"/>
              <w:rPr>
                <w:i/>
                <w:sz w:val="18"/>
                <w:szCs w:val="18"/>
              </w:rPr>
            </w:pPr>
          </w:p>
        </w:tc>
        <w:tc>
          <w:tcPr>
            <w:tcW w:w="3118" w:type="dxa"/>
          </w:tcPr>
          <w:p w14:paraId="2765A90D" w14:textId="77777777" w:rsidR="003F226E" w:rsidRPr="003F226E" w:rsidRDefault="003F226E" w:rsidP="00F35DC1">
            <w:pPr>
              <w:pStyle w:val="Prrafodelista"/>
              <w:ind w:left="0"/>
              <w:rPr>
                <w:i/>
                <w:sz w:val="18"/>
                <w:szCs w:val="18"/>
              </w:rPr>
            </w:pPr>
          </w:p>
        </w:tc>
      </w:tr>
      <w:tr w:rsidR="003F226E" w:rsidRPr="003711DD" w14:paraId="3D518D99" w14:textId="77777777" w:rsidTr="009D306A">
        <w:tc>
          <w:tcPr>
            <w:tcW w:w="1985" w:type="dxa"/>
          </w:tcPr>
          <w:p w14:paraId="31003C6D" w14:textId="77777777" w:rsidR="003F226E" w:rsidRPr="003F226E" w:rsidRDefault="003F226E" w:rsidP="00F35DC1">
            <w:pPr>
              <w:pStyle w:val="Prrafodelista"/>
              <w:ind w:left="0"/>
              <w:rPr>
                <w:i/>
                <w:sz w:val="18"/>
                <w:szCs w:val="18"/>
              </w:rPr>
            </w:pPr>
            <w:r w:rsidRPr="003F226E">
              <w:rPr>
                <w:i/>
                <w:sz w:val="18"/>
                <w:szCs w:val="18"/>
              </w:rPr>
              <w:t>Médico del Trabajo</w:t>
            </w:r>
          </w:p>
        </w:tc>
        <w:tc>
          <w:tcPr>
            <w:tcW w:w="2835" w:type="dxa"/>
          </w:tcPr>
          <w:p w14:paraId="711AEDE0" w14:textId="77777777" w:rsidR="003F226E" w:rsidRPr="003F226E" w:rsidRDefault="003F226E" w:rsidP="00F35DC1">
            <w:pPr>
              <w:pStyle w:val="Prrafodelista"/>
              <w:ind w:left="0"/>
              <w:jc w:val="center"/>
              <w:rPr>
                <w:i/>
                <w:sz w:val="18"/>
                <w:szCs w:val="18"/>
              </w:rPr>
            </w:pPr>
            <w:r w:rsidRPr="003F226E">
              <w:rPr>
                <w:i/>
                <w:sz w:val="18"/>
                <w:szCs w:val="18"/>
              </w:rPr>
              <w:t>Gestión administrativa</w:t>
            </w:r>
          </w:p>
        </w:tc>
        <w:tc>
          <w:tcPr>
            <w:tcW w:w="2551" w:type="dxa"/>
          </w:tcPr>
          <w:p w14:paraId="312497C6" w14:textId="77777777" w:rsidR="003F226E" w:rsidRPr="003F226E" w:rsidRDefault="003F226E" w:rsidP="00F35DC1">
            <w:pPr>
              <w:pStyle w:val="Prrafodelista"/>
              <w:ind w:left="0"/>
              <w:rPr>
                <w:i/>
                <w:sz w:val="18"/>
                <w:szCs w:val="18"/>
              </w:rPr>
            </w:pPr>
          </w:p>
        </w:tc>
        <w:tc>
          <w:tcPr>
            <w:tcW w:w="2552" w:type="dxa"/>
          </w:tcPr>
          <w:p w14:paraId="63DF41E5" w14:textId="77777777" w:rsidR="003F226E" w:rsidRPr="003F226E" w:rsidRDefault="003F226E" w:rsidP="00F35DC1">
            <w:pPr>
              <w:pStyle w:val="Prrafodelista"/>
              <w:ind w:left="0"/>
              <w:rPr>
                <w:i/>
                <w:sz w:val="18"/>
                <w:szCs w:val="18"/>
              </w:rPr>
            </w:pPr>
            <w:r w:rsidRPr="003F226E">
              <w:rPr>
                <w:i/>
                <w:sz w:val="18"/>
                <w:szCs w:val="18"/>
              </w:rPr>
              <w:t>Diagnóstico clínico</w:t>
            </w:r>
          </w:p>
        </w:tc>
        <w:tc>
          <w:tcPr>
            <w:tcW w:w="3118" w:type="dxa"/>
          </w:tcPr>
          <w:p w14:paraId="06EFEC86" w14:textId="77777777" w:rsidR="003F226E" w:rsidRPr="003F226E" w:rsidRDefault="003F226E" w:rsidP="00F35DC1">
            <w:pPr>
              <w:pStyle w:val="Prrafodelista"/>
              <w:ind w:left="0"/>
              <w:rPr>
                <w:i/>
                <w:sz w:val="18"/>
                <w:szCs w:val="18"/>
              </w:rPr>
            </w:pPr>
            <w:r w:rsidRPr="003F226E">
              <w:rPr>
                <w:i/>
                <w:sz w:val="18"/>
                <w:szCs w:val="18"/>
              </w:rPr>
              <w:t>Uso de epís de protección biológica para atención personal y mascarilla, mamparas y mascarilla para el resto.</w:t>
            </w:r>
          </w:p>
        </w:tc>
      </w:tr>
      <w:tr w:rsidR="003F226E" w:rsidRPr="003711DD" w14:paraId="047453D2" w14:textId="77777777" w:rsidTr="009D306A">
        <w:tc>
          <w:tcPr>
            <w:tcW w:w="1985" w:type="dxa"/>
          </w:tcPr>
          <w:p w14:paraId="7CB1F3E8" w14:textId="77777777" w:rsidR="003F226E" w:rsidRPr="003F226E" w:rsidRDefault="003F226E" w:rsidP="00F35DC1">
            <w:pPr>
              <w:pStyle w:val="Prrafodelista"/>
              <w:ind w:left="0"/>
              <w:rPr>
                <w:i/>
                <w:sz w:val="18"/>
                <w:szCs w:val="18"/>
              </w:rPr>
            </w:pPr>
            <w:r w:rsidRPr="003F226E">
              <w:rPr>
                <w:i/>
                <w:sz w:val="18"/>
                <w:szCs w:val="18"/>
              </w:rPr>
              <w:t>…</w:t>
            </w:r>
          </w:p>
        </w:tc>
        <w:tc>
          <w:tcPr>
            <w:tcW w:w="2835" w:type="dxa"/>
          </w:tcPr>
          <w:p w14:paraId="51E6F681" w14:textId="77777777" w:rsidR="003F226E" w:rsidRPr="003F226E" w:rsidRDefault="003F226E" w:rsidP="00F35DC1">
            <w:pPr>
              <w:pStyle w:val="Prrafodelista"/>
              <w:ind w:left="0"/>
              <w:jc w:val="center"/>
              <w:rPr>
                <w:i/>
                <w:sz w:val="18"/>
                <w:szCs w:val="18"/>
              </w:rPr>
            </w:pPr>
          </w:p>
        </w:tc>
        <w:tc>
          <w:tcPr>
            <w:tcW w:w="2551" w:type="dxa"/>
          </w:tcPr>
          <w:p w14:paraId="248B8A02" w14:textId="77777777" w:rsidR="003F226E" w:rsidRPr="003F226E" w:rsidRDefault="003F226E" w:rsidP="00F35DC1">
            <w:pPr>
              <w:pStyle w:val="Prrafodelista"/>
              <w:ind w:left="0"/>
              <w:rPr>
                <w:i/>
                <w:sz w:val="18"/>
                <w:szCs w:val="18"/>
              </w:rPr>
            </w:pPr>
          </w:p>
        </w:tc>
        <w:tc>
          <w:tcPr>
            <w:tcW w:w="2552" w:type="dxa"/>
          </w:tcPr>
          <w:p w14:paraId="183A2BB9" w14:textId="77777777" w:rsidR="003F226E" w:rsidRPr="003F226E" w:rsidRDefault="003F226E" w:rsidP="00F35DC1">
            <w:pPr>
              <w:pStyle w:val="Prrafodelista"/>
              <w:ind w:left="0"/>
              <w:rPr>
                <w:i/>
                <w:sz w:val="18"/>
                <w:szCs w:val="18"/>
              </w:rPr>
            </w:pPr>
          </w:p>
        </w:tc>
        <w:tc>
          <w:tcPr>
            <w:tcW w:w="3118" w:type="dxa"/>
          </w:tcPr>
          <w:p w14:paraId="0AAC0624" w14:textId="77777777" w:rsidR="003F226E" w:rsidRPr="003F226E" w:rsidRDefault="003F226E" w:rsidP="00F35DC1">
            <w:pPr>
              <w:pStyle w:val="Prrafodelista"/>
              <w:ind w:left="0"/>
              <w:rPr>
                <w:i/>
                <w:sz w:val="18"/>
                <w:szCs w:val="18"/>
              </w:rPr>
            </w:pPr>
          </w:p>
        </w:tc>
      </w:tr>
    </w:tbl>
    <w:p w14:paraId="653745BC" w14:textId="2291C593" w:rsidR="00BE697F" w:rsidRDefault="00BE697F" w:rsidP="00A66F97">
      <w:pPr>
        <w:jc w:val="both"/>
        <w:rPr>
          <w:rStyle w:val="Hipervnculo"/>
          <w:rFonts w:eastAsiaTheme="minorEastAsia" w:cstheme="minorBidi"/>
          <w:color w:val="auto"/>
          <w:u w:val="none"/>
          <w:lang w:val="es-ES" w:eastAsia="en-US"/>
        </w:rPr>
      </w:pPr>
    </w:p>
    <w:p w14:paraId="4C1EF6FF" w14:textId="77777777" w:rsidR="00492F2C" w:rsidRDefault="00492F2C" w:rsidP="00A66F97">
      <w:pPr>
        <w:jc w:val="both"/>
        <w:sectPr w:rsidR="00492F2C" w:rsidSect="00B6350E">
          <w:pgSz w:w="16838" w:h="11906" w:orient="landscape"/>
          <w:pgMar w:top="1418" w:right="2268" w:bottom="1418" w:left="1417" w:header="709" w:footer="465" w:gutter="0"/>
          <w:cols w:space="720"/>
          <w:docGrid w:linePitch="272"/>
        </w:sectPr>
      </w:pPr>
    </w:p>
    <w:p w14:paraId="6FD9C320" w14:textId="1F9E52B4" w:rsidR="00334459" w:rsidRDefault="00B02797" w:rsidP="0027432D">
      <w:pPr>
        <w:pStyle w:val="Ttulo2"/>
        <w:jc w:val="both"/>
      </w:pPr>
      <w:bookmarkStart w:id="16" w:name="_Toc45618383"/>
      <w:r>
        <w:t>4</w:t>
      </w:r>
      <w:r w:rsidR="00334459">
        <w:t xml:space="preserve">. </w:t>
      </w:r>
      <w:r>
        <w:t>PLANIFICIACIÓN DE LAS MEDIDAS PREVENTIVAS</w:t>
      </w:r>
      <w:bookmarkEnd w:id="16"/>
    </w:p>
    <w:p w14:paraId="2EBC8ED3" w14:textId="77777777" w:rsidR="008B350C" w:rsidRPr="00D169BD" w:rsidRDefault="008B350C" w:rsidP="00D169BD">
      <w:pPr>
        <w:shd w:val="clear" w:color="auto" w:fill="FFFFFF"/>
        <w:spacing w:beforeLines="200" w:before="480" w:afterLines="200" w:after="480" w:line="360" w:lineRule="auto"/>
        <w:contextualSpacing/>
        <w:jc w:val="both"/>
        <w:rPr>
          <w:rFonts w:cs="Times New Roman"/>
          <w:color w:val="000000"/>
          <w:lang w:eastAsia="es-ES"/>
        </w:rPr>
      </w:pPr>
      <w:bookmarkStart w:id="17" w:name="_Toc40702132"/>
      <w:r w:rsidRPr="00D169BD">
        <w:rPr>
          <w:rFonts w:cs="Times New Roman"/>
          <w:color w:val="000000"/>
          <w:lang w:eastAsia="es-ES"/>
        </w:rPr>
        <w:t xml:space="preserve">A partir del análisis del estado de la empresa que nos han permitido detectar los puntos críticos sobre los que comenzar a trabajar y el escenario de riesgo evaluado, procedemos a definir las medidas preventivas que se van a implantar según el nivel de riesgo en que nos encontremos al objeto de prevenir los contagios entre los trabajadores y permitir la mayor operatividad a la empresa de manera que se mantenga su sistema productivo. </w:t>
      </w:r>
    </w:p>
    <w:p w14:paraId="471A4F9F" w14:textId="510C3677" w:rsidR="008B350C" w:rsidRPr="00D169BD" w:rsidRDefault="008B350C" w:rsidP="00D169BD">
      <w:pPr>
        <w:shd w:val="clear" w:color="auto" w:fill="FFFFFF"/>
        <w:spacing w:beforeLines="200" w:before="480" w:afterLines="200" w:after="480" w:line="360" w:lineRule="auto"/>
        <w:contextualSpacing/>
        <w:jc w:val="both"/>
        <w:rPr>
          <w:rFonts w:cs="Times New Roman"/>
          <w:color w:val="000000"/>
          <w:lang w:eastAsia="es-ES"/>
        </w:rPr>
      </w:pPr>
      <w:r w:rsidRPr="00D169BD">
        <w:rPr>
          <w:rFonts w:cs="Times New Roman"/>
          <w:color w:val="000000"/>
          <w:lang w:eastAsia="es-ES"/>
        </w:rPr>
        <w:t>A modo de anexos al presente Plan de Contingencias, se recogen propuestas de medidas preventivas a todos los niveles: organizativas y técnicas, muchas de ellas de carácter general para prevenir los contagios como son la formación, el distanciamiento, las barreras físicas, las limitaciones de aforo, señalización, uso de EPIS, aumento de la limpieza y desinfección así como la higiene personal, aumento de la ventilación y otras de índole productiva en previsión de reforzar los puntos críticos de la empresa de manera que se pueda continuar con la actividad productiva durante la pandemia.</w:t>
      </w:r>
    </w:p>
    <w:p w14:paraId="60660143" w14:textId="77777777" w:rsidR="00492F2C" w:rsidRDefault="00492F2C" w:rsidP="008B350C">
      <w:pPr>
        <w:contextualSpacing/>
        <w:jc w:val="both"/>
        <w:rPr>
          <w:rStyle w:val="Hipervnculo"/>
          <w:rFonts w:eastAsiaTheme="minorEastAsia" w:cstheme="minorBidi"/>
          <w:color w:val="auto"/>
          <w:u w:val="none"/>
          <w:lang w:val="es-ES" w:eastAsia="en-US"/>
        </w:rPr>
        <w:sectPr w:rsidR="00492F2C" w:rsidSect="00492F2C">
          <w:pgSz w:w="11906" w:h="16838"/>
          <w:pgMar w:top="2268" w:right="1418" w:bottom="1417" w:left="1418" w:header="709" w:footer="465" w:gutter="0"/>
          <w:cols w:space="720"/>
          <w:docGrid w:linePitch="272"/>
        </w:sectPr>
      </w:pPr>
    </w:p>
    <w:p w14:paraId="6EE3ECB5" w14:textId="2FA6F878" w:rsidR="00DF5607" w:rsidRDefault="00DF5607" w:rsidP="008B350C">
      <w:pPr>
        <w:contextualSpacing/>
        <w:jc w:val="both"/>
        <w:rPr>
          <w:rStyle w:val="Hipervnculo"/>
          <w:rFonts w:eastAsiaTheme="minorEastAsia" w:cstheme="minorBidi"/>
          <w:color w:val="auto"/>
          <w:u w:val="none"/>
          <w:lang w:val="es-ES" w:eastAsia="en-US"/>
        </w:rPr>
      </w:pPr>
    </w:p>
    <w:tbl>
      <w:tblPr>
        <w:tblStyle w:val="Tablaconcuadrcula"/>
        <w:tblW w:w="13325"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left w:w="57" w:type="dxa"/>
          <w:right w:w="57" w:type="dxa"/>
        </w:tblCellMar>
        <w:tblLook w:val="04A0" w:firstRow="1" w:lastRow="0" w:firstColumn="1" w:lastColumn="0" w:noHBand="0" w:noVBand="1"/>
      </w:tblPr>
      <w:tblGrid>
        <w:gridCol w:w="1413"/>
        <w:gridCol w:w="2977"/>
        <w:gridCol w:w="1275"/>
        <w:gridCol w:w="1701"/>
        <w:gridCol w:w="5959"/>
      </w:tblGrid>
      <w:tr w:rsidR="00DF5607" w:rsidRPr="009D306A" w14:paraId="14B5861A" w14:textId="77777777" w:rsidTr="009D306A">
        <w:trPr>
          <w:trHeight w:val="1020"/>
          <w:jc w:val="center"/>
        </w:trPr>
        <w:tc>
          <w:tcPr>
            <w:tcW w:w="1413" w:type="dxa"/>
            <w:shd w:val="clear" w:color="auto" w:fill="DBE5F1" w:themeFill="accent1" w:themeFillTint="33"/>
            <w:vAlign w:val="center"/>
          </w:tcPr>
          <w:p w14:paraId="6260F597" w14:textId="77777777" w:rsidR="00DF5607" w:rsidRPr="009D306A" w:rsidRDefault="00DF5607" w:rsidP="009D306A">
            <w:pPr>
              <w:pStyle w:val="Prrafodelista"/>
              <w:ind w:left="0"/>
              <w:jc w:val="center"/>
              <w:rPr>
                <w:caps/>
                <w:color w:val="1F4D78"/>
                <w:spacing w:val="15"/>
                <w:sz w:val="18"/>
                <w:szCs w:val="18"/>
              </w:rPr>
            </w:pPr>
            <w:r w:rsidRPr="009D306A">
              <w:rPr>
                <w:caps/>
                <w:color w:val="1F4D78"/>
                <w:spacing w:val="15"/>
                <w:sz w:val="18"/>
                <w:szCs w:val="18"/>
              </w:rPr>
              <w:t>ORDEN</w:t>
            </w:r>
          </w:p>
          <w:p w14:paraId="3CBA8224" w14:textId="77777777" w:rsidR="00DF5607" w:rsidRPr="009D306A" w:rsidRDefault="00DF5607" w:rsidP="009D306A">
            <w:pPr>
              <w:pStyle w:val="Prrafodelista"/>
              <w:ind w:left="0"/>
              <w:jc w:val="center"/>
              <w:rPr>
                <w:caps/>
                <w:color w:val="1F4D78"/>
                <w:spacing w:val="15"/>
                <w:sz w:val="18"/>
                <w:szCs w:val="18"/>
              </w:rPr>
            </w:pPr>
            <w:r w:rsidRPr="009D306A">
              <w:rPr>
                <w:caps/>
                <w:color w:val="1F4D78"/>
                <w:spacing w:val="15"/>
                <w:sz w:val="18"/>
                <w:szCs w:val="18"/>
              </w:rPr>
              <w:t>(nº correlativo)</w:t>
            </w:r>
          </w:p>
        </w:tc>
        <w:tc>
          <w:tcPr>
            <w:tcW w:w="2977" w:type="dxa"/>
            <w:shd w:val="clear" w:color="auto" w:fill="DBE5F1" w:themeFill="accent1" w:themeFillTint="33"/>
            <w:vAlign w:val="center"/>
          </w:tcPr>
          <w:p w14:paraId="5A1F6236" w14:textId="77777777" w:rsidR="00DF5607" w:rsidRPr="009D306A" w:rsidRDefault="00DF5607" w:rsidP="009D306A">
            <w:pPr>
              <w:pStyle w:val="Prrafodelista"/>
              <w:ind w:left="0"/>
              <w:jc w:val="center"/>
              <w:rPr>
                <w:caps/>
                <w:color w:val="1F4D78"/>
                <w:spacing w:val="15"/>
                <w:sz w:val="18"/>
                <w:szCs w:val="18"/>
              </w:rPr>
            </w:pPr>
            <w:r w:rsidRPr="009D306A">
              <w:rPr>
                <w:caps/>
                <w:color w:val="1F4D78"/>
                <w:spacing w:val="15"/>
                <w:sz w:val="18"/>
                <w:szCs w:val="18"/>
              </w:rPr>
              <w:t>Centro de trabajo /puesto/ actividad</w:t>
            </w:r>
          </w:p>
          <w:p w14:paraId="0107A83C" w14:textId="53240B4D" w:rsidR="00DF5607" w:rsidRPr="009D306A" w:rsidRDefault="009D306A" w:rsidP="009D306A">
            <w:pPr>
              <w:pStyle w:val="Prrafodelista"/>
              <w:ind w:left="0"/>
              <w:jc w:val="center"/>
              <w:rPr>
                <w:caps/>
                <w:color w:val="1F4D78"/>
                <w:spacing w:val="15"/>
                <w:sz w:val="18"/>
                <w:szCs w:val="18"/>
              </w:rPr>
            </w:pPr>
            <w:r w:rsidRPr="00D55B5A">
              <w:rPr>
                <w:rFonts w:asciiTheme="minorHAnsi" w:hAnsiTheme="minorHAnsi" w:cstheme="minorHAnsi"/>
                <w:i/>
                <w:color w:val="1F497D" w:themeColor="text2"/>
                <w:sz w:val="18"/>
                <w:szCs w:val="18"/>
              </w:rPr>
              <w:t>(Identificación de donde se aplican)</w:t>
            </w:r>
          </w:p>
        </w:tc>
        <w:tc>
          <w:tcPr>
            <w:tcW w:w="1275" w:type="dxa"/>
            <w:shd w:val="clear" w:color="auto" w:fill="DBE5F1" w:themeFill="accent1" w:themeFillTint="33"/>
            <w:vAlign w:val="center"/>
          </w:tcPr>
          <w:p w14:paraId="1DCDA784" w14:textId="77777777" w:rsidR="00DF5607" w:rsidRPr="009D306A" w:rsidRDefault="00DF5607" w:rsidP="009D306A">
            <w:pPr>
              <w:pStyle w:val="Prrafodelista"/>
              <w:ind w:left="0"/>
              <w:jc w:val="center"/>
              <w:rPr>
                <w:caps/>
                <w:color w:val="1F4D78"/>
                <w:spacing w:val="15"/>
                <w:sz w:val="18"/>
                <w:szCs w:val="18"/>
              </w:rPr>
            </w:pPr>
            <w:r w:rsidRPr="009D306A">
              <w:rPr>
                <w:caps/>
                <w:color w:val="1F4D78"/>
                <w:spacing w:val="15"/>
                <w:sz w:val="18"/>
                <w:szCs w:val="18"/>
              </w:rPr>
              <w:t>ESCENARIO</w:t>
            </w:r>
          </w:p>
        </w:tc>
        <w:tc>
          <w:tcPr>
            <w:tcW w:w="1701" w:type="dxa"/>
            <w:shd w:val="clear" w:color="auto" w:fill="DBE5F1" w:themeFill="accent1" w:themeFillTint="33"/>
            <w:vAlign w:val="center"/>
          </w:tcPr>
          <w:p w14:paraId="75A042C0" w14:textId="0E54C31A" w:rsidR="00DF5607" w:rsidRPr="009D306A" w:rsidRDefault="00DF5607" w:rsidP="009D306A">
            <w:pPr>
              <w:pStyle w:val="Prrafodelista"/>
              <w:ind w:left="0"/>
              <w:jc w:val="center"/>
              <w:rPr>
                <w:caps/>
                <w:color w:val="1F4D78"/>
                <w:spacing w:val="15"/>
                <w:sz w:val="18"/>
                <w:szCs w:val="18"/>
              </w:rPr>
            </w:pPr>
            <w:r w:rsidRPr="009D306A">
              <w:rPr>
                <w:caps/>
                <w:color w:val="1F4D78"/>
                <w:spacing w:val="15"/>
                <w:sz w:val="18"/>
                <w:szCs w:val="18"/>
              </w:rPr>
              <w:t>TIPO DE MEDIDAS PREVENTIVAS</w:t>
            </w:r>
          </w:p>
        </w:tc>
        <w:tc>
          <w:tcPr>
            <w:tcW w:w="5959" w:type="dxa"/>
            <w:shd w:val="clear" w:color="auto" w:fill="DBE5F1" w:themeFill="accent1" w:themeFillTint="33"/>
            <w:vAlign w:val="center"/>
          </w:tcPr>
          <w:p w14:paraId="202DB640" w14:textId="77777777" w:rsidR="00DF5607" w:rsidRPr="009D306A" w:rsidRDefault="00DF5607" w:rsidP="009D306A">
            <w:pPr>
              <w:pStyle w:val="Prrafodelista"/>
              <w:ind w:left="0"/>
              <w:jc w:val="center"/>
              <w:rPr>
                <w:caps/>
                <w:color w:val="1F4D78"/>
                <w:spacing w:val="15"/>
                <w:sz w:val="18"/>
                <w:szCs w:val="18"/>
              </w:rPr>
            </w:pPr>
            <w:r w:rsidRPr="009D306A">
              <w:rPr>
                <w:caps/>
                <w:color w:val="1F4D78"/>
                <w:spacing w:val="15"/>
                <w:sz w:val="18"/>
                <w:szCs w:val="18"/>
              </w:rPr>
              <w:t>DESCRIPCIÓN DE MEDIDAS PREVENTIVAS (ANEXO I y II)</w:t>
            </w:r>
          </w:p>
        </w:tc>
      </w:tr>
      <w:tr w:rsidR="00DF5607" w:rsidRPr="00DF5607" w14:paraId="1F23F486" w14:textId="77777777" w:rsidTr="009D306A">
        <w:trPr>
          <w:jc w:val="center"/>
        </w:trPr>
        <w:tc>
          <w:tcPr>
            <w:tcW w:w="1413" w:type="dxa"/>
          </w:tcPr>
          <w:p w14:paraId="12E6468D"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w:t>
            </w:r>
          </w:p>
        </w:tc>
        <w:tc>
          <w:tcPr>
            <w:tcW w:w="2977" w:type="dxa"/>
          </w:tcPr>
          <w:p w14:paraId="272D3E0E"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TODOS LOS CENTROS DE TRABAJO</w:t>
            </w:r>
          </w:p>
        </w:tc>
        <w:tc>
          <w:tcPr>
            <w:tcW w:w="1275" w:type="dxa"/>
            <w:vAlign w:val="center"/>
          </w:tcPr>
          <w:p w14:paraId="0DB266B9" w14:textId="77777777" w:rsidR="00DF5607" w:rsidRPr="00DF5607" w:rsidRDefault="00DF5607" w:rsidP="005F1790">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w:t>
            </w:r>
          </w:p>
        </w:tc>
        <w:tc>
          <w:tcPr>
            <w:tcW w:w="1701" w:type="dxa"/>
          </w:tcPr>
          <w:p w14:paraId="101B6D33"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LIMPIEZA</w:t>
            </w:r>
          </w:p>
        </w:tc>
        <w:tc>
          <w:tcPr>
            <w:tcW w:w="5959" w:type="dxa"/>
          </w:tcPr>
          <w:p w14:paraId="2F099EF5" w14:textId="7A34A009"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Se establece la obligatoriedad de ventilar durante 10 minutos al inicio de la jornada, al descanso del mediodía y al finalizar la jornada.</w:t>
            </w:r>
          </w:p>
        </w:tc>
      </w:tr>
      <w:tr w:rsidR="00DF5607" w:rsidRPr="00DF5607" w14:paraId="659A5E8D" w14:textId="77777777" w:rsidTr="009D306A">
        <w:trPr>
          <w:jc w:val="center"/>
        </w:trPr>
        <w:tc>
          <w:tcPr>
            <w:tcW w:w="1413" w:type="dxa"/>
          </w:tcPr>
          <w:p w14:paraId="41687226"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2</w:t>
            </w:r>
          </w:p>
        </w:tc>
        <w:tc>
          <w:tcPr>
            <w:tcW w:w="2977" w:type="dxa"/>
          </w:tcPr>
          <w:p w14:paraId="5EF001DB"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TIENDA</w:t>
            </w:r>
          </w:p>
        </w:tc>
        <w:tc>
          <w:tcPr>
            <w:tcW w:w="1275" w:type="dxa"/>
            <w:vAlign w:val="center"/>
          </w:tcPr>
          <w:p w14:paraId="38841789" w14:textId="77777777" w:rsidR="00DF5607" w:rsidRPr="00DF5607" w:rsidRDefault="00DF5607" w:rsidP="005F1790">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w:t>
            </w:r>
          </w:p>
        </w:tc>
        <w:tc>
          <w:tcPr>
            <w:tcW w:w="1701" w:type="dxa"/>
          </w:tcPr>
          <w:p w14:paraId="3E87A89A"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 xml:space="preserve"> LIMPIEZA</w:t>
            </w:r>
          </w:p>
        </w:tc>
        <w:tc>
          <w:tcPr>
            <w:tcW w:w="5959" w:type="dxa"/>
          </w:tcPr>
          <w:p w14:paraId="755C00DF"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Dado que no existen ventanas practicables se bloqueará la puerta en posición de abierto y se aumentará el caudal de ventilación del sistema de climatización.</w:t>
            </w:r>
          </w:p>
        </w:tc>
      </w:tr>
      <w:tr w:rsidR="00DF5607" w:rsidRPr="00DF5607" w14:paraId="6D497CBB" w14:textId="77777777" w:rsidTr="009D306A">
        <w:trPr>
          <w:jc w:val="center"/>
        </w:trPr>
        <w:tc>
          <w:tcPr>
            <w:tcW w:w="1413" w:type="dxa"/>
          </w:tcPr>
          <w:p w14:paraId="6E2A24A8"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3</w:t>
            </w:r>
          </w:p>
        </w:tc>
        <w:tc>
          <w:tcPr>
            <w:tcW w:w="2977" w:type="dxa"/>
          </w:tcPr>
          <w:p w14:paraId="61CD2E46"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TODOS LOS PUESTOS DE TRABAJO</w:t>
            </w:r>
          </w:p>
        </w:tc>
        <w:tc>
          <w:tcPr>
            <w:tcW w:w="1275" w:type="dxa"/>
            <w:vAlign w:val="center"/>
          </w:tcPr>
          <w:p w14:paraId="17752D57" w14:textId="77777777" w:rsidR="00DF5607" w:rsidRPr="00DF5607" w:rsidRDefault="00DF5607" w:rsidP="005F1790">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w:t>
            </w:r>
          </w:p>
        </w:tc>
        <w:tc>
          <w:tcPr>
            <w:tcW w:w="1701" w:type="dxa"/>
          </w:tcPr>
          <w:p w14:paraId="05592A64"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GENERALES</w:t>
            </w:r>
          </w:p>
        </w:tc>
        <w:tc>
          <w:tcPr>
            <w:tcW w:w="5959" w:type="dxa"/>
          </w:tcPr>
          <w:p w14:paraId="48BBF241"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Formación en prevención de contagios en COVID y medidas generales de prevención</w:t>
            </w:r>
          </w:p>
        </w:tc>
      </w:tr>
      <w:tr w:rsidR="00DF5607" w:rsidRPr="00DF5607" w14:paraId="7EF87A36" w14:textId="77777777" w:rsidTr="009D306A">
        <w:trPr>
          <w:jc w:val="center"/>
        </w:trPr>
        <w:tc>
          <w:tcPr>
            <w:tcW w:w="1413" w:type="dxa"/>
          </w:tcPr>
          <w:p w14:paraId="3742F8F6"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4</w:t>
            </w:r>
          </w:p>
        </w:tc>
        <w:tc>
          <w:tcPr>
            <w:tcW w:w="2977" w:type="dxa"/>
          </w:tcPr>
          <w:p w14:paraId="1F55C5EB"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PUESTOS ESENCIALES</w:t>
            </w:r>
          </w:p>
        </w:tc>
        <w:tc>
          <w:tcPr>
            <w:tcW w:w="1275" w:type="dxa"/>
            <w:vAlign w:val="center"/>
          </w:tcPr>
          <w:p w14:paraId="389685F7" w14:textId="77777777" w:rsidR="00DF5607" w:rsidRPr="00DF5607" w:rsidRDefault="00DF5607" w:rsidP="005F1790">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w:t>
            </w:r>
          </w:p>
        </w:tc>
        <w:tc>
          <w:tcPr>
            <w:tcW w:w="1701" w:type="dxa"/>
          </w:tcPr>
          <w:p w14:paraId="019E140D"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GENERALES</w:t>
            </w:r>
          </w:p>
        </w:tc>
        <w:tc>
          <w:tcPr>
            <w:tcW w:w="5959" w:type="dxa"/>
          </w:tcPr>
          <w:p w14:paraId="2873D67E"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Capacitar y preparar a trabajadores que puedan asumir diferentes cargos y funciones. Separación física o de turno entre los esenciales.</w:t>
            </w:r>
          </w:p>
        </w:tc>
      </w:tr>
      <w:tr w:rsidR="00DF5607" w:rsidRPr="00DF5607" w14:paraId="04BF03A4" w14:textId="77777777" w:rsidTr="009D306A">
        <w:trPr>
          <w:jc w:val="center"/>
        </w:trPr>
        <w:tc>
          <w:tcPr>
            <w:tcW w:w="1413" w:type="dxa"/>
          </w:tcPr>
          <w:p w14:paraId="1D75582D"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5</w:t>
            </w:r>
          </w:p>
        </w:tc>
        <w:tc>
          <w:tcPr>
            <w:tcW w:w="2977" w:type="dxa"/>
          </w:tcPr>
          <w:p w14:paraId="39C47D75"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TRABAJADORES ESPECIALMENTE SENSIBLES</w:t>
            </w:r>
          </w:p>
        </w:tc>
        <w:tc>
          <w:tcPr>
            <w:tcW w:w="1275" w:type="dxa"/>
            <w:vAlign w:val="center"/>
          </w:tcPr>
          <w:p w14:paraId="420DB371" w14:textId="77777777" w:rsidR="00DF5607" w:rsidRPr="00DF5607" w:rsidRDefault="00DF5607" w:rsidP="005F1790">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w:t>
            </w:r>
          </w:p>
        </w:tc>
        <w:tc>
          <w:tcPr>
            <w:tcW w:w="1701" w:type="dxa"/>
          </w:tcPr>
          <w:p w14:paraId="22A9C9E6"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ORGANIZATIVAS</w:t>
            </w:r>
          </w:p>
        </w:tc>
        <w:tc>
          <w:tcPr>
            <w:tcW w:w="5959" w:type="dxa"/>
          </w:tcPr>
          <w:p w14:paraId="66B339D8"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Identificación a través del Servicio de Prevención y activación del teletrabajo.</w:t>
            </w:r>
          </w:p>
        </w:tc>
      </w:tr>
      <w:tr w:rsidR="00DF5607" w:rsidRPr="00DF5607" w14:paraId="2407E6C6" w14:textId="77777777" w:rsidTr="009D306A">
        <w:trPr>
          <w:jc w:val="center"/>
        </w:trPr>
        <w:tc>
          <w:tcPr>
            <w:tcW w:w="1413" w:type="dxa"/>
          </w:tcPr>
          <w:p w14:paraId="2EFB5AD5"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6</w:t>
            </w:r>
          </w:p>
        </w:tc>
        <w:tc>
          <w:tcPr>
            <w:tcW w:w="2977" w:type="dxa"/>
          </w:tcPr>
          <w:p w14:paraId="7BD87651"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FABRICACION DE PIEZAS</w:t>
            </w:r>
          </w:p>
        </w:tc>
        <w:tc>
          <w:tcPr>
            <w:tcW w:w="1275" w:type="dxa"/>
            <w:vAlign w:val="center"/>
          </w:tcPr>
          <w:p w14:paraId="3A3FF291" w14:textId="77777777" w:rsidR="00DF5607" w:rsidRPr="00DF5607" w:rsidRDefault="00DF5607" w:rsidP="005F1790">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w:t>
            </w:r>
          </w:p>
        </w:tc>
        <w:tc>
          <w:tcPr>
            <w:tcW w:w="1701" w:type="dxa"/>
          </w:tcPr>
          <w:p w14:paraId="4249894E"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ORGANIZATIVAS</w:t>
            </w:r>
          </w:p>
        </w:tc>
        <w:tc>
          <w:tcPr>
            <w:tcW w:w="5959" w:type="dxa"/>
          </w:tcPr>
          <w:p w14:paraId="1A254D01"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Creación de stocks de materias primas y productos esenciales</w:t>
            </w:r>
          </w:p>
        </w:tc>
      </w:tr>
      <w:tr w:rsidR="00DF5607" w:rsidRPr="00DF5607" w14:paraId="29B7ABFC" w14:textId="77777777" w:rsidTr="009D306A">
        <w:trPr>
          <w:jc w:val="center"/>
        </w:trPr>
        <w:tc>
          <w:tcPr>
            <w:tcW w:w="1413" w:type="dxa"/>
          </w:tcPr>
          <w:p w14:paraId="5E2CF160"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7</w:t>
            </w:r>
          </w:p>
        </w:tc>
        <w:tc>
          <w:tcPr>
            <w:tcW w:w="2977" w:type="dxa"/>
          </w:tcPr>
          <w:p w14:paraId="7D34D998"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TODOS LOS PUESTOS</w:t>
            </w:r>
          </w:p>
        </w:tc>
        <w:tc>
          <w:tcPr>
            <w:tcW w:w="1275" w:type="dxa"/>
            <w:vAlign w:val="center"/>
          </w:tcPr>
          <w:p w14:paraId="6F8CA7BC" w14:textId="77777777" w:rsidR="00DF5607" w:rsidRPr="00DF5607" w:rsidRDefault="00DF5607" w:rsidP="005F1790">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w:t>
            </w:r>
          </w:p>
        </w:tc>
        <w:tc>
          <w:tcPr>
            <w:tcW w:w="1701" w:type="dxa"/>
          </w:tcPr>
          <w:p w14:paraId="020BB988"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ORGANIZATIVAS</w:t>
            </w:r>
          </w:p>
        </w:tc>
        <w:tc>
          <w:tcPr>
            <w:tcW w:w="5959" w:type="dxa"/>
          </w:tcPr>
          <w:p w14:paraId="16D94EFB"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Puesta en marcha de sistema de comunicación de síntomas y activación de cuarentenas.</w:t>
            </w:r>
          </w:p>
        </w:tc>
      </w:tr>
      <w:tr w:rsidR="00DF5607" w:rsidRPr="00DF5607" w14:paraId="09E8F9C7" w14:textId="77777777" w:rsidTr="009D306A">
        <w:trPr>
          <w:jc w:val="center"/>
        </w:trPr>
        <w:tc>
          <w:tcPr>
            <w:tcW w:w="1413" w:type="dxa"/>
          </w:tcPr>
          <w:p w14:paraId="064DA0E4"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8</w:t>
            </w:r>
          </w:p>
        </w:tc>
        <w:tc>
          <w:tcPr>
            <w:tcW w:w="2977" w:type="dxa"/>
          </w:tcPr>
          <w:p w14:paraId="6B220319"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ACCESOS A LOS EDIFICIOS</w:t>
            </w:r>
          </w:p>
        </w:tc>
        <w:tc>
          <w:tcPr>
            <w:tcW w:w="1275" w:type="dxa"/>
            <w:vAlign w:val="center"/>
          </w:tcPr>
          <w:p w14:paraId="12DDBFBC" w14:textId="77777777" w:rsidR="00DF5607" w:rsidRPr="00DF5607" w:rsidRDefault="00DF5607" w:rsidP="005F1790">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w:t>
            </w:r>
          </w:p>
        </w:tc>
        <w:tc>
          <w:tcPr>
            <w:tcW w:w="1701" w:type="dxa"/>
          </w:tcPr>
          <w:p w14:paraId="60114744"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DISTANCIA INTERPERSONAL</w:t>
            </w:r>
          </w:p>
        </w:tc>
        <w:tc>
          <w:tcPr>
            <w:tcW w:w="5959" w:type="dxa"/>
          </w:tcPr>
          <w:p w14:paraId="11E7EFD8"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Entrada escalonada, organización de turnos de acceso.</w:t>
            </w:r>
          </w:p>
        </w:tc>
      </w:tr>
      <w:tr w:rsidR="00DF5607" w:rsidRPr="00DF5607" w14:paraId="4FD8AED1" w14:textId="77777777" w:rsidTr="009D306A">
        <w:trPr>
          <w:jc w:val="center"/>
        </w:trPr>
        <w:tc>
          <w:tcPr>
            <w:tcW w:w="1413" w:type="dxa"/>
          </w:tcPr>
          <w:p w14:paraId="49C305A2"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10</w:t>
            </w:r>
          </w:p>
        </w:tc>
        <w:tc>
          <w:tcPr>
            <w:tcW w:w="2977" w:type="dxa"/>
          </w:tcPr>
          <w:p w14:paraId="59BBF67C"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UTILIZACION ASEOS</w:t>
            </w:r>
          </w:p>
        </w:tc>
        <w:tc>
          <w:tcPr>
            <w:tcW w:w="1275" w:type="dxa"/>
            <w:vAlign w:val="center"/>
          </w:tcPr>
          <w:p w14:paraId="1AEBDCB3" w14:textId="77777777" w:rsidR="00DF5607" w:rsidRPr="00DF5607" w:rsidRDefault="00DF5607" w:rsidP="005F1790">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w:t>
            </w:r>
          </w:p>
        </w:tc>
        <w:tc>
          <w:tcPr>
            <w:tcW w:w="1701" w:type="dxa"/>
          </w:tcPr>
          <w:p w14:paraId="657E76D9"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ORGANIZATIVAS</w:t>
            </w:r>
          </w:p>
        </w:tc>
        <w:tc>
          <w:tcPr>
            <w:tcW w:w="5959" w:type="dxa"/>
          </w:tcPr>
          <w:p w14:paraId="3FA24909"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Asignación del uso de aseo por pequeños grupos de trabajo</w:t>
            </w:r>
          </w:p>
        </w:tc>
      </w:tr>
      <w:tr w:rsidR="00DF5607" w:rsidRPr="00DF5607" w14:paraId="6612AFFA" w14:textId="77777777" w:rsidTr="009D306A">
        <w:trPr>
          <w:jc w:val="center"/>
        </w:trPr>
        <w:tc>
          <w:tcPr>
            <w:tcW w:w="1413" w:type="dxa"/>
          </w:tcPr>
          <w:p w14:paraId="46B76BE1"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11</w:t>
            </w:r>
          </w:p>
        </w:tc>
        <w:tc>
          <w:tcPr>
            <w:tcW w:w="2977" w:type="dxa"/>
          </w:tcPr>
          <w:p w14:paraId="05B27C6B"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TIENDA</w:t>
            </w:r>
          </w:p>
        </w:tc>
        <w:tc>
          <w:tcPr>
            <w:tcW w:w="1275" w:type="dxa"/>
            <w:vAlign w:val="center"/>
          </w:tcPr>
          <w:p w14:paraId="2B5BDB01" w14:textId="77777777" w:rsidR="00DF5607" w:rsidRPr="00DF5607" w:rsidRDefault="00DF5607" w:rsidP="005F1790">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w:t>
            </w:r>
          </w:p>
        </w:tc>
        <w:tc>
          <w:tcPr>
            <w:tcW w:w="1701" w:type="dxa"/>
          </w:tcPr>
          <w:p w14:paraId="7DED8FCC"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DISTANCIA INTERPERSONAL</w:t>
            </w:r>
          </w:p>
        </w:tc>
        <w:tc>
          <w:tcPr>
            <w:tcW w:w="5959" w:type="dxa"/>
          </w:tcPr>
          <w:p w14:paraId="1DB28E88"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Según lo marcado por las autoridades en el momento vigente.</w:t>
            </w:r>
          </w:p>
        </w:tc>
      </w:tr>
      <w:tr w:rsidR="00DF5607" w:rsidRPr="00DF5607" w14:paraId="50FD1CE9" w14:textId="77777777" w:rsidTr="009D306A">
        <w:trPr>
          <w:jc w:val="center"/>
        </w:trPr>
        <w:tc>
          <w:tcPr>
            <w:tcW w:w="1413" w:type="dxa"/>
          </w:tcPr>
          <w:p w14:paraId="75F5E8FA"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12</w:t>
            </w:r>
          </w:p>
        </w:tc>
        <w:tc>
          <w:tcPr>
            <w:tcW w:w="2977" w:type="dxa"/>
          </w:tcPr>
          <w:p w14:paraId="75F7B2E2"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ATENCION AL PUBLICO</w:t>
            </w:r>
          </w:p>
        </w:tc>
        <w:tc>
          <w:tcPr>
            <w:tcW w:w="1275" w:type="dxa"/>
            <w:vAlign w:val="center"/>
          </w:tcPr>
          <w:p w14:paraId="3A966FE1" w14:textId="77777777" w:rsidR="00DF5607" w:rsidRPr="00DF5607" w:rsidRDefault="00DF5607" w:rsidP="005F1790">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w:t>
            </w:r>
          </w:p>
        </w:tc>
        <w:tc>
          <w:tcPr>
            <w:tcW w:w="1701" w:type="dxa"/>
          </w:tcPr>
          <w:p w14:paraId="384ED43E"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DISTANCIA INTERPERSONAL</w:t>
            </w:r>
          </w:p>
        </w:tc>
        <w:tc>
          <w:tcPr>
            <w:tcW w:w="5959" w:type="dxa"/>
          </w:tcPr>
          <w:p w14:paraId="43312FA1"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Fomento de la atención telefónica y online e instalación de mamparas y aumento de la distancia en los mostradores. Atención bajo cita previa para evitar grupos de espera.</w:t>
            </w:r>
          </w:p>
        </w:tc>
      </w:tr>
      <w:tr w:rsidR="00DF5607" w:rsidRPr="00DF5607" w14:paraId="0CDDB594" w14:textId="77777777" w:rsidTr="009D306A">
        <w:trPr>
          <w:jc w:val="center"/>
        </w:trPr>
        <w:tc>
          <w:tcPr>
            <w:tcW w:w="1413" w:type="dxa"/>
          </w:tcPr>
          <w:p w14:paraId="194B064A"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13</w:t>
            </w:r>
          </w:p>
        </w:tc>
        <w:tc>
          <w:tcPr>
            <w:tcW w:w="2977" w:type="dxa"/>
          </w:tcPr>
          <w:p w14:paraId="6E3D1115"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USO DE ESPACIOS COMUNES</w:t>
            </w:r>
          </w:p>
        </w:tc>
        <w:tc>
          <w:tcPr>
            <w:tcW w:w="1275" w:type="dxa"/>
            <w:vAlign w:val="center"/>
          </w:tcPr>
          <w:p w14:paraId="37C5486B" w14:textId="77777777" w:rsidR="00DF5607" w:rsidRPr="00DF5607" w:rsidRDefault="00DF5607" w:rsidP="005F1790">
            <w:pPr>
              <w:pStyle w:val="Prrafodelista"/>
              <w:ind w:left="0"/>
              <w:jc w:val="center"/>
              <w:rPr>
                <w:rFonts w:asciiTheme="minorHAnsi" w:hAnsiTheme="minorHAnsi" w:cstheme="minorHAnsi"/>
                <w:i/>
                <w:sz w:val="18"/>
                <w:szCs w:val="18"/>
              </w:rPr>
            </w:pPr>
          </w:p>
        </w:tc>
        <w:tc>
          <w:tcPr>
            <w:tcW w:w="1701" w:type="dxa"/>
          </w:tcPr>
          <w:p w14:paraId="2677F907"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LIMPIEZA</w:t>
            </w:r>
          </w:p>
        </w:tc>
        <w:tc>
          <w:tcPr>
            <w:tcW w:w="5959" w:type="dxa"/>
          </w:tcPr>
          <w:p w14:paraId="6399584F"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Aumento de la periodicidad en la limpieza de los espacios comunes, trasladar los trabajos de limpieza fuera del horario de apertura del centro de trabajo, aumento del personal asignado para ello.</w:t>
            </w:r>
          </w:p>
        </w:tc>
      </w:tr>
      <w:tr w:rsidR="00DF5607" w:rsidRPr="00DF5607" w14:paraId="12C20C62" w14:textId="77777777" w:rsidTr="009D306A">
        <w:trPr>
          <w:jc w:val="center"/>
        </w:trPr>
        <w:tc>
          <w:tcPr>
            <w:tcW w:w="1413" w:type="dxa"/>
          </w:tcPr>
          <w:p w14:paraId="308BB14E"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14</w:t>
            </w:r>
          </w:p>
        </w:tc>
        <w:tc>
          <w:tcPr>
            <w:tcW w:w="2977" w:type="dxa"/>
          </w:tcPr>
          <w:p w14:paraId="7A1DBC33"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TRABAJOS DE MANTENIMIENTO</w:t>
            </w:r>
          </w:p>
        </w:tc>
        <w:tc>
          <w:tcPr>
            <w:tcW w:w="1275" w:type="dxa"/>
            <w:vAlign w:val="center"/>
          </w:tcPr>
          <w:p w14:paraId="61C9D993" w14:textId="77777777" w:rsidR="00DF5607" w:rsidRPr="00DF5607" w:rsidRDefault="00DF5607" w:rsidP="005F1790">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w:t>
            </w:r>
          </w:p>
        </w:tc>
        <w:tc>
          <w:tcPr>
            <w:tcW w:w="1701" w:type="dxa"/>
          </w:tcPr>
          <w:p w14:paraId="17ACCFB8"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GENERALES</w:t>
            </w:r>
          </w:p>
        </w:tc>
        <w:tc>
          <w:tcPr>
            <w:tcW w:w="5959" w:type="dxa"/>
          </w:tcPr>
          <w:p w14:paraId="5BA98E39"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Aumentar los stocks de piezas de reparación.</w:t>
            </w:r>
          </w:p>
        </w:tc>
      </w:tr>
      <w:tr w:rsidR="00DF5607" w:rsidRPr="00DF5607" w14:paraId="20E9B876" w14:textId="77777777" w:rsidTr="009D306A">
        <w:trPr>
          <w:jc w:val="center"/>
        </w:trPr>
        <w:tc>
          <w:tcPr>
            <w:tcW w:w="1413" w:type="dxa"/>
          </w:tcPr>
          <w:p w14:paraId="3961BFC1"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w:t>
            </w:r>
          </w:p>
        </w:tc>
        <w:tc>
          <w:tcPr>
            <w:tcW w:w="2977" w:type="dxa"/>
          </w:tcPr>
          <w:p w14:paraId="760612C5" w14:textId="77777777" w:rsidR="00DF5607" w:rsidRPr="00DF5607" w:rsidRDefault="00DF5607" w:rsidP="00F35DC1">
            <w:pPr>
              <w:pStyle w:val="Prrafodelista"/>
              <w:ind w:left="0"/>
              <w:jc w:val="center"/>
              <w:rPr>
                <w:rFonts w:asciiTheme="minorHAnsi" w:hAnsiTheme="minorHAnsi" w:cstheme="minorHAnsi"/>
                <w:i/>
                <w:sz w:val="18"/>
                <w:szCs w:val="18"/>
              </w:rPr>
            </w:pPr>
          </w:p>
        </w:tc>
        <w:tc>
          <w:tcPr>
            <w:tcW w:w="1275" w:type="dxa"/>
            <w:vAlign w:val="center"/>
          </w:tcPr>
          <w:p w14:paraId="620B1097" w14:textId="77777777" w:rsidR="00DF5607" w:rsidRPr="00DF5607" w:rsidRDefault="00DF5607" w:rsidP="005F1790">
            <w:pPr>
              <w:pStyle w:val="Prrafodelista"/>
              <w:ind w:left="0"/>
              <w:jc w:val="center"/>
              <w:rPr>
                <w:rFonts w:asciiTheme="minorHAnsi" w:hAnsiTheme="minorHAnsi" w:cstheme="minorHAnsi"/>
                <w:i/>
                <w:sz w:val="18"/>
                <w:szCs w:val="18"/>
              </w:rPr>
            </w:pPr>
          </w:p>
        </w:tc>
        <w:tc>
          <w:tcPr>
            <w:tcW w:w="1701" w:type="dxa"/>
          </w:tcPr>
          <w:p w14:paraId="5D8868F7" w14:textId="77777777" w:rsidR="00DF5607" w:rsidRPr="00DF5607" w:rsidRDefault="00DF5607" w:rsidP="00F35DC1">
            <w:pPr>
              <w:pStyle w:val="Prrafodelista"/>
              <w:ind w:left="0"/>
              <w:rPr>
                <w:rFonts w:asciiTheme="minorHAnsi" w:hAnsiTheme="minorHAnsi" w:cstheme="minorHAnsi"/>
                <w:i/>
                <w:sz w:val="18"/>
                <w:szCs w:val="18"/>
              </w:rPr>
            </w:pPr>
          </w:p>
        </w:tc>
        <w:tc>
          <w:tcPr>
            <w:tcW w:w="5959" w:type="dxa"/>
          </w:tcPr>
          <w:p w14:paraId="552FAC16" w14:textId="77777777" w:rsidR="00DF5607" w:rsidRPr="00DF5607" w:rsidRDefault="00DF5607" w:rsidP="00F35DC1">
            <w:pPr>
              <w:pStyle w:val="Prrafodelista"/>
              <w:ind w:left="0"/>
              <w:rPr>
                <w:rFonts w:asciiTheme="minorHAnsi" w:hAnsiTheme="minorHAnsi" w:cstheme="minorHAnsi"/>
                <w:i/>
                <w:sz w:val="18"/>
                <w:szCs w:val="18"/>
              </w:rPr>
            </w:pPr>
          </w:p>
        </w:tc>
      </w:tr>
    </w:tbl>
    <w:p w14:paraId="34B3CC28" w14:textId="77777777" w:rsidR="00DF5607" w:rsidRDefault="00DF5607" w:rsidP="008B350C">
      <w:pPr>
        <w:contextualSpacing/>
        <w:jc w:val="both"/>
        <w:rPr>
          <w:rStyle w:val="Hipervnculo"/>
          <w:rFonts w:eastAsiaTheme="minorEastAsia" w:cstheme="minorBidi"/>
          <w:color w:val="auto"/>
          <w:u w:val="none"/>
          <w:lang w:val="es-ES" w:eastAsia="en-US"/>
        </w:rPr>
      </w:pPr>
    </w:p>
    <w:p w14:paraId="101F9305" w14:textId="69A16CC5" w:rsidR="00334459" w:rsidRDefault="00334459" w:rsidP="008B350C">
      <w:pPr>
        <w:contextualSpacing/>
        <w:jc w:val="both"/>
        <w:rPr>
          <w:rStyle w:val="Hipervnculo"/>
          <w:rFonts w:eastAsiaTheme="minorEastAsia" w:cstheme="minorBidi"/>
          <w:color w:val="auto"/>
          <w:u w:val="none"/>
          <w:lang w:val="es-ES" w:eastAsia="en-US"/>
        </w:rPr>
      </w:pPr>
      <w:r w:rsidRPr="008B350C">
        <w:rPr>
          <w:rStyle w:val="Hipervnculo"/>
          <w:rFonts w:eastAsiaTheme="minorEastAsia" w:cstheme="minorBidi"/>
          <w:color w:val="auto"/>
          <w:u w:val="none"/>
          <w:lang w:val="es-ES" w:eastAsia="en-US"/>
        </w:rPr>
        <w:t xml:space="preserve"> </w:t>
      </w:r>
    </w:p>
    <w:p w14:paraId="2A588ABE" w14:textId="4F280082" w:rsidR="00492F2C" w:rsidRDefault="00492F2C" w:rsidP="008B350C">
      <w:pPr>
        <w:contextualSpacing/>
        <w:jc w:val="both"/>
        <w:rPr>
          <w:rStyle w:val="Hipervnculo"/>
          <w:rFonts w:eastAsiaTheme="minorEastAsia" w:cstheme="minorBidi"/>
          <w:color w:val="auto"/>
          <w:u w:val="none"/>
          <w:lang w:val="es-ES" w:eastAsia="en-US"/>
        </w:rPr>
      </w:pPr>
    </w:p>
    <w:p w14:paraId="4CA8512B" w14:textId="06BADF90" w:rsidR="00D55B5A" w:rsidRDefault="00D55B5A" w:rsidP="008B350C">
      <w:pPr>
        <w:contextualSpacing/>
        <w:jc w:val="both"/>
        <w:rPr>
          <w:rStyle w:val="Hipervnculo"/>
          <w:rFonts w:eastAsiaTheme="minorEastAsia" w:cstheme="minorBidi"/>
          <w:color w:val="auto"/>
          <w:u w:val="none"/>
          <w:lang w:val="es-ES" w:eastAsia="en-US"/>
        </w:rPr>
      </w:pPr>
    </w:p>
    <w:p w14:paraId="4A1F404C" w14:textId="33774CB2" w:rsidR="00D55B5A" w:rsidRDefault="00D55B5A" w:rsidP="008B350C">
      <w:pPr>
        <w:contextualSpacing/>
        <w:jc w:val="both"/>
        <w:rPr>
          <w:rStyle w:val="Hipervnculo"/>
          <w:rFonts w:eastAsiaTheme="minorEastAsia" w:cstheme="minorBidi"/>
          <w:color w:val="auto"/>
          <w:u w:val="none"/>
          <w:lang w:val="es-ES" w:eastAsia="en-US"/>
        </w:rPr>
      </w:pPr>
    </w:p>
    <w:p w14:paraId="02C611CC" w14:textId="2624B900" w:rsidR="00D55B5A" w:rsidRDefault="00D55B5A" w:rsidP="008B350C">
      <w:pPr>
        <w:contextualSpacing/>
        <w:jc w:val="both"/>
        <w:rPr>
          <w:rStyle w:val="Hipervnculo"/>
          <w:rFonts w:eastAsiaTheme="minorEastAsia" w:cstheme="minorBidi"/>
          <w:color w:val="auto"/>
          <w:u w:val="none"/>
          <w:lang w:val="es-ES" w:eastAsia="en-US"/>
        </w:rPr>
      </w:pPr>
    </w:p>
    <w:p w14:paraId="69D9EF38" w14:textId="6BF27F09" w:rsidR="00D55B5A" w:rsidRDefault="00D55B5A" w:rsidP="008B350C">
      <w:pPr>
        <w:contextualSpacing/>
        <w:jc w:val="both"/>
        <w:rPr>
          <w:rStyle w:val="Hipervnculo"/>
          <w:rFonts w:eastAsiaTheme="minorEastAsia" w:cstheme="minorBidi"/>
          <w:color w:val="auto"/>
          <w:u w:val="none"/>
          <w:lang w:val="es-ES" w:eastAsia="en-US"/>
        </w:rPr>
      </w:pPr>
    </w:p>
    <w:p w14:paraId="51007846" w14:textId="505F97C6" w:rsidR="00D55B5A" w:rsidRDefault="00D55B5A" w:rsidP="008B350C">
      <w:pPr>
        <w:contextualSpacing/>
        <w:jc w:val="both"/>
        <w:rPr>
          <w:rStyle w:val="Hipervnculo"/>
          <w:rFonts w:eastAsiaTheme="minorEastAsia" w:cstheme="minorBidi"/>
          <w:color w:val="auto"/>
          <w:u w:val="none"/>
          <w:lang w:val="es-ES" w:eastAsia="en-US"/>
        </w:rPr>
      </w:pPr>
    </w:p>
    <w:p w14:paraId="7E4E7389" w14:textId="1DAD5F4F" w:rsidR="00D55B5A" w:rsidRDefault="00D55B5A" w:rsidP="008B350C">
      <w:pPr>
        <w:contextualSpacing/>
        <w:jc w:val="both"/>
        <w:rPr>
          <w:rStyle w:val="Hipervnculo"/>
          <w:rFonts w:eastAsiaTheme="minorEastAsia" w:cstheme="minorBidi"/>
          <w:color w:val="auto"/>
          <w:u w:val="none"/>
          <w:lang w:val="es-ES" w:eastAsia="en-US"/>
        </w:rPr>
      </w:pPr>
    </w:p>
    <w:p w14:paraId="1F2E2A79" w14:textId="2750F488" w:rsidR="00D55B5A" w:rsidRDefault="00D55B5A" w:rsidP="008B350C">
      <w:pPr>
        <w:contextualSpacing/>
        <w:jc w:val="both"/>
        <w:rPr>
          <w:rStyle w:val="Hipervnculo"/>
          <w:rFonts w:eastAsiaTheme="minorEastAsia" w:cstheme="minorBidi"/>
          <w:color w:val="auto"/>
          <w:u w:val="none"/>
          <w:lang w:val="es-ES" w:eastAsia="en-US"/>
        </w:rPr>
      </w:pPr>
    </w:p>
    <w:p w14:paraId="67C1C8D7" w14:textId="65E04A90" w:rsidR="00D55B5A" w:rsidRDefault="00D55B5A" w:rsidP="008B350C">
      <w:pPr>
        <w:contextualSpacing/>
        <w:jc w:val="both"/>
        <w:rPr>
          <w:rStyle w:val="Hipervnculo"/>
          <w:rFonts w:eastAsiaTheme="minorEastAsia" w:cstheme="minorBidi"/>
          <w:color w:val="auto"/>
          <w:u w:val="none"/>
          <w:lang w:val="es-ES" w:eastAsia="en-US"/>
        </w:rPr>
      </w:pPr>
    </w:p>
    <w:p w14:paraId="68997324" w14:textId="5A60F855" w:rsidR="00D55B5A" w:rsidRDefault="00D55B5A" w:rsidP="008B350C">
      <w:pPr>
        <w:contextualSpacing/>
        <w:jc w:val="both"/>
        <w:rPr>
          <w:rStyle w:val="Hipervnculo"/>
          <w:rFonts w:eastAsiaTheme="minorEastAsia" w:cstheme="minorBidi"/>
          <w:color w:val="auto"/>
          <w:u w:val="none"/>
          <w:lang w:val="es-ES" w:eastAsia="en-US"/>
        </w:rPr>
      </w:pPr>
    </w:p>
    <w:p w14:paraId="5523CCEA" w14:textId="7D576E4C" w:rsidR="00D55B5A" w:rsidRDefault="00D55B5A" w:rsidP="008B350C">
      <w:pPr>
        <w:contextualSpacing/>
        <w:jc w:val="both"/>
        <w:rPr>
          <w:rStyle w:val="Hipervnculo"/>
          <w:rFonts w:eastAsiaTheme="minorEastAsia" w:cstheme="minorBidi"/>
          <w:color w:val="auto"/>
          <w:u w:val="none"/>
          <w:lang w:val="es-ES" w:eastAsia="en-US"/>
        </w:rPr>
      </w:pPr>
    </w:p>
    <w:p w14:paraId="1E2F4F79" w14:textId="20569923" w:rsidR="00D55B5A" w:rsidRDefault="00D55B5A" w:rsidP="008B350C">
      <w:pPr>
        <w:contextualSpacing/>
        <w:jc w:val="both"/>
        <w:rPr>
          <w:rStyle w:val="Hipervnculo"/>
          <w:rFonts w:eastAsiaTheme="minorEastAsia" w:cstheme="minorBidi"/>
          <w:color w:val="auto"/>
          <w:u w:val="none"/>
          <w:lang w:val="es-ES" w:eastAsia="en-US"/>
        </w:rPr>
        <w:sectPr w:rsidR="00D55B5A" w:rsidSect="00B6350E">
          <w:pgSz w:w="16838" w:h="11906" w:orient="landscape"/>
          <w:pgMar w:top="1418" w:right="2268" w:bottom="1418" w:left="1417" w:header="709" w:footer="465" w:gutter="0"/>
          <w:cols w:space="720"/>
          <w:docGrid w:linePitch="272"/>
        </w:sectPr>
      </w:pPr>
    </w:p>
    <w:p w14:paraId="03D9C891" w14:textId="77777777" w:rsidR="00334459" w:rsidRDefault="00492F2C" w:rsidP="0027432D">
      <w:pPr>
        <w:pStyle w:val="Ttulo2"/>
        <w:jc w:val="both"/>
      </w:pPr>
      <w:bookmarkStart w:id="18" w:name="_Toc45618384"/>
      <w:bookmarkEnd w:id="17"/>
      <w:r>
        <w:t>ANEXOS</w:t>
      </w:r>
      <w:bookmarkEnd w:id="18"/>
    </w:p>
    <w:p w14:paraId="6C9DEECE" w14:textId="77777777" w:rsidR="00492F2C" w:rsidRDefault="00492F2C" w:rsidP="00492F2C">
      <w:pPr>
        <w:pStyle w:val="Ttulo3"/>
        <w:rPr>
          <w:rStyle w:val="Hipervnculo"/>
          <w:rFonts w:eastAsiaTheme="minorEastAsia" w:cstheme="minorBidi"/>
          <w:color w:val="auto"/>
          <w:u w:val="none"/>
          <w:lang w:val="es-ES" w:eastAsia="en-US"/>
        </w:rPr>
      </w:pPr>
      <w:bookmarkStart w:id="19" w:name="_Toc45618385"/>
      <w:r>
        <w:rPr>
          <w:rStyle w:val="Hipervnculo"/>
          <w:rFonts w:eastAsiaTheme="minorEastAsia" w:cstheme="minorBidi"/>
          <w:color w:val="auto"/>
          <w:u w:val="none"/>
          <w:lang w:val="es-ES" w:eastAsia="en-US"/>
        </w:rPr>
        <w:t>ANEXO 1: TIPO DE MEDIDAS PREVENTIVAS</w:t>
      </w:r>
      <w:bookmarkEnd w:id="19"/>
    </w:p>
    <w:p w14:paraId="1A82F22C" w14:textId="7D7CE0FC" w:rsidR="00393EDE" w:rsidRDefault="00393EDE" w:rsidP="00393EDE">
      <w:pPr>
        <w:pStyle w:val="Ttulo4"/>
        <w:rPr>
          <w:rStyle w:val="Hipervnculo"/>
          <w:rFonts w:eastAsiaTheme="minorEastAsia" w:cstheme="minorBidi"/>
          <w:color w:val="auto"/>
          <w:u w:val="none"/>
          <w:lang w:val="es-ES" w:eastAsia="en-US"/>
        </w:rPr>
      </w:pPr>
      <w:r>
        <w:rPr>
          <w:rStyle w:val="Hipervnculo"/>
          <w:rFonts w:eastAsiaTheme="minorEastAsia" w:cstheme="minorBidi"/>
          <w:color w:val="auto"/>
          <w:u w:val="none"/>
          <w:lang w:val="es-ES" w:eastAsia="en-US"/>
        </w:rPr>
        <w:t>MEDIDAS GENERALES</w:t>
      </w:r>
    </w:p>
    <w:p w14:paraId="3FA07B77" w14:textId="77777777" w:rsidR="00DC5834" w:rsidRP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Designar a un responsable/coordinador y a un equipo con responsabilidades y funciones bien definidas para que se ocupen de la planificación y de las labores de respuesta en caso de una pandemia. Este equipo tendrá la función de elaborar, comprobar el buen funcionamiento y mantener actualizado el plan de actividades específicas para hacer frente al COVID-19. </w:t>
      </w:r>
    </w:p>
    <w:p w14:paraId="0AAD524F" w14:textId="77777777" w:rsidR="00DC5834" w:rsidRP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Capacitar y preparar a trabajadores que puedan asumir diferentes cargos y funciones.</w:t>
      </w:r>
    </w:p>
    <w:p w14:paraId="363B5E84" w14:textId="77777777" w:rsidR="00DC5834" w:rsidRP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Determinar qué áreas y quiénes son los empleados esenciales y cuáles son los productos y servicios fundamentales (como materias primas, distribuidores, logística) que se necesitará para no interrumpir el funcionamiento de la empresa. </w:t>
      </w:r>
    </w:p>
    <w:p w14:paraId="1EA5C22D" w14:textId="77777777" w:rsidR="00DC5834" w:rsidRP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Contar con el asesoramiento y la colaboración de su modalidad preventiva, además de la participación de sus trabajadores y/o delegados de prevención y/o sus representantes.</w:t>
      </w:r>
    </w:p>
    <w:p w14:paraId="5816F21E" w14:textId="77777777" w:rsidR="00DC5834" w:rsidRP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Organizar los recursos humanos de la empresa para designar responsables o encargados de la limpieza y desinfección.</w:t>
      </w:r>
    </w:p>
    <w:p w14:paraId="03534477" w14:textId="77777777" w:rsidR="00DC5834" w:rsidRP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Mantener un aprovisionamiento necesario del material de limpieza, para poder acometer las tareas de limpieza y desinfección a diario. </w:t>
      </w:r>
    </w:p>
    <w:p w14:paraId="2C763B5C" w14:textId="77777777" w:rsidR="00DC5834" w:rsidRP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Elaborar y actualizar periódicamente un plan de comunicación, incluyendo el nombre de las personas a contactar (con nombres de suplentes) y una red de comunicación (que incluya a proveedores y clientes). </w:t>
      </w:r>
    </w:p>
    <w:p w14:paraId="4ECFFFC1" w14:textId="77777777" w:rsidR="00DC5834" w:rsidRP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Prepararse para escenarios que podrían requerir aumentar o disminuir la demanda de los productos y servicios que ofrece la empresa. </w:t>
      </w:r>
    </w:p>
    <w:p w14:paraId="1C937CF6" w14:textId="77777777" w:rsidR="00DC5834" w:rsidRP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Prepararse para la ausencia de empleados durante una pandemia por causas como enfermedad personal o en la familia, aplicación de medidas de contención comunitaria (aislamientos, cuarentenas o el cierre de escuelas, negocios) o interrupción del transporte público. </w:t>
      </w:r>
    </w:p>
    <w:p w14:paraId="612DA7C8" w14:textId="77777777" w:rsidR="00DC5834" w:rsidRP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Determinar el posible impacto en las finanzas de la empresa considerando los múltiples escenarios posibles y los efectos que podrían tener en las diferentes líneas de producción. </w:t>
      </w:r>
    </w:p>
    <w:p w14:paraId="2F8A8943" w14:textId="77777777" w:rsidR="00DC5834" w:rsidRP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Determinar el posible impacto que tendrían las medidas de control en los viajes nacionales o internacionales de la empresa (p.ej. cuarentenas o cierre de fronteras). </w:t>
      </w:r>
    </w:p>
    <w:p w14:paraId="70C08E80" w14:textId="77777777" w:rsidR="00DC5834" w:rsidRP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Realizar la información y la formación a los trabajadores y trabajadoras, para poder adoptar e implantar correctamente las medidas técnicas, organizativas y de higiene en una circunstancia tan particular como la actual. Se debe garantizar que todo el personal recibe una información y formación específica y actualizada sobre las medidas que se implanten y que a su vez ha sido entendida por el trabajador (extranjeros, …). Se realizará un registro que acredite la entrega de la información a cada trabajador. </w:t>
      </w:r>
    </w:p>
    <w:p w14:paraId="2627C96D" w14:textId="77777777" w:rsidR="00DC5834" w:rsidRP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Potenciar el uso de carteles, señalización, trípticos y documentación que fomente las medidas de higiene y prevención. Serán colocadas en lugar visibles del centro de trabajo, en especial a la entrada del centro, en los aseos, vestuarios y comedores, carteles e infografías sobre la higiene de manos, protección personal e información sobre la infección. </w:t>
      </w:r>
    </w:p>
    <w:p w14:paraId="5F671710" w14:textId="77777777" w:rsidR="00DC5834" w:rsidRP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Mantener a los empleados informados y formados sobre el Plan de Contingencia para el COVID-19. </w:t>
      </w:r>
    </w:p>
    <w:p w14:paraId="10ECB10F" w14:textId="77777777" w:rsidR="00DC5834" w:rsidRP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Establecer y difundir programas y materiales con información básica sobre el virus (que incluyan los signos, síntomas y las formas de contagio), así como estrategias de protección y respuesta tanto para individuos como para familias (que incluyan la higiene de las manos, cubrirse al toser y estornudar y planes de contingencia). </w:t>
      </w:r>
    </w:p>
    <w:p w14:paraId="635143AB" w14:textId="77777777" w:rsidR="00DC5834" w:rsidRP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Identificando fuentes de información en la Comunidad Autónoma y en los organismos de salud pública que puedan proporcionar información fiable y oportuna (tanto nacional como internacional) y los recursos disponibles para combatirla (como vacunas y antivirales). </w:t>
      </w:r>
    </w:p>
    <w:p w14:paraId="3F9DF24E" w14:textId="13152D70" w:rsid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Prever situaciones de temor y ansiedad entre los empleados, rumores e información errónea y establecer el correspondiente plan de comunicación. Asegurarse de que los métodos de comunicación sean adecuados en lo cultural y lo lingüístico. </w:t>
      </w:r>
    </w:p>
    <w:p w14:paraId="2E7CCC53" w14:textId="77777777" w:rsidR="00D55B5A" w:rsidRDefault="00D55B5A" w:rsidP="00D55B5A">
      <w:pPr>
        <w:pStyle w:val="Prrafodelista"/>
        <w:contextualSpacing/>
        <w:jc w:val="both"/>
        <w:rPr>
          <w:rStyle w:val="Hipervnculo"/>
          <w:rFonts w:eastAsiaTheme="minorEastAsia" w:cstheme="minorBidi"/>
          <w:color w:val="auto"/>
          <w:u w:val="none"/>
          <w:lang w:val="es-ES" w:eastAsia="en-US"/>
        </w:rPr>
      </w:pPr>
    </w:p>
    <w:p w14:paraId="3B47B065" w14:textId="1EF030E3" w:rsidR="00DC5834" w:rsidRDefault="00DC5834" w:rsidP="00DC5834">
      <w:pPr>
        <w:pStyle w:val="Ttulo4"/>
        <w:rPr>
          <w:rStyle w:val="Hipervnculo"/>
          <w:rFonts w:eastAsiaTheme="minorEastAsia" w:cstheme="minorBidi"/>
          <w:color w:val="auto"/>
          <w:u w:val="none"/>
          <w:lang w:val="es-ES" w:eastAsia="en-US"/>
        </w:rPr>
      </w:pPr>
      <w:r>
        <w:rPr>
          <w:rStyle w:val="Hipervnculo"/>
          <w:rFonts w:eastAsiaTheme="minorEastAsia" w:cstheme="minorBidi"/>
          <w:color w:val="auto"/>
          <w:u w:val="none"/>
          <w:lang w:val="es-ES" w:eastAsia="en-US"/>
        </w:rPr>
        <w:t>MEDIDAS ORGANIZATIVAS</w:t>
      </w:r>
    </w:p>
    <w:p w14:paraId="0EE368C1" w14:textId="4105CEB1" w:rsidR="00DC5834" w:rsidRPr="00DC5834" w:rsidRDefault="00DC5834" w:rsidP="00DC5834">
      <w:pPr>
        <w:pStyle w:val="Prrafodelista"/>
        <w:numPr>
          <w:ilvl w:val="0"/>
          <w:numId w:val="10"/>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Priorizar el uso intensivo de las TIC (tecnologías de la información y comunicación), en las empresas como alternativa para la realización del trabajo, a las reuniones presenciales, desplazamientos y viajes.</w:t>
      </w:r>
    </w:p>
    <w:p w14:paraId="453669B0" w14:textId="0A1FAA62" w:rsidR="00DC5834" w:rsidRPr="00DC5834" w:rsidRDefault="00DC5834" w:rsidP="00DC5834">
      <w:pPr>
        <w:pStyle w:val="Prrafodelista"/>
        <w:numPr>
          <w:ilvl w:val="0"/>
          <w:numId w:val="10"/>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Permitir siempre y cuando sea posible que los empleados puedan trabajar desde el hogar (teletrabajo) y que los clientes puedan tener acceso a los servicios sin tener que ir físicamente a la empresa. </w:t>
      </w:r>
    </w:p>
    <w:p w14:paraId="538159E8" w14:textId="25FFD4A6" w:rsidR="00DC5834" w:rsidRPr="00DC5834" w:rsidRDefault="00DC5834" w:rsidP="00DC5834">
      <w:pPr>
        <w:pStyle w:val="Prrafodelista"/>
        <w:numPr>
          <w:ilvl w:val="0"/>
          <w:numId w:val="10"/>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Control del acceso a los lugares de trabajo limitando las visitas de personal y empresas externas al centro de trabajo, debiendo quedar debidamente registradas, informadas y controladas en cuanto a las medidas de higiene y distanciamiento interpersonal adoptadas y en su caso, la utilización de equipos de protección adecuados.</w:t>
      </w:r>
    </w:p>
    <w:p w14:paraId="2462F25F" w14:textId="7D3DF17D" w:rsidR="00DC5834" w:rsidRPr="00DC5834" w:rsidRDefault="00DC5834" w:rsidP="00DC5834">
      <w:pPr>
        <w:pStyle w:val="Prrafodelista"/>
        <w:numPr>
          <w:ilvl w:val="0"/>
          <w:numId w:val="10"/>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Sustitución del fichaje con huella dactilar por cualquier otro sistema de control horario, que garantice las medidas higiénicas adecuadas para protección de la salud y la seguridad de los trabajadores, o bien se deberá desinfectar el dispositivo de fichaje antes y después de cada uso, advirtiendo a los trabajadores de esta medida. </w:t>
      </w:r>
    </w:p>
    <w:p w14:paraId="02F8FF3B" w14:textId="3B936BD7" w:rsidR="00DC5834" w:rsidRPr="00DC5834" w:rsidRDefault="00DC5834" w:rsidP="00DC5834">
      <w:pPr>
        <w:pStyle w:val="Prrafodelista"/>
        <w:numPr>
          <w:ilvl w:val="0"/>
          <w:numId w:val="10"/>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La realización de jornadas continuas, sin cortes para comidas. </w:t>
      </w:r>
    </w:p>
    <w:p w14:paraId="2564304F" w14:textId="66EAB81A" w:rsidR="00DC5834" w:rsidRPr="00DC5834" w:rsidRDefault="00DC5834" w:rsidP="00DC5834">
      <w:pPr>
        <w:pStyle w:val="Prrafodelista"/>
        <w:numPr>
          <w:ilvl w:val="0"/>
          <w:numId w:val="10"/>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Adopción de medidas específicas para minimizar el riesgo de transmisión a las personas trabajadoras especialmente sensibles o vulnerables.</w:t>
      </w:r>
    </w:p>
    <w:p w14:paraId="0F9E112F" w14:textId="16E942BB" w:rsidR="00DC5834" w:rsidRPr="00DC5834" w:rsidRDefault="00DC5834" w:rsidP="00DC5834">
      <w:pPr>
        <w:pStyle w:val="Prrafodelista"/>
        <w:numPr>
          <w:ilvl w:val="0"/>
          <w:numId w:val="10"/>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Poner a disposición de los empleados suficiente material para el control de la infección (como productos para la higiene de las manos, pañuelos desechables y papeleras para tirarlos) en cada una de las oficinas y lugares de trabajo. </w:t>
      </w:r>
    </w:p>
    <w:p w14:paraId="3E05F152" w14:textId="0E43A5EB" w:rsidR="00DC5834" w:rsidRPr="00DC5834" w:rsidRDefault="00DC5834" w:rsidP="00DC5834">
      <w:pPr>
        <w:pStyle w:val="Prrafodelista"/>
        <w:numPr>
          <w:ilvl w:val="0"/>
          <w:numId w:val="10"/>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Estableciendo medidas según los protocolos establecidos por organismos de salud pública para aquellos casos en los que una persona trabajadora manifieste síntomas, para protegerla y proteger al resto de la plantilla (seguir recomendaciones Procedimiento para los servicios de prevención de riesgos laborales frente a la exposición al SARSCoV-2 (COVID19), basadas en instrucciones de Salud Pública). Por ello, se mantendrán grupos de trabajo estable, por si en algún momento, alguna de las personas trabajadoras es confirmada como positivo de Covid-19, el resto de personas trabajadoras, que hayan estado en contacto estrecho o hayan compartido espacio sin guardar la distancia interpersonal pasaran a situación de cuarentena. Será el servicio sanitario del Servicio de Prevención de Riesgos Laborales el encargado de establecer los mecanismos para la investigación y seguimiento de los contactos estrechos y del personal sintomático en el ámbito de sus competencias, de forma coordinada con las autoridades de Salud Pública. Se deberá determinar entre el conjunto de empleados de la empresa, incluyendo visitas, cuáles se pueden considerar contactos estrechos atendiendo a los criterios establecidos por el Ministerio de Sanidad. Para ello se realizará un registro de todas las personas que hayan estado en la misma sala o en contacto con este trabajador/a.</w:t>
      </w:r>
    </w:p>
    <w:p w14:paraId="0507A7F1" w14:textId="58CC9BBF" w:rsidR="00DC5834" w:rsidRPr="00DC5834" w:rsidRDefault="00DC5834" w:rsidP="00DC5834">
      <w:pPr>
        <w:pStyle w:val="Prrafodelista"/>
        <w:numPr>
          <w:ilvl w:val="0"/>
          <w:numId w:val="10"/>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Limitando los viajes a zonas afectadas por la pandemia (tanto dentro como fuera del país), plantearse la necesidad de evacuar a los empleados que estén trabajando en zonas afectadas por la pandemia o cerca de ellas tan pronto como empiece el brote, y asesorar a los empleados que regresen de las zonas afectadas por el brote. </w:t>
      </w:r>
    </w:p>
    <w:p w14:paraId="7F902D55" w14:textId="422F53C3" w:rsidR="00DC5834" w:rsidRDefault="00DC5834" w:rsidP="00DC5834">
      <w:pPr>
        <w:pStyle w:val="Prrafodelista"/>
        <w:numPr>
          <w:ilvl w:val="0"/>
          <w:numId w:val="10"/>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Poniendo a prueba el plan a través de simulacros y actualizándolo periódicamente.</w:t>
      </w:r>
    </w:p>
    <w:p w14:paraId="2CAD2F0A" w14:textId="77777777" w:rsidR="00D55B5A" w:rsidRPr="00DC5834" w:rsidRDefault="00D55B5A" w:rsidP="00D55B5A">
      <w:pPr>
        <w:pStyle w:val="Prrafodelista"/>
        <w:contextualSpacing/>
        <w:jc w:val="both"/>
        <w:rPr>
          <w:rStyle w:val="Hipervnculo"/>
          <w:rFonts w:eastAsiaTheme="minorEastAsia" w:cstheme="minorBidi"/>
          <w:color w:val="auto"/>
          <w:u w:val="none"/>
          <w:lang w:val="es-ES" w:eastAsia="en-US"/>
        </w:rPr>
      </w:pPr>
    </w:p>
    <w:p w14:paraId="670D638C" w14:textId="3E097D4C" w:rsidR="00334459" w:rsidRDefault="00B37091" w:rsidP="00B37091">
      <w:pPr>
        <w:pStyle w:val="Ttulo4"/>
        <w:rPr>
          <w:rStyle w:val="Hipervnculo"/>
          <w:rFonts w:eastAsiaTheme="minorEastAsia" w:cstheme="minorBidi"/>
          <w:color w:val="auto"/>
          <w:u w:val="none"/>
          <w:lang w:val="es-ES" w:eastAsia="en-US"/>
        </w:rPr>
      </w:pPr>
      <w:r>
        <w:rPr>
          <w:rStyle w:val="Hipervnculo"/>
          <w:rFonts w:eastAsiaTheme="minorEastAsia" w:cstheme="minorBidi"/>
          <w:color w:val="auto"/>
          <w:u w:val="none"/>
          <w:lang w:val="es-ES" w:eastAsia="en-US"/>
        </w:rPr>
        <w:t>MEDIDAS HIGIÉNICAS</w:t>
      </w:r>
    </w:p>
    <w:p w14:paraId="2F8E3AE5" w14:textId="71D8BF4B" w:rsidR="00B37091" w:rsidRPr="00B37091" w:rsidRDefault="00B37091" w:rsidP="00B37091">
      <w:pPr>
        <w:pStyle w:val="Prrafodelista"/>
        <w:numPr>
          <w:ilvl w:val="0"/>
          <w:numId w:val="11"/>
        </w:numPr>
        <w:contextualSpacing/>
        <w:jc w:val="both"/>
        <w:rPr>
          <w:rStyle w:val="Hipervnculo"/>
          <w:rFonts w:eastAsiaTheme="minorEastAsia" w:cstheme="minorBidi"/>
          <w:color w:val="auto"/>
          <w:u w:val="none"/>
          <w:lang w:val="es-ES" w:eastAsia="en-US"/>
        </w:rPr>
      </w:pPr>
      <w:r w:rsidRPr="00B37091">
        <w:rPr>
          <w:rStyle w:val="Hipervnculo"/>
          <w:rFonts w:eastAsiaTheme="minorEastAsia" w:cstheme="minorBidi"/>
          <w:color w:val="auto"/>
          <w:u w:val="none"/>
          <w:lang w:val="es-ES" w:eastAsia="en-US"/>
        </w:rPr>
        <w:t>Se fomentará el pago con tarjeta u otros medios que no supongan contacto físico entre dispositivos, evitando, en la medida de lo posible, el uso de dinero en efectivo.</w:t>
      </w:r>
    </w:p>
    <w:p w14:paraId="7E763F80" w14:textId="1320D518" w:rsidR="00B37091" w:rsidRPr="00B37091" w:rsidRDefault="00B37091" w:rsidP="00B37091">
      <w:pPr>
        <w:pStyle w:val="Prrafodelista"/>
        <w:numPr>
          <w:ilvl w:val="0"/>
          <w:numId w:val="11"/>
        </w:numPr>
        <w:contextualSpacing/>
        <w:jc w:val="both"/>
        <w:rPr>
          <w:rStyle w:val="Hipervnculo"/>
          <w:rFonts w:eastAsiaTheme="minorEastAsia" w:cstheme="minorBidi"/>
          <w:color w:val="auto"/>
          <w:u w:val="none"/>
          <w:lang w:val="es-ES" w:eastAsia="en-US"/>
        </w:rPr>
      </w:pPr>
      <w:r w:rsidRPr="00B37091">
        <w:rPr>
          <w:rStyle w:val="Hipervnculo"/>
          <w:rFonts w:eastAsiaTheme="minorEastAsia" w:cstheme="minorBidi"/>
          <w:color w:val="auto"/>
          <w:u w:val="none"/>
          <w:lang w:val="es-ES" w:eastAsia="en-US"/>
        </w:rPr>
        <w:t xml:space="preserve">Es preciso proveer al personal de los productos de higiene necesarios para poder seguir las recomendaciones individuales, adaptándose a cada actividad concreta. Es recomendable que cada trabajador disponga de un pequeño bote, de uso personal no compartido, con solución </w:t>
      </w:r>
      <w:r w:rsidR="00FB2794" w:rsidRPr="00B37091">
        <w:rPr>
          <w:rStyle w:val="Hipervnculo"/>
          <w:rFonts w:eastAsiaTheme="minorEastAsia" w:cstheme="minorBidi"/>
          <w:color w:val="auto"/>
          <w:u w:val="none"/>
          <w:lang w:val="es-ES" w:eastAsia="en-US"/>
        </w:rPr>
        <w:t>hidroalcohólico</w:t>
      </w:r>
      <w:r w:rsidRPr="00B37091">
        <w:rPr>
          <w:rStyle w:val="Hipervnculo"/>
          <w:rFonts w:eastAsiaTheme="minorEastAsia" w:cstheme="minorBidi"/>
          <w:color w:val="auto"/>
          <w:u w:val="none"/>
          <w:lang w:val="es-ES" w:eastAsia="en-US"/>
        </w:rPr>
        <w:t xml:space="preserve">. Asimismo, contarán con papeleras o contenedores específicos para los desechos, protegidos con tapa y a ser posible accionado por pedal, que estarán también disponibles como refuerzo en determinadas zonas del centro de trabajo, para evitar desplazamientos largos hasta los servicios higiénicos. Las papeleras deben limpiarse de forma frecuente, y al menos, una vez al día. </w:t>
      </w:r>
    </w:p>
    <w:p w14:paraId="196F0950" w14:textId="34299FBA" w:rsidR="00B37091" w:rsidRPr="00B37091" w:rsidRDefault="00B37091" w:rsidP="00B37091">
      <w:pPr>
        <w:pStyle w:val="Prrafodelista"/>
        <w:numPr>
          <w:ilvl w:val="0"/>
          <w:numId w:val="11"/>
        </w:numPr>
        <w:contextualSpacing/>
        <w:jc w:val="both"/>
        <w:rPr>
          <w:rStyle w:val="Hipervnculo"/>
          <w:rFonts w:eastAsiaTheme="minorEastAsia" w:cstheme="minorBidi"/>
          <w:color w:val="auto"/>
          <w:u w:val="none"/>
          <w:lang w:val="es-ES" w:eastAsia="en-US"/>
        </w:rPr>
      </w:pPr>
      <w:r w:rsidRPr="00B37091">
        <w:rPr>
          <w:rStyle w:val="Hipervnculo"/>
          <w:rFonts w:eastAsiaTheme="minorEastAsia" w:cstheme="minorBidi"/>
          <w:color w:val="auto"/>
          <w:u w:val="none"/>
          <w:lang w:val="es-ES" w:eastAsia="en-US"/>
        </w:rPr>
        <w:t>Dentro de las medidas de higiene personal es importante, cubrirse la nariz y la boca con un pañuelo al toser y estornudar, y desecharlo a un cubo de basura con tapa y pedal. Si no se dispone de pañuelos emplear la parte interna del codo para no contaminar las manos, evitar tocarse los ojos, la nariz o la boca y practicar buenos hábitos de higiene respiratoria.</w:t>
      </w:r>
    </w:p>
    <w:p w14:paraId="53C5069F" w14:textId="75E12C7C" w:rsidR="00B37091" w:rsidRPr="00B37091" w:rsidRDefault="00B37091" w:rsidP="00B37091">
      <w:pPr>
        <w:pStyle w:val="Prrafodelista"/>
        <w:numPr>
          <w:ilvl w:val="0"/>
          <w:numId w:val="11"/>
        </w:numPr>
        <w:contextualSpacing/>
        <w:jc w:val="both"/>
        <w:rPr>
          <w:rStyle w:val="Hipervnculo"/>
          <w:rFonts w:eastAsiaTheme="minorEastAsia" w:cstheme="minorBidi"/>
          <w:color w:val="auto"/>
          <w:u w:val="none"/>
          <w:lang w:val="es-ES" w:eastAsia="en-US"/>
        </w:rPr>
      </w:pPr>
      <w:r w:rsidRPr="00B37091">
        <w:rPr>
          <w:rStyle w:val="Hipervnculo"/>
          <w:rFonts w:eastAsiaTheme="minorEastAsia" w:cstheme="minorBidi"/>
          <w:color w:val="auto"/>
          <w:u w:val="none"/>
          <w:lang w:val="es-ES" w:eastAsia="en-US"/>
        </w:rPr>
        <w:t>Los establecimientos, locales y espacios al aire libre deberán poner a disposición del público dispensadores de gel hidroalcohólico o desinfectantes con actividad virucida autorizados y registrados por el Ministerio de Sanidad, en la entrada del establecimiento, local o espacio, y deberán estar siempre en condiciones de uso. </w:t>
      </w:r>
    </w:p>
    <w:p w14:paraId="489BE351" w14:textId="1C4C748F" w:rsidR="00B37091" w:rsidRPr="00B37091" w:rsidRDefault="00B37091" w:rsidP="00B37091">
      <w:pPr>
        <w:pStyle w:val="Prrafodelista"/>
        <w:numPr>
          <w:ilvl w:val="0"/>
          <w:numId w:val="11"/>
        </w:numPr>
        <w:contextualSpacing/>
        <w:jc w:val="both"/>
        <w:rPr>
          <w:rStyle w:val="Hipervnculo"/>
          <w:rFonts w:eastAsiaTheme="minorEastAsia" w:cstheme="minorBidi"/>
          <w:color w:val="auto"/>
          <w:u w:val="none"/>
          <w:lang w:val="es-ES" w:eastAsia="en-US"/>
        </w:rPr>
      </w:pPr>
      <w:r w:rsidRPr="00B37091">
        <w:rPr>
          <w:rStyle w:val="Hipervnculo"/>
          <w:rFonts w:eastAsiaTheme="minorEastAsia" w:cstheme="minorBidi"/>
          <w:color w:val="auto"/>
          <w:u w:val="none"/>
          <w:lang w:val="es-ES" w:eastAsia="en-US"/>
        </w:rPr>
        <w:t xml:space="preserve">Antes y después de entrar o salir de los aseos, se debe hacer uso de gel desinfectante facilitado en la entrada. Se debe priorizar la higiene de manos con agua y jabón sobre las soluciones </w:t>
      </w:r>
      <w:r w:rsidR="00FB2794" w:rsidRPr="00B37091">
        <w:rPr>
          <w:rStyle w:val="Hipervnculo"/>
          <w:rFonts w:eastAsiaTheme="minorEastAsia" w:cstheme="minorBidi"/>
          <w:color w:val="auto"/>
          <w:u w:val="none"/>
          <w:lang w:val="es-ES" w:eastAsia="en-US"/>
        </w:rPr>
        <w:t>hidroalcohólicos</w:t>
      </w:r>
      <w:r w:rsidRPr="00B37091">
        <w:rPr>
          <w:rStyle w:val="Hipervnculo"/>
          <w:rFonts w:eastAsiaTheme="minorEastAsia" w:cstheme="minorBidi"/>
          <w:color w:val="auto"/>
          <w:u w:val="none"/>
          <w:lang w:val="es-ES" w:eastAsia="en-US"/>
        </w:rPr>
        <w:t>.</w:t>
      </w:r>
    </w:p>
    <w:p w14:paraId="1F6C874D" w14:textId="66DB5850" w:rsidR="00B37091" w:rsidRPr="00B37091" w:rsidRDefault="00B37091" w:rsidP="00B37091">
      <w:pPr>
        <w:pStyle w:val="Prrafodelista"/>
        <w:numPr>
          <w:ilvl w:val="0"/>
          <w:numId w:val="11"/>
        </w:numPr>
        <w:contextualSpacing/>
        <w:jc w:val="both"/>
        <w:rPr>
          <w:rStyle w:val="Hipervnculo"/>
          <w:rFonts w:eastAsiaTheme="minorEastAsia" w:cstheme="minorBidi"/>
          <w:color w:val="auto"/>
          <w:u w:val="none"/>
          <w:lang w:val="es-ES" w:eastAsia="en-US"/>
        </w:rPr>
      </w:pPr>
      <w:r w:rsidRPr="00B37091">
        <w:rPr>
          <w:rStyle w:val="Hipervnculo"/>
          <w:rFonts w:eastAsiaTheme="minorEastAsia" w:cstheme="minorBidi"/>
          <w:color w:val="auto"/>
          <w:u w:val="none"/>
          <w:lang w:val="es-ES" w:eastAsia="en-US"/>
        </w:rPr>
        <w:t>Se suprimirán las toallas, comprobando que siempre se dispone de papel desechable para secar las manos.</w:t>
      </w:r>
    </w:p>
    <w:p w14:paraId="218F4587" w14:textId="07816C29" w:rsidR="00B37091" w:rsidRPr="00B37091" w:rsidRDefault="00B37091" w:rsidP="00B37091">
      <w:pPr>
        <w:pStyle w:val="Prrafodelista"/>
        <w:numPr>
          <w:ilvl w:val="0"/>
          <w:numId w:val="11"/>
        </w:numPr>
        <w:contextualSpacing/>
        <w:jc w:val="both"/>
        <w:rPr>
          <w:rStyle w:val="Hipervnculo"/>
          <w:rFonts w:eastAsiaTheme="minorEastAsia" w:cstheme="minorBidi"/>
          <w:color w:val="auto"/>
          <w:u w:val="none"/>
          <w:lang w:val="es-ES" w:eastAsia="en-US"/>
        </w:rPr>
      </w:pPr>
      <w:r w:rsidRPr="00B37091">
        <w:rPr>
          <w:rStyle w:val="Hipervnculo"/>
          <w:rFonts w:eastAsiaTheme="minorEastAsia" w:cstheme="minorBidi"/>
          <w:color w:val="auto"/>
          <w:u w:val="none"/>
          <w:lang w:val="es-ES" w:eastAsia="en-US"/>
        </w:rPr>
        <w:t>El comedor dispondrá de instalaciones suficientes para lavarse y desinfectante las manos. Antes y después del consumo de cualquier comida o bebida por parte de los trabajadores, se realizará una adecuada higiene de manos, prioritariamente con agua y jabón.</w:t>
      </w:r>
    </w:p>
    <w:p w14:paraId="106B1A7F" w14:textId="44773BB5" w:rsidR="00B37091" w:rsidRPr="00B37091" w:rsidRDefault="00B37091" w:rsidP="00B37091">
      <w:pPr>
        <w:pStyle w:val="Prrafodelista"/>
        <w:numPr>
          <w:ilvl w:val="0"/>
          <w:numId w:val="11"/>
        </w:numPr>
        <w:contextualSpacing/>
        <w:jc w:val="both"/>
        <w:rPr>
          <w:rStyle w:val="Hipervnculo"/>
          <w:rFonts w:eastAsiaTheme="minorEastAsia" w:cstheme="minorBidi"/>
          <w:color w:val="auto"/>
          <w:u w:val="none"/>
          <w:lang w:val="es-ES" w:eastAsia="en-US"/>
        </w:rPr>
      </w:pPr>
      <w:r w:rsidRPr="00B37091">
        <w:rPr>
          <w:rStyle w:val="Hipervnculo"/>
          <w:rFonts w:eastAsiaTheme="minorEastAsia" w:cstheme="minorBidi"/>
          <w:color w:val="auto"/>
          <w:u w:val="none"/>
          <w:lang w:val="es-ES" w:eastAsia="en-US"/>
        </w:rPr>
        <w:t>Se dispondrá de toallitas u otros productos adecuados para la limpieza y desinfección de las superficies, para que los usuarios puedan desinfectar el sitio que vayan a ocupar.</w:t>
      </w:r>
    </w:p>
    <w:p w14:paraId="77E4346E" w14:textId="5438BE5A" w:rsidR="00B37091" w:rsidRPr="00B37091" w:rsidRDefault="00B37091" w:rsidP="00B37091">
      <w:pPr>
        <w:pStyle w:val="Prrafodelista"/>
        <w:numPr>
          <w:ilvl w:val="0"/>
          <w:numId w:val="11"/>
        </w:numPr>
        <w:contextualSpacing/>
        <w:jc w:val="both"/>
        <w:rPr>
          <w:rStyle w:val="Hipervnculo"/>
          <w:rFonts w:eastAsiaTheme="minorEastAsia" w:cstheme="minorBidi"/>
          <w:color w:val="auto"/>
          <w:u w:val="none"/>
          <w:lang w:val="es-ES" w:eastAsia="en-US"/>
        </w:rPr>
      </w:pPr>
      <w:r w:rsidRPr="00B37091">
        <w:rPr>
          <w:rStyle w:val="Hipervnculo"/>
          <w:rFonts w:eastAsiaTheme="minorEastAsia" w:cstheme="minorBidi"/>
          <w:color w:val="auto"/>
          <w:u w:val="none"/>
          <w:lang w:val="es-ES" w:eastAsia="en-US"/>
        </w:rPr>
        <w:t>Deberán intensificar sus prácticas de higiene y seguridad alimentaria conforme a los protocolos establecidos.</w:t>
      </w:r>
    </w:p>
    <w:p w14:paraId="08BC45F1" w14:textId="51CA7177" w:rsidR="00B37091" w:rsidRPr="00B37091" w:rsidRDefault="00B37091" w:rsidP="00B37091">
      <w:pPr>
        <w:pStyle w:val="Prrafodelista"/>
        <w:numPr>
          <w:ilvl w:val="0"/>
          <w:numId w:val="11"/>
        </w:numPr>
        <w:contextualSpacing/>
        <w:jc w:val="both"/>
        <w:rPr>
          <w:rStyle w:val="Hipervnculo"/>
          <w:rFonts w:eastAsiaTheme="minorEastAsia" w:cstheme="minorBidi"/>
          <w:color w:val="auto"/>
          <w:u w:val="none"/>
          <w:lang w:val="es-ES" w:eastAsia="en-US"/>
        </w:rPr>
      </w:pPr>
      <w:r w:rsidRPr="00B37091">
        <w:rPr>
          <w:rStyle w:val="Hipervnculo"/>
          <w:rFonts w:eastAsiaTheme="minorEastAsia" w:cstheme="minorBidi"/>
          <w:color w:val="auto"/>
          <w:u w:val="none"/>
          <w:lang w:val="es-ES" w:eastAsia="en-US"/>
        </w:rPr>
        <w:t>Sólo se deben proporcionar alimentos para consumo individual y envasados individualmente.</w:t>
      </w:r>
    </w:p>
    <w:p w14:paraId="39D3EA45" w14:textId="337FCBFC" w:rsidR="00B37091" w:rsidRPr="00B37091" w:rsidRDefault="00B37091" w:rsidP="00B37091">
      <w:pPr>
        <w:pStyle w:val="Prrafodelista"/>
        <w:numPr>
          <w:ilvl w:val="0"/>
          <w:numId w:val="11"/>
        </w:numPr>
        <w:contextualSpacing/>
        <w:jc w:val="both"/>
        <w:rPr>
          <w:rStyle w:val="Hipervnculo"/>
          <w:rFonts w:eastAsiaTheme="minorEastAsia" w:cstheme="minorBidi"/>
          <w:color w:val="auto"/>
          <w:u w:val="none"/>
          <w:lang w:val="es-ES" w:eastAsia="en-US"/>
        </w:rPr>
      </w:pPr>
      <w:r w:rsidRPr="00B37091">
        <w:rPr>
          <w:rStyle w:val="Hipervnculo"/>
          <w:rFonts w:eastAsiaTheme="minorEastAsia" w:cstheme="minorBidi"/>
          <w:color w:val="auto"/>
          <w:u w:val="none"/>
          <w:lang w:val="es-ES" w:eastAsia="en-US"/>
        </w:rPr>
        <w:t>La comida del catering vendrá envasada y cerrada en contenedores adecuados y dispondrá de cubiertos desechables.</w:t>
      </w:r>
    </w:p>
    <w:p w14:paraId="11CF29FE" w14:textId="66682BBA" w:rsidR="00B37091" w:rsidRPr="00B37091" w:rsidRDefault="00B37091" w:rsidP="00B37091">
      <w:pPr>
        <w:pStyle w:val="Prrafodelista"/>
        <w:numPr>
          <w:ilvl w:val="0"/>
          <w:numId w:val="11"/>
        </w:numPr>
        <w:contextualSpacing/>
        <w:jc w:val="both"/>
        <w:rPr>
          <w:rStyle w:val="Hipervnculo"/>
          <w:rFonts w:eastAsiaTheme="minorEastAsia" w:cstheme="minorBidi"/>
          <w:color w:val="auto"/>
          <w:u w:val="none"/>
          <w:lang w:val="es-ES" w:eastAsia="en-US"/>
        </w:rPr>
      </w:pPr>
      <w:r w:rsidRPr="00B37091">
        <w:rPr>
          <w:rStyle w:val="Hipervnculo"/>
          <w:rFonts w:eastAsiaTheme="minorEastAsia" w:cstheme="minorBidi"/>
          <w:color w:val="auto"/>
          <w:u w:val="none"/>
          <w:lang w:val="es-ES" w:eastAsia="en-US"/>
        </w:rPr>
        <w:t>El agua será suministrada en botellas para uso individual.</w:t>
      </w:r>
    </w:p>
    <w:p w14:paraId="0D18A747" w14:textId="5FA436BA" w:rsidR="00B37091" w:rsidRDefault="00B37091" w:rsidP="00B37091">
      <w:pPr>
        <w:pStyle w:val="Prrafodelista"/>
        <w:numPr>
          <w:ilvl w:val="0"/>
          <w:numId w:val="11"/>
        </w:numPr>
        <w:contextualSpacing/>
        <w:jc w:val="both"/>
        <w:rPr>
          <w:rStyle w:val="Hipervnculo"/>
          <w:rFonts w:eastAsiaTheme="minorEastAsia" w:cstheme="minorBidi"/>
          <w:color w:val="auto"/>
          <w:u w:val="none"/>
          <w:lang w:val="es-ES" w:eastAsia="en-US"/>
        </w:rPr>
      </w:pPr>
      <w:r w:rsidRPr="00B37091">
        <w:rPr>
          <w:rStyle w:val="Hipervnculo"/>
          <w:rFonts w:eastAsiaTheme="minorEastAsia" w:cstheme="minorBidi"/>
          <w:color w:val="auto"/>
          <w:u w:val="none"/>
          <w:lang w:val="es-ES" w:eastAsia="en-US"/>
        </w:rPr>
        <w:t>Se prohíbe compartir alimentos y bebidas.</w:t>
      </w:r>
    </w:p>
    <w:p w14:paraId="39D46B57" w14:textId="4569F73B" w:rsidR="00D55B5A" w:rsidRDefault="00D55B5A" w:rsidP="00D55B5A">
      <w:pPr>
        <w:pStyle w:val="Prrafodelista"/>
        <w:contextualSpacing/>
        <w:jc w:val="both"/>
        <w:rPr>
          <w:rStyle w:val="Hipervnculo"/>
          <w:rFonts w:eastAsiaTheme="minorEastAsia" w:cstheme="minorBidi"/>
          <w:color w:val="auto"/>
          <w:u w:val="none"/>
          <w:lang w:val="es-ES" w:eastAsia="en-US"/>
        </w:rPr>
      </w:pPr>
    </w:p>
    <w:p w14:paraId="0D3E6BFA" w14:textId="5DFB0633" w:rsidR="006D3BD9" w:rsidRDefault="006D3BD9" w:rsidP="00D55B5A">
      <w:pPr>
        <w:pStyle w:val="Prrafodelista"/>
        <w:contextualSpacing/>
        <w:jc w:val="both"/>
        <w:rPr>
          <w:rStyle w:val="Hipervnculo"/>
          <w:rFonts w:eastAsiaTheme="minorEastAsia" w:cstheme="minorBidi"/>
          <w:color w:val="auto"/>
          <w:u w:val="none"/>
          <w:lang w:val="es-ES" w:eastAsia="en-US"/>
        </w:rPr>
      </w:pPr>
    </w:p>
    <w:p w14:paraId="0229A82D" w14:textId="2873934C" w:rsidR="006D3BD9" w:rsidRDefault="006D3BD9" w:rsidP="00D55B5A">
      <w:pPr>
        <w:pStyle w:val="Prrafodelista"/>
        <w:contextualSpacing/>
        <w:jc w:val="both"/>
        <w:rPr>
          <w:rStyle w:val="Hipervnculo"/>
          <w:rFonts w:eastAsiaTheme="minorEastAsia" w:cstheme="minorBidi"/>
          <w:color w:val="auto"/>
          <w:u w:val="none"/>
          <w:lang w:val="es-ES" w:eastAsia="en-US"/>
        </w:rPr>
      </w:pPr>
    </w:p>
    <w:p w14:paraId="74E68713" w14:textId="7AF94D16" w:rsidR="006D3BD9" w:rsidRDefault="006D3BD9" w:rsidP="00D55B5A">
      <w:pPr>
        <w:pStyle w:val="Prrafodelista"/>
        <w:contextualSpacing/>
        <w:jc w:val="both"/>
        <w:rPr>
          <w:rStyle w:val="Hipervnculo"/>
          <w:rFonts w:eastAsiaTheme="minorEastAsia" w:cstheme="minorBidi"/>
          <w:color w:val="auto"/>
          <w:u w:val="none"/>
          <w:lang w:val="es-ES" w:eastAsia="en-US"/>
        </w:rPr>
      </w:pPr>
    </w:p>
    <w:p w14:paraId="490F3EC0" w14:textId="0A34ADE3" w:rsidR="006D3BD9" w:rsidRDefault="006D3BD9" w:rsidP="00D55B5A">
      <w:pPr>
        <w:pStyle w:val="Prrafodelista"/>
        <w:contextualSpacing/>
        <w:jc w:val="both"/>
        <w:rPr>
          <w:rStyle w:val="Hipervnculo"/>
          <w:rFonts w:eastAsiaTheme="minorEastAsia" w:cstheme="minorBidi"/>
          <w:color w:val="auto"/>
          <w:u w:val="none"/>
          <w:lang w:val="es-ES" w:eastAsia="en-US"/>
        </w:rPr>
      </w:pPr>
    </w:p>
    <w:p w14:paraId="21FF8DF2" w14:textId="67AFA447" w:rsidR="006D3BD9" w:rsidRDefault="006D3BD9" w:rsidP="00D55B5A">
      <w:pPr>
        <w:pStyle w:val="Prrafodelista"/>
        <w:contextualSpacing/>
        <w:jc w:val="both"/>
        <w:rPr>
          <w:rStyle w:val="Hipervnculo"/>
          <w:rFonts w:eastAsiaTheme="minorEastAsia" w:cstheme="minorBidi"/>
          <w:color w:val="auto"/>
          <w:u w:val="none"/>
          <w:lang w:val="es-ES" w:eastAsia="en-US"/>
        </w:rPr>
      </w:pPr>
    </w:p>
    <w:p w14:paraId="583E2291" w14:textId="77777777" w:rsidR="006D3BD9" w:rsidRDefault="006D3BD9" w:rsidP="00D55B5A">
      <w:pPr>
        <w:pStyle w:val="Prrafodelista"/>
        <w:contextualSpacing/>
        <w:jc w:val="both"/>
        <w:rPr>
          <w:rStyle w:val="Hipervnculo"/>
          <w:rFonts w:eastAsiaTheme="minorEastAsia" w:cstheme="minorBidi"/>
          <w:color w:val="auto"/>
          <w:u w:val="none"/>
          <w:lang w:val="es-ES" w:eastAsia="en-US"/>
        </w:rPr>
      </w:pPr>
    </w:p>
    <w:p w14:paraId="57180CF0" w14:textId="768B36CB" w:rsidR="00596508" w:rsidRDefault="00596508" w:rsidP="00596508">
      <w:pPr>
        <w:pStyle w:val="Ttulo4"/>
        <w:rPr>
          <w:rStyle w:val="Hipervnculo"/>
          <w:rFonts w:eastAsiaTheme="minorEastAsia" w:cstheme="minorBidi"/>
          <w:color w:val="auto"/>
          <w:u w:val="none"/>
          <w:lang w:val="es-ES" w:eastAsia="en-US"/>
        </w:rPr>
      </w:pPr>
      <w:r>
        <w:rPr>
          <w:rStyle w:val="Hipervnculo"/>
          <w:rFonts w:eastAsiaTheme="minorEastAsia" w:cstheme="minorBidi"/>
          <w:color w:val="auto"/>
          <w:u w:val="none"/>
          <w:lang w:val="es-ES" w:eastAsia="en-US"/>
        </w:rPr>
        <w:t>MEDIDAS DE LIMPIEZA</w:t>
      </w:r>
    </w:p>
    <w:p w14:paraId="2473717D" w14:textId="4E8C44E2" w:rsidR="00596508" w:rsidRPr="00596508" w:rsidRDefault="00596508" w:rsidP="00596508">
      <w:pPr>
        <w:pStyle w:val="Prrafodelista"/>
        <w:numPr>
          <w:ilvl w:val="0"/>
          <w:numId w:val="12"/>
        </w:numPr>
        <w:contextualSpacing/>
        <w:jc w:val="both"/>
        <w:rPr>
          <w:rStyle w:val="Hipervnculo"/>
          <w:rFonts w:eastAsiaTheme="minorEastAsia" w:cstheme="minorBidi"/>
          <w:color w:val="auto"/>
          <w:u w:val="none"/>
          <w:lang w:val="es-ES" w:eastAsia="en-US"/>
        </w:rPr>
      </w:pPr>
      <w:r w:rsidRPr="00596508">
        <w:rPr>
          <w:rStyle w:val="Hipervnculo"/>
          <w:rFonts w:eastAsiaTheme="minorEastAsia" w:cstheme="minorBidi"/>
          <w:color w:val="auto"/>
          <w:u w:val="none"/>
          <w:lang w:val="es-ES" w:eastAsia="en-US"/>
        </w:rPr>
        <w:t>Limpiar de forma exhaustiva todas las instalaciones.</w:t>
      </w:r>
    </w:p>
    <w:p w14:paraId="7BD594AF" w14:textId="18B223CB" w:rsidR="00596508" w:rsidRPr="00596508" w:rsidRDefault="00596508" w:rsidP="00596508">
      <w:pPr>
        <w:pStyle w:val="Prrafodelista"/>
        <w:numPr>
          <w:ilvl w:val="0"/>
          <w:numId w:val="12"/>
        </w:numPr>
        <w:contextualSpacing/>
        <w:jc w:val="both"/>
        <w:rPr>
          <w:rStyle w:val="Hipervnculo"/>
          <w:rFonts w:eastAsiaTheme="minorEastAsia" w:cstheme="minorBidi"/>
          <w:color w:val="auto"/>
          <w:u w:val="none"/>
          <w:lang w:val="es-ES" w:eastAsia="en-US"/>
        </w:rPr>
      </w:pPr>
      <w:r w:rsidRPr="00596508">
        <w:rPr>
          <w:rStyle w:val="Hipervnculo"/>
          <w:rFonts w:eastAsiaTheme="minorEastAsia" w:cstheme="minorBidi"/>
          <w:color w:val="auto"/>
          <w:u w:val="none"/>
          <w:lang w:val="es-ES" w:eastAsia="en-US"/>
        </w:rPr>
        <w:t>Asegurarse que las zonas comunes cerradas se encuentran bien ventiladas. Se recomienda que sea de unos 10 minutos, varias veces al día.</w:t>
      </w:r>
    </w:p>
    <w:p w14:paraId="4BB5FA54" w14:textId="4A524F8B" w:rsidR="00596508" w:rsidRPr="00596508" w:rsidRDefault="00596508" w:rsidP="00596508">
      <w:pPr>
        <w:pStyle w:val="Prrafodelista"/>
        <w:numPr>
          <w:ilvl w:val="0"/>
          <w:numId w:val="12"/>
        </w:numPr>
        <w:contextualSpacing/>
        <w:jc w:val="both"/>
        <w:rPr>
          <w:rStyle w:val="Hipervnculo"/>
          <w:rFonts w:eastAsiaTheme="minorEastAsia" w:cstheme="minorBidi"/>
          <w:color w:val="auto"/>
          <w:u w:val="none"/>
          <w:lang w:val="es-ES" w:eastAsia="en-US"/>
        </w:rPr>
      </w:pPr>
      <w:r w:rsidRPr="00596508">
        <w:rPr>
          <w:rStyle w:val="Hipervnculo"/>
          <w:rFonts w:eastAsiaTheme="minorEastAsia" w:cstheme="minorBidi"/>
          <w:color w:val="auto"/>
          <w:u w:val="none"/>
          <w:lang w:val="es-ES" w:eastAsia="en-US"/>
        </w:rPr>
        <w:t xml:space="preserve">Limpieza y desinfección del </w:t>
      </w:r>
      <w:r w:rsidR="00FB2794" w:rsidRPr="00596508">
        <w:rPr>
          <w:rStyle w:val="Hipervnculo"/>
          <w:rFonts w:eastAsiaTheme="minorEastAsia" w:cstheme="minorBidi"/>
          <w:color w:val="auto"/>
          <w:u w:val="none"/>
          <w:lang w:val="es-ES" w:eastAsia="en-US"/>
        </w:rPr>
        <w:t>datafono</w:t>
      </w:r>
      <w:r w:rsidRPr="00596508">
        <w:rPr>
          <w:rStyle w:val="Hipervnculo"/>
          <w:rFonts w:eastAsiaTheme="minorEastAsia" w:cstheme="minorBidi"/>
          <w:color w:val="auto"/>
          <w:u w:val="none"/>
          <w:lang w:val="es-ES" w:eastAsia="en-US"/>
        </w:rPr>
        <w:t xml:space="preserve"> tras cada uso, así como el TPV si </w:t>
      </w:r>
      <w:r w:rsidR="00087B36">
        <w:rPr>
          <w:rStyle w:val="Hipervnculo"/>
          <w:rFonts w:eastAsiaTheme="minorEastAsia" w:cstheme="minorBidi"/>
          <w:color w:val="auto"/>
          <w:u w:val="none"/>
          <w:lang w:val="es-ES" w:eastAsia="en-US"/>
        </w:rPr>
        <w:t>no es de uso individual.</w:t>
      </w:r>
    </w:p>
    <w:p w14:paraId="1F5152FE" w14:textId="5D651490" w:rsidR="00596508" w:rsidRPr="00596508" w:rsidRDefault="00596508" w:rsidP="00596508">
      <w:pPr>
        <w:pStyle w:val="Prrafodelista"/>
        <w:numPr>
          <w:ilvl w:val="0"/>
          <w:numId w:val="12"/>
        </w:numPr>
        <w:contextualSpacing/>
        <w:jc w:val="both"/>
        <w:rPr>
          <w:rStyle w:val="Hipervnculo"/>
          <w:rFonts w:eastAsiaTheme="minorEastAsia" w:cstheme="minorBidi"/>
          <w:color w:val="auto"/>
          <w:u w:val="none"/>
          <w:lang w:val="es-ES" w:eastAsia="en-US"/>
        </w:rPr>
      </w:pPr>
      <w:r w:rsidRPr="00596508">
        <w:rPr>
          <w:rStyle w:val="Hipervnculo"/>
          <w:rFonts w:eastAsiaTheme="minorEastAsia" w:cstheme="minorBidi"/>
          <w:color w:val="auto"/>
          <w:u w:val="none"/>
          <w:lang w:val="es-ES" w:eastAsia="en-US"/>
        </w:rPr>
        <w:t>En las tareas de limpieza se prestará especial atención a las zonas de uso común y a las superficies de contacto más frecuentes como pomos de puertas, mesas, muebles, pasamanos, suelos, teléfonos, perchas, reposabrazos de butacas y otros elementos de similares características, en los ascensores deben limpiarse frecuentemente la botonera y otros puntos de contacto.</w:t>
      </w:r>
    </w:p>
    <w:p w14:paraId="0DE99206" w14:textId="67C428E2" w:rsidR="00596508" w:rsidRPr="00596508" w:rsidRDefault="00596508" w:rsidP="00596508">
      <w:pPr>
        <w:pStyle w:val="Prrafodelista"/>
        <w:numPr>
          <w:ilvl w:val="0"/>
          <w:numId w:val="12"/>
        </w:numPr>
        <w:contextualSpacing/>
        <w:jc w:val="both"/>
        <w:rPr>
          <w:rStyle w:val="Hipervnculo"/>
          <w:rFonts w:eastAsiaTheme="minorEastAsia" w:cstheme="minorBidi"/>
          <w:color w:val="auto"/>
          <w:u w:val="none"/>
          <w:lang w:val="es-ES" w:eastAsia="en-US"/>
        </w:rPr>
      </w:pPr>
      <w:r w:rsidRPr="00596508">
        <w:rPr>
          <w:rStyle w:val="Hipervnculo"/>
          <w:rFonts w:eastAsiaTheme="minorEastAsia" w:cstheme="minorBidi"/>
          <w:color w:val="auto"/>
          <w:u w:val="none"/>
          <w:lang w:val="es-ES" w:eastAsia="en-US"/>
        </w:rPr>
        <w:t>Se utilizarán desinfectantes como diluciones de lejía (1:50) recién preparada o cualquiera de los desinfectantes con actividad virucida que se encuentran en el mercado y que han sido autorizados</w:t>
      </w:r>
      <w:r w:rsidR="00087B36">
        <w:rPr>
          <w:rStyle w:val="Hipervnculo"/>
          <w:rFonts w:eastAsiaTheme="minorEastAsia" w:cstheme="minorBidi"/>
          <w:color w:val="auto"/>
          <w:u w:val="none"/>
          <w:lang w:val="es-ES" w:eastAsia="en-US"/>
        </w:rPr>
        <w:t xml:space="preserve"> y registrados por el Mto. de Sanidad, respetando </w:t>
      </w:r>
      <w:r w:rsidRPr="00596508">
        <w:rPr>
          <w:rStyle w:val="Hipervnculo"/>
          <w:rFonts w:eastAsiaTheme="minorEastAsia" w:cstheme="minorBidi"/>
          <w:color w:val="auto"/>
          <w:u w:val="none"/>
          <w:lang w:val="es-ES" w:eastAsia="en-US"/>
        </w:rPr>
        <w:t>las indicaciones de la etiqueta. </w:t>
      </w:r>
    </w:p>
    <w:p w14:paraId="5493A90D" w14:textId="7825E526" w:rsidR="00596508" w:rsidRPr="00596508" w:rsidRDefault="00596508" w:rsidP="00596508">
      <w:pPr>
        <w:pStyle w:val="Prrafodelista"/>
        <w:numPr>
          <w:ilvl w:val="0"/>
          <w:numId w:val="12"/>
        </w:numPr>
        <w:contextualSpacing/>
        <w:jc w:val="both"/>
        <w:rPr>
          <w:rStyle w:val="Hipervnculo"/>
          <w:rFonts w:eastAsiaTheme="minorEastAsia" w:cstheme="minorBidi"/>
          <w:color w:val="auto"/>
          <w:u w:val="none"/>
          <w:lang w:val="es-ES" w:eastAsia="en-US"/>
        </w:rPr>
      </w:pPr>
      <w:r w:rsidRPr="00596508">
        <w:rPr>
          <w:rStyle w:val="Hipervnculo"/>
          <w:rFonts w:eastAsiaTheme="minorEastAsia" w:cstheme="minorBidi"/>
          <w:color w:val="auto"/>
          <w:u w:val="none"/>
          <w:lang w:val="es-ES" w:eastAsia="en-US"/>
        </w:rPr>
        <w:t>Tras cada limpieza, los materiales empleados y los equipos de protección utilizados se desecharán de forma segura, procediéndose posteriormente al lavado de manos.</w:t>
      </w:r>
    </w:p>
    <w:p w14:paraId="3FC92C64" w14:textId="20681341" w:rsidR="00596508" w:rsidRPr="00596508" w:rsidRDefault="00596508" w:rsidP="00596508">
      <w:pPr>
        <w:pStyle w:val="Prrafodelista"/>
        <w:numPr>
          <w:ilvl w:val="0"/>
          <w:numId w:val="12"/>
        </w:numPr>
        <w:contextualSpacing/>
        <w:jc w:val="both"/>
        <w:rPr>
          <w:rStyle w:val="Hipervnculo"/>
          <w:rFonts w:eastAsiaTheme="minorEastAsia" w:cstheme="minorBidi"/>
          <w:color w:val="auto"/>
          <w:u w:val="none"/>
          <w:lang w:val="es-ES" w:eastAsia="en-US"/>
        </w:rPr>
      </w:pPr>
      <w:r w:rsidRPr="00596508">
        <w:rPr>
          <w:rStyle w:val="Hipervnculo"/>
          <w:rFonts w:eastAsiaTheme="minorEastAsia" w:cstheme="minorBidi"/>
          <w:color w:val="auto"/>
          <w:u w:val="none"/>
          <w:lang w:val="es-ES" w:eastAsia="en-US"/>
        </w:rPr>
        <w:t>Disponer de papeleras, a ser posible con tapa y pedal, en los</w:t>
      </w:r>
      <w:r w:rsidR="00087B36">
        <w:rPr>
          <w:rStyle w:val="Hipervnculo"/>
          <w:rFonts w:eastAsiaTheme="minorEastAsia" w:cstheme="minorBidi"/>
          <w:color w:val="auto"/>
          <w:u w:val="none"/>
          <w:lang w:val="es-ES" w:eastAsia="en-US"/>
        </w:rPr>
        <w:t xml:space="preserve"> que poder depositar pañuelos y</w:t>
      </w:r>
      <w:r w:rsidRPr="00596508">
        <w:rPr>
          <w:rStyle w:val="Hipervnculo"/>
          <w:rFonts w:eastAsiaTheme="minorEastAsia" w:cstheme="minorBidi"/>
          <w:color w:val="auto"/>
          <w:u w:val="none"/>
          <w:lang w:val="es-ES" w:eastAsia="en-US"/>
        </w:rPr>
        <w:t xml:space="preserve"> material desechable. Dichas papeleras deberán ser limpiadas de forma frecuente, y al menos una vez al día. </w:t>
      </w:r>
    </w:p>
    <w:p w14:paraId="23B8DBE9" w14:textId="3E8EE05E" w:rsidR="00596508" w:rsidRPr="00596508" w:rsidRDefault="00596508" w:rsidP="00596508">
      <w:pPr>
        <w:pStyle w:val="Prrafodelista"/>
        <w:numPr>
          <w:ilvl w:val="0"/>
          <w:numId w:val="12"/>
        </w:numPr>
        <w:contextualSpacing/>
        <w:jc w:val="both"/>
        <w:rPr>
          <w:rStyle w:val="Hipervnculo"/>
          <w:rFonts w:eastAsiaTheme="minorEastAsia" w:cstheme="minorBidi"/>
          <w:color w:val="auto"/>
          <w:u w:val="none"/>
          <w:lang w:val="es-ES" w:eastAsia="en-US"/>
        </w:rPr>
      </w:pPr>
      <w:r w:rsidRPr="00596508">
        <w:rPr>
          <w:rStyle w:val="Hipervnculo"/>
          <w:rFonts w:eastAsiaTheme="minorEastAsia" w:cstheme="minorBidi"/>
          <w:color w:val="auto"/>
          <w:u w:val="none"/>
          <w:lang w:val="es-ES" w:eastAsia="en-US"/>
        </w:rPr>
        <w:t>En equipos electrónicos se utilizará un paño o toallita impregnada con alcohol isopropílico. La limpieza y desinfección se deberá reforzar sobre las zonas expuestas al contacto por las manos, por las excreciones (toses, estornudos) de los trabajadores o susceptibles de favorecer la transmisión de la enfermedad (órganos de accionamiento de los equipos de trabajo, botoneras de funcionamiento, etc.).</w:t>
      </w:r>
    </w:p>
    <w:p w14:paraId="05D93C7C" w14:textId="42156B43" w:rsidR="00596508" w:rsidRPr="00596508" w:rsidRDefault="00596508" w:rsidP="00596508">
      <w:pPr>
        <w:pStyle w:val="Prrafodelista"/>
        <w:numPr>
          <w:ilvl w:val="0"/>
          <w:numId w:val="12"/>
        </w:numPr>
        <w:contextualSpacing/>
        <w:jc w:val="both"/>
        <w:rPr>
          <w:rStyle w:val="Hipervnculo"/>
          <w:rFonts w:eastAsiaTheme="minorEastAsia" w:cstheme="minorBidi"/>
          <w:color w:val="auto"/>
          <w:u w:val="none"/>
          <w:lang w:val="es-ES" w:eastAsia="en-US"/>
        </w:rPr>
      </w:pPr>
      <w:r w:rsidRPr="00596508">
        <w:rPr>
          <w:rStyle w:val="Hipervnculo"/>
          <w:rFonts w:eastAsiaTheme="minorEastAsia" w:cstheme="minorBidi"/>
          <w:color w:val="auto"/>
          <w:u w:val="none"/>
          <w:lang w:val="es-ES" w:eastAsia="en-US"/>
        </w:rPr>
        <w:t>Potenciando el uso individualizado de los equipos de trabajo (equipos de sonido y comunicación, micrófonos, ordenador, teclado, ratón, teléfono, grapadoras, bolígrafos, etc.…), prohibiendo en la medida de lo posible, su uso compartido.</w:t>
      </w:r>
    </w:p>
    <w:p w14:paraId="79F2156B" w14:textId="6030576F" w:rsidR="00596508" w:rsidRPr="00596508" w:rsidRDefault="00596508" w:rsidP="00596508">
      <w:pPr>
        <w:pStyle w:val="Prrafodelista"/>
        <w:numPr>
          <w:ilvl w:val="0"/>
          <w:numId w:val="12"/>
        </w:numPr>
        <w:contextualSpacing/>
        <w:jc w:val="both"/>
        <w:rPr>
          <w:rStyle w:val="Hipervnculo"/>
          <w:rFonts w:eastAsiaTheme="minorEastAsia" w:cstheme="minorBidi"/>
          <w:color w:val="auto"/>
          <w:u w:val="none"/>
          <w:lang w:val="es-ES" w:eastAsia="en-US"/>
        </w:rPr>
      </w:pPr>
      <w:r w:rsidRPr="00596508">
        <w:rPr>
          <w:rStyle w:val="Hipervnculo"/>
          <w:rFonts w:eastAsiaTheme="minorEastAsia" w:cstheme="minorBidi"/>
          <w:color w:val="auto"/>
          <w:u w:val="none"/>
          <w:lang w:val="es-ES" w:eastAsia="en-US"/>
        </w:rPr>
        <w:t>Mediante la identificación de cualquier equipo, para garantizar su uso individualizado, debiendo mantenerse en perfectas condiciones de higiene.</w:t>
      </w:r>
    </w:p>
    <w:p w14:paraId="572CA8CC" w14:textId="69D99F80" w:rsidR="00596508" w:rsidRPr="00596508" w:rsidRDefault="00087B36" w:rsidP="00596508">
      <w:pPr>
        <w:pStyle w:val="Prrafodelista"/>
        <w:numPr>
          <w:ilvl w:val="0"/>
          <w:numId w:val="12"/>
        </w:numPr>
        <w:contextualSpacing/>
        <w:jc w:val="both"/>
        <w:rPr>
          <w:rStyle w:val="Hipervnculo"/>
          <w:rFonts w:eastAsiaTheme="minorEastAsia" w:cstheme="minorBidi"/>
          <w:color w:val="auto"/>
          <w:u w:val="none"/>
          <w:lang w:val="es-ES" w:eastAsia="en-US"/>
        </w:rPr>
      </w:pPr>
      <w:r>
        <w:rPr>
          <w:rStyle w:val="Hipervnculo"/>
          <w:rFonts w:eastAsiaTheme="minorEastAsia" w:cstheme="minorBidi"/>
          <w:color w:val="auto"/>
          <w:u w:val="none"/>
          <w:lang w:val="es-ES" w:eastAsia="en-US"/>
        </w:rPr>
        <w:t>En aquellos equipos/</w:t>
      </w:r>
      <w:r w:rsidR="00596508" w:rsidRPr="00596508">
        <w:rPr>
          <w:rStyle w:val="Hipervnculo"/>
          <w:rFonts w:eastAsiaTheme="minorEastAsia" w:cstheme="minorBidi"/>
          <w:color w:val="auto"/>
          <w:u w:val="none"/>
          <w:lang w:val="es-ES" w:eastAsia="en-US"/>
        </w:rPr>
        <w:t>material que inevitablemente deban compartirse, se establecerán procedimientos de trabajo seguros (limpieza y desinfección de equipos, uso d</w:t>
      </w:r>
      <w:r>
        <w:rPr>
          <w:rStyle w:val="Hipervnculo"/>
          <w:rFonts w:eastAsiaTheme="minorEastAsia" w:cstheme="minorBidi"/>
          <w:color w:val="auto"/>
          <w:u w:val="none"/>
          <w:lang w:val="es-ES" w:eastAsia="en-US"/>
        </w:rPr>
        <w:t xml:space="preserve">e guantes, higiene </w:t>
      </w:r>
      <w:r w:rsidR="002A3836">
        <w:rPr>
          <w:rStyle w:val="Hipervnculo"/>
          <w:rFonts w:eastAsiaTheme="minorEastAsia" w:cstheme="minorBidi"/>
          <w:color w:val="auto"/>
          <w:u w:val="none"/>
          <w:lang w:val="es-ES" w:eastAsia="en-US"/>
        </w:rPr>
        <w:t>manos.</w:t>
      </w:r>
      <w:r>
        <w:rPr>
          <w:rStyle w:val="Hipervnculo"/>
          <w:rFonts w:eastAsiaTheme="minorEastAsia" w:cstheme="minorBidi"/>
          <w:color w:val="auto"/>
          <w:u w:val="none"/>
          <w:lang w:val="es-ES" w:eastAsia="en-US"/>
        </w:rPr>
        <w:t>)</w:t>
      </w:r>
    </w:p>
    <w:p w14:paraId="67548EEC" w14:textId="58B1830E" w:rsidR="00596508" w:rsidRPr="00596508" w:rsidRDefault="00596508" w:rsidP="00596508">
      <w:pPr>
        <w:pStyle w:val="Prrafodelista"/>
        <w:numPr>
          <w:ilvl w:val="0"/>
          <w:numId w:val="12"/>
        </w:numPr>
        <w:contextualSpacing/>
        <w:jc w:val="both"/>
        <w:rPr>
          <w:rStyle w:val="Hipervnculo"/>
          <w:rFonts w:eastAsiaTheme="minorEastAsia" w:cstheme="minorBidi"/>
          <w:color w:val="auto"/>
          <w:u w:val="none"/>
          <w:lang w:val="es-ES" w:eastAsia="en-US"/>
        </w:rPr>
      </w:pPr>
      <w:r w:rsidRPr="00596508">
        <w:rPr>
          <w:rStyle w:val="Hipervnculo"/>
          <w:rFonts w:eastAsiaTheme="minorEastAsia" w:cstheme="minorBidi"/>
          <w:color w:val="auto"/>
          <w:u w:val="none"/>
          <w:lang w:val="es-ES" w:eastAsia="en-US"/>
        </w:rPr>
        <w:t>Los proveedores de equipos deberán certificar su desinfección de acuerdo al protocolo establecido. En todo caso, antes de su empleo se cumplirá el protocolo de limpieza y desinfección previsto.</w:t>
      </w:r>
    </w:p>
    <w:p w14:paraId="31FBD465" w14:textId="29CDAD19" w:rsidR="00596508" w:rsidRPr="00596508" w:rsidRDefault="00596508" w:rsidP="00596508">
      <w:pPr>
        <w:pStyle w:val="Prrafodelista"/>
        <w:numPr>
          <w:ilvl w:val="0"/>
          <w:numId w:val="12"/>
        </w:numPr>
        <w:contextualSpacing/>
        <w:jc w:val="both"/>
        <w:rPr>
          <w:rStyle w:val="Hipervnculo"/>
          <w:rFonts w:eastAsiaTheme="minorEastAsia" w:cstheme="minorBidi"/>
          <w:color w:val="auto"/>
          <w:u w:val="none"/>
          <w:lang w:val="es-ES" w:eastAsia="en-US"/>
        </w:rPr>
      </w:pPr>
      <w:r w:rsidRPr="00596508">
        <w:rPr>
          <w:rStyle w:val="Hipervnculo"/>
          <w:rFonts w:eastAsiaTheme="minorEastAsia" w:cstheme="minorBidi"/>
          <w:color w:val="auto"/>
          <w:u w:val="none"/>
          <w:lang w:val="es-ES" w:eastAsia="en-US"/>
        </w:rPr>
        <w:t>Cuando existan puestos de trabajo compartidos por más de un trabajador, se realizará la limpieza y desinfección del puesto tras la finalización de cada uso, con especial atención al mobiliario y otros elementos susceptibles de manipulación.</w:t>
      </w:r>
    </w:p>
    <w:p w14:paraId="250FE64F" w14:textId="049F35CC" w:rsidR="00596508" w:rsidRPr="00596508" w:rsidRDefault="00596508" w:rsidP="00596508">
      <w:pPr>
        <w:pStyle w:val="Prrafodelista"/>
        <w:numPr>
          <w:ilvl w:val="0"/>
          <w:numId w:val="12"/>
        </w:numPr>
        <w:contextualSpacing/>
        <w:jc w:val="both"/>
        <w:rPr>
          <w:rStyle w:val="Hipervnculo"/>
          <w:rFonts w:eastAsiaTheme="minorEastAsia" w:cstheme="minorBidi"/>
          <w:color w:val="auto"/>
          <w:u w:val="none"/>
          <w:lang w:val="es-ES" w:eastAsia="en-US"/>
        </w:rPr>
      </w:pPr>
      <w:r w:rsidRPr="00596508">
        <w:rPr>
          <w:rStyle w:val="Hipervnculo"/>
          <w:rFonts w:eastAsiaTheme="minorEastAsia" w:cstheme="minorBidi"/>
          <w:color w:val="auto"/>
          <w:u w:val="none"/>
          <w:lang w:val="es-ES" w:eastAsia="en-US"/>
        </w:rPr>
        <w:t xml:space="preserve">Se reforzará la limpieza de los vestuarios, con especial atención a las superficies que puedan ser susceptibles de favorecer la transmisión (Bancos, sillas, tiradores de taquillas, etc.). </w:t>
      </w:r>
    </w:p>
    <w:p w14:paraId="6E032057" w14:textId="64450BD4" w:rsidR="00596508" w:rsidRPr="00596508" w:rsidRDefault="00596508" w:rsidP="00596508">
      <w:pPr>
        <w:pStyle w:val="Prrafodelista"/>
        <w:numPr>
          <w:ilvl w:val="0"/>
          <w:numId w:val="12"/>
        </w:numPr>
        <w:contextualSpacing/>
        <w:jc w:val="both"/>
        <w:rPr>
          <w:rStyle w:val="Hipervnculo"/>
          <w:rFonts w:eastAsiaTheme="minorEastAsia" w:cstheme="minorBidi"/>
          <w:color w:val="auto"/>
          <w:u w:val="none"/>
          <w:lang w:val="es-ES" w:eastAsia="en-US"/>
        </w:rPr>
      </w:pPr>
      <w:r w:rsidRPr="00596508">
        <w:rPr>
          <w:rStyle w:val="Hipervnculo"/>
          <w:rFonts w:eastAsiaTheme="minorEastAsia" w:cstheme="minorBidi"/>
          <w:color w:val="auto"/>
          <w:u w:val="none"/>
          <w:lang w:val="es-ES" w:eastAsia="en-US"/>
        </w:rPr>
        <w:t>Se reforzará la limpieza de los baños, con especial atención a las superficies que puedan ser susceptibles de favorecer la transmisión (Pilas de lavado de manos, grifería, tazas, pomos y manillas de puertas, expendedor de papel secante, jabón o papel higiénico etc.). En caso de que los aseos tengan sistemas de extracción no se aconseja la ventilación porque se pueden generar corrientes de aire. Se aconseja tirar de la cadena con la tapa puesta.</w:t>
      </w:r>
    </w:p>
    <w:p w14:paraId="08FC99ED" w14:textId="2AB8A6CE" w:rsidR="00596508" w:rsidRPr="00596508" w:rsidRDefault="00596508" w:rsidP="00596508">
      <w:pPr>
        <w:pStyle w:val="Prrafodelista"/>
        <w:numPr>
          <w:ilvl w:val="0"/>
          <w:numId w:val="12"/>
        </w:numPr>
        <w:contextualSpacing/>
        <w:jc w:val="both"/>
        <w:rPr>
          <w:rStyle w:val="Hipervnculo"/>
          <w:rFonts w:eastAsiaTheme="minorEastAsia" w:cstheme="minorBidi"/>
          <w:color w:val="auto"/>
          <w:u w:val="none"/>
          <w:lang w:val="es-ES" w:eastAsia="en-US"/>
        </w:rPr>
      </w:pPr>
      <w:r w:rsidRPr="00596508">
        <w:rPr>
          <w:rStyle w:val="Hipervnculo"/>
          <w:rFonts w:eastAsiaTheme="minorEastAsia" w:cstheme="minorBidi"/>
          <w:color w:val="auto"/>
          <w:u w:val="none"/>
          <w:lang w:val="es-ES" w:eastAsia="en-US"/>
        </w:rPr>
        <w:t>En las instalaciones se dispondrá de superficies y mobiliario de fácil limpieza, en particular, desechando las sillas con asiento y respaldos de materiales textiles u otros que dificulten su desinfección.</w:t>
      </w:r>
    </w:p>
    <w:p w14:paraId="55C20AB2" w14:textId="4A03AB8B" w:rsidR="00596508" w:rsidRDefault="00596508" w:rsidP="00596508">
      <w:pPr>
        <w:pStyle w:val="Prrafodelista"/>
        <w:numPr>
          <w:ilvl w:val="0"/>
          <w:numId w:val="12"/>
        </w:numPr>
        <w:contextualSpacing/>
        <w:jc w:val="both"/>
        <w:rPr>
          <w:rStyle w:val="Hipervnculo"/>
          <w:rFonts w:eastAsiaTheme="minorEastAsia" w:cstheme="minorBidi"/>
          <w:color w:val="auto"/>
          <w:u w:val="none"/>
          <w:lang w:val="es-ES" w:eastAsia="en-US"/>
        </w:rPr>
      </w:pPr>
      <w:r w:rsidRPr="00596508">
        <w:rPr>
          <w:rStyle w:val="Hipervnculo"/>
          <w:rFonts w:eastAsiaTheme="minorEastAsia" w:cstheme="minorBidi"/>
          <w:color w:val="auto"/>
          <w:u w:val="none"/>
          <w:lang w:val="es-ES" w:eastAsia="en-US"/>
        </w:rPr>
        <w:t>Se garantizará al menos una limpieza diaria de todo el mobiliario y superficies, pomos de puertas y zonas que se toquen con más frecuencia, pulsadores de máquinas expendedoras, y en general pulsadores y superficies de los equipos que compongan el equipamiento del comedor.</w:t>
      </w:r>
    </w:p>
    <w:p w14:paraId="09D8DFEC" w14:textId="77777777" w:rsidR="006D3BD9" w:rsidRPr="006D3BD9" w:rsidRDefault="006D3BD9" w:rsidP="006D3BD9">
      <w:pPr>
        <w:contextualSpacing/>
        <w:jc w:val="both"/>
        <w:rPr>
          <w:rStyle w:val="Hipervnculo"/>
          <w:rFonts w:eastAsiaTheme="minorEastAsia" w:cstheme="minorBidi"/>
          <w:color w:val="auto"/>
          <w:u w:val="none"/>
          <w:lang w:val="es-ES" w:eastAsia="en-US"/>
        </w:rPr>
      </w:pPr>
    </w:p>
    <w:p w14:paraId="67FFE465" w14:textId="6162D244" w:rsidR="00596508" w:rsidRDefault="00171807" w:rsidP="00171807">
      <w:pPr>
        <w:pStyle w:val="Ttulo4"/>
        <w:rPr>
          <w:rStyle w:val="Hipervnculo"/>
          <w:rFonts w:eastAsiaTheme="minorEastAsia" w:cstheme="minorBidi"/>
          <w:color w:val="auto"/>
          <w:u w:val="none"/>
          <w:lang w:val="es-ES" w:eastAsia="en-US"/>
        </w:rPr>
      </w:pPr>
      <w:r>
        <w:rPr>
          <w:rStyle w:val="Hipervnculo"/>
          <w:rFonts w:eastAsiaTheme="minorEastAsia" w:cstheme="minorBidi"/>
          <w:color w:val="auto"/>
          <w:u w:val="none"/>
          <w:lang w:val="es-ES" w:eastAsia="en-US"/>
        </w:rPr>
        <w:t>MEDIDAS DE DISTANCIA INTERPERSONAL</w:t>
      </w:r>
    </w:p>
    <w:p w14:paraId="30B47C37" w14:textId="4857B700" w:rsidR="00171807" w:rsidRPr="00171807" w:rsidRDefault="00171807" w:rsidP="00171807">
      <w:pPr>
        <w:pStyle w:val="Prrafodelista"/>
        <w:numPr>
          <w:ilvl w:val="0"/>
          <w:numId w:val="13"/>
        </w:numPr>
        <w:contextualSpacing/>
        <w:jc w:val="both"/>
        <w:rPr>
          <w:rStyle w:val="Hipervnculo"/>
          <w:rFonts w:eastAsiaTheme="minorEastAsia" w:cstheme="minorBidi"/>
          <w:color w:val="auto"/>
          <w:u w:val="none"/>
          <w:lang w:val="es-ES" w:eastAsia="en-US"/>
        </w:rPr>
      </w:pPr>
      <w:r w:rsidRPr="00171807">
        <w:rPr>
          <w:rStyle w:val="Hipervnculo"/>
          <w:rFonts w:eastAsiaTheme="minorEastAsia" w:cstheme="minorBidi"/>
          <w:color w:val="auto"/>
          <w:u w:val="none"/>
          <w:lang w:val="es-ES" w:eastAsia="en-US"/>
        </w:rPr>
        <w:t>La apertura de instalaciones se realizará con antelación suficiente para permitir un acceso escalonado, debiendo fijarse franjas horarias adecuadas para el acceso.</w:t>
      </w:r>
    </w:p>
    <w:p w14:paraId="170E10CA" w14:textId="28409405" w:rsidR="00171807" w:rsidRPr="00171807" w:rsidRDefault="00171807" w:rsidP="00171807">
      <w:pPr>
        <w:pStyle w:val="Prrafodelista"/>
        <w:numPr>
          <w:ilvl w:val="0"/>
          <w:numId w:val="13"/>
        </w:numPr>
        <w:contextualSpacing/>
        <w:jc w:val="both"/>
        <w:rPr>
          <w:rStyle w:val="Hipervnculo"/>
          <w:rFonts w:eastAsiaTheme="minorEastAsia" w:cstheme="minorBidi"/>
          <w:color w:val="auto"/>
          <w:u w:val="none"/>
          <w:lang w:val="es-ES" w:eastAsia="en-US"/>
        </w:rPr>
      </w:pPr>
      <w:r w:rsidRPr="00171807">
        <w:rPr>
          <w:rStyle w:val="Hipervnculo"/>
          <w:rFonts w:eastAsiaTheme="minorEastAsia" w:cstheme="minorBidi"/>
          <w:color w:val="auto"/>
          <w:u w:val="none"/>
          <w:lang w:val="es-ES" w:eastAsia="en-US"/>
        </w:rPr>
        <w:t>Cuando sea posible, utilizar puertas de entrada y de salida independientes y evitar cruces, en todo caso.</w:t>
      </w:r>
    </w:p>
    <w:p w14:paraId="11A6E1D0" w14:textId="4D436234" w:rsidR="00171807" w:rsidRPr="00171807" w:rsidRDefault="00171807" w:rsidP="00171807">
      <w:pPr>
        <w:pStyle w:val="Prrafodelista"/>
        <w:numPr>
          <w:ilvl w:val="0"/>
          <w:numId w:val="13"/>
        </w:numPr>
        <w:contextualSpacing/>
        <w:jc w:val="both"/>
        <w:rPr>
          <w:rStyle w:val="Hipervnculo"/>
          <w:rFonts w:eastAsiaTheme="minorEastAsia" w:cstheme="minorBidi"/>
          <w:color w:val="auto"/>
          <w:u w:val="none"/>
          <w:lang w:val="es-ES" w:eastAsia="en-US"/>
        </w:rPr>
      </w:pPr>
      <w:r w:rsidRPr="00171807">
        <w:rPr>
          <w:rStyle w:val="Hipervnculo"/>
          <w:rFonts w:eastAsiaTheme="minorEastAsia" w:cstheme="minorBidi"/>
          <w:color w:val="auto"/>
          <w:u w:val="none"/>
          <w:lang w:val="es-ES" w:eastAsia="en-US"/>
        </w:rPr>
        <w:t>La entrada y salida de los trabajadores y trabajadoras a las instalaciones de la empresa y otras zonas comunes, se realizará de forma escalonada para evitar aglomeraciones.</w:t>
      </w:r>
    </w:p>
    <w:p w14:paraId="4A31A687" w14:textId="76AF1204" w:rsidR="00171807" w:rsidRPr="00171807" w:rsidRDefault="00171807" w:rsidP="00171807">
      <w:pPr>
        <w:pStyle w:val="Prrafodelista"/>
        <w:numPr>
          <w:ilvl w:val="0"/>
          <w:numId w:val="13"/>
        </w:numPr>
        <w:contextualSpacing/>
        <w:jc w:val="both"/>
        <w:rPr>
          <w:rStyle w:val="Hipervnculo"/>
          <w:rFonts w:eastAsiaTheme="minorEastAsia" w:cstheme="minorBidi"/>
          <w:color w:val="auto"/>
          <w:u w:val="none"/>
          <w:lang w:val="es-ES" w:eastAsia="en-US"/>
        </w:rPr>
      </w:pPr>
      <w:r w:rsidRPr="00171807">
        <w:rPr>
          <w:rStyle w:val="Hipervnculo"/>
          <w:rFonts w:eastAsiaTheme="minorEastAsia" w:cstheme="minorBidi"/>
          <w:color w:val="auto"/>
          <w:u w:val="none"/>
          <w:lang w:val="es-ES" w:eastAsia="en-US"/>
        </w:rPr>
        <w:t>Se establecerán marcas de distanciamiento en el suelo en los accesos a las instalaciones y en cualquier otra zona donde puedan producirse aglomeraciones.</w:t>
      </w:r>
    </w:p>
    <w:p w14:paraId="6DCE6B32" w14:textId="1CC8460F" w:rsidR="00171807" w:rsidRPr="00171807" w:rsidRDefault="00171807" w:rsidP="00171807">
      <w:pPr>
        <w:pStyle w:val="Prrafodelista"/>
        <w:numPr>
          <w:ilvl w:val="0"/>
          <w:numId w:val="13"/>
        </w:numPr>
        <w:contextualSpacing/>
        <w:jc w:val="both"/>
        <w:rPr>
          <w:rStyle w:val="Hipervnculo"/>
          <w:rFonts w:eastAsiaTheme="minorEastAsia" w:cstheme="minorBidi"/>
          <w:color w:val="auto"/>
          <w:u w:val="none"/>
          <w:lang w:val="es-ES" w:eastAsia="en-US"/>
        </w:rPr>
      </w:pPr>
      <w:r w:rsidRPr="00171807">
        <w:rPr>
          <w:rStyle w:val="Hipervnculo"/>
          <w:rFonts w:eastAsiaTheme="minorEastAsia" w:cstheme="minorBidi"/>
          <w:color w:val="auto"/>
          <w:u w:val="none"/>
          <w:lang w:val="es-ES" w:eastAsia="en-US"/>
        </w:rPr>
        <w:t xml:space="preserve">Se colocarán señales en el suelo indicando sentidos de circulación separados. </w:t>
      </w:r>
    </w:p>
    <w:p w14:paraId="22F35B6C" w14:textId="53DE9F6B" w:rsidR="00171807" w:rsidRPr="00171807" w:rsidRDefault="00171807" w:rsidP="00171807">
      <w:pPr>
        <w:pStyle w:val="Prrafodelista"/>
        <w:numPr>
          <w:ilvl w:val="0"/>
          <w:numId w:val="13"/>
        </w:numPr>
        <w:contextualSpacing/>
        <w:jc w:val="both"/>
        <w:rPr>
          <w:rStyle w:val="Hipervnculo"/>
          <w:rFonts w:eastAsiaTheme="minorEastAsia" w:cstheme="minorBidi"/>
          <w:color w:val="auto"/>
          <w:u w:val="none"/>
          <w:lang w:val="es-ES" w:eastAsia="en-US"/>
        </w:rPr>
      </w:pPr>
      <w:r w:rsidRPr="00171807">
        <w:rPr>
          <w:rStyle w:val="Hipervnculo"/>
          <w:rFonts w:eastAsiaTheme="minorEastAsia" w:cstheme="minorBidi"/>
          <w:color w:val="auto"/>
          <w:u w:val="none"/>
          <w:lang w:val="es-ES" w:eastAsia="en-US"/>
        </w:rPr>
        <w:t>Cuando haya ascensor en las instalaciones, su uso se limitará al mínimo imprescindible y se utilizarán preferentemente las escaleras. Cuando sea necesario utilizarlos, la ocupación máxima de los mismos será de una persona, salvo que sea posible garantizar la separación de dos metros entre ellas, o en aquellos casos de personas que puedan precisar asistencia, en cuyo caso también se permitirá la utilización por su acompañante.</w:t>
      </w:r>
    </w:p>
    <w:p w14:paraId="6D06F441" w14:textId="1F195386" w:rsidR="00171807" w:rsidRPr="00171807" w:rsidRDefault="00171807" w:rsidP="00171807">
      <w:pPr>
        <w:pStyle w:val="Prrafodelista"/>
        <w:numPr>
          <w:ilvl w:val="0"/>
          <w:numId w:val="13"/>
        </w:numPr>
        <w:contextualSpacing/>
        <w:jc w:val="both"/>
        <w:rPr>
          <w:rStyle w:val="Hipervnculo"/>
          <w:rFonts w:eastAsiaTheme="minorEastAsia" w:cstheme="minorBidi"/>
          <w:color w:val="auto"/>
          <w:u w:val="none"/>
          <w:lang w:val="es-ES" w:eastAsia="en-US"/>
        </w:rPr>
      </w:pPr>
      <w:r w:rsidRPr="00171807">
        <w:rPr>
          <w:rStyle w:val="Hipervnculo"/>
          <w:rFonts w:eastAsiaTheme="minorEastAsia" w:cstheme="minorBidi"/>
          <w:color w:val="auto"/>
          <w:u w:val="none"/>
          <w:lang w:val="es-ES" w:eastAsia="en-US"/>
        </w:rPr>
        <w:t xml:space="preserve">Establecimiento de reglas para modificar la frecuencia y el tipo de contacto de persona a persona (como apretones de manos, reuniones, distribución de las mesas de trabajo en la oficina, etc.), no sólo entre los empleados sino también con los clientes. </w:t>
      </w:r>
    </w:p>
    <w:p w14:paraId="3ED56064" w14:textId="4C1955AE" w:rsidR="00171807" w:rsidRPr="00171807" w:rsidRDefault="00171807" w:rsidP="00171807">
      <w:pPr>
        <w:pStyle w:val="Prrafodelista"/>
        <w:numPr>
          <w:ilvl w:val="0"/>
          <w:numId w:val="13"/>
        </w:numPr>
        <w:contextualSpacing/>
        <w:jc w:val="both"/>
        <w:rPr>
          <w:rStyle w:val="Hipervnculo"/>
          <w:rFonts w:eastAsiaTheme="minorEastAsia" w:cstheme="minorBidi"/>
          <w:color w:val="auto"/>
          <w:u w:val="none"/>
          <w:lang w:val="es-ES" w:eastAsia="en-US"/>
        </w:rPr>
      </w:pPr>
      <w:r w:rsidRPr="00171807">
        <w:rPr>
          <w:rStyle w:val="Hipervnculo"/>
          <w:rFonts w:eastAsiaTheme="minorEastAsia" w:cstheme="minorBidi"/>
          <w:color w:val="auto"/>
          <w:u w:val="none"/>
          <w:lang w:val="es-ES" w:eastAsia="en-US"/>
        </w:rPr>
        <w:t>Control de aforo, no pudiendo acceder más personal del permitido y ocupando los lugares que se han habilitado con la finalidad de garantizar un distanciamiento social.</w:t>
      </w:r>
    </w:p>
    <w:p w14:paraId="1ADFC30F" w14:textId="2A2539B5" w:rsidR="00171807" w:rsidRPr="00171807" w:rsidRDefault="00171807" w:rsidP="00171807">
      <w:pPr>
        <w:pStyle w:val="Prrafodelista"/>
        <w:numPr>
          <w:ilvl w:val="0"/>
          <w:numId w:val="13"/>
        </w:numPr>
        <w:contextualSpacing/>
        <w:jc w:val="both"/>
        <w:rPr>
          <w:rStyle w:val="Hipervnculo"/>
          <w:rFonts w:eastAsiaTheme="minorEastAsia" w:cstheme="minorBidi"/>
          <w:color w:val="auto"/>
          <w:u w:val="none"/>
          <w:lang w:val="es-ES" w:eastAsia="en-US"/>
        </w:rPr>
      </w:pPr>
      <w:r w:rsidRPr="00171807">
        <w:rPr>
          <w:rStyle w:val="Hipervnculo"/>
          <w:rFonts w:eastAsiaTheme="minorEastAsia" w:cstheme="minorBidi"/>
          <w:color w:val="auto"/>
          <w:u w:val="none"/>
          <w:lang w:val="es-ES" w:eastAsia="en-US"/>
        </w:rPr>
        <w:t xml:space="preserve">Si el personal tiene que cambiarse de ropa, accederán a los vestuarios en grupos reducidos, siempre respetando la distancia interpersonal. </w:t>
      </w:r>
    </w:p>
    <w:p w14:paraId="154ACB0D" w14:textId="00A5AFC2" w:rsidR="00171807" w:rsidRPr="00171807" w:rsidRDefault="00171807" w:rsidP="00171807">
      <w:pPr>
        <w:pStyle w:val="Prrafodelista"/>
        <w:numPr>
          <w:ilvl w:val="0"/>
          <w:numId w:val="13"/>
        </w:numPr>
        <w:contextualSpacing/>
        <w:jc w:val="both"/>
        <w:rPr>
          <w:rStyle w:val="Hipervnculo"/>
          <w:rFonts w:eastAsiaTheme="minorEastAsia" w:cstheme="minorBidi"/>
          <w:color w:val="auto"/>
          <w:u w:val="none"/>
          <w:lang w:val="es-ES" w:eastAsia="en-US"/>
        </w:rPr>
      </w:pPr>
      <w:r w:rsidRPr="00171807">
        <w:rPr>
          <w:rStyle w:val="Hipervnculo"/>
          <w:rFonts w:eastAsiaTheme="minorEastAsia" w:cstheme="minorBidi"/>
          <w:color w:val="auto"/>
          <w:u w:val="none"/>
          <w:lang w:val="es-ES" w:eastAsia="en-US"/>
        </w:rPr>
        <w:t>El comedor cumplirá con las medidas de distanciamiento interpersonal y las limitaciones de aforo pertinentes, señalizando los lugares donde pueden sentarse el personal.</w:t>
      </w:r>
    </w:p>
    <w:p w14:paraId="715C78D4" w14:textId="2E0E4B3B" w:rsidR="00171807" w:rsidRPr="00171807" w:rsidRDefault="00171807" w:rsidP="00171807">
      <w:pPr>
        <w:pStyle w:val="Prrafodelista"/>
        <w:numPr>
          <w:ilvl w:val="0"/>
          <w:numId w:val="13"/>
        </w:numPr>
        <w:contextualSpacing/>
        <w:jc w:val="both"/>
        <w:rPr>
          <w:rStyle w:val="Hipervnculo"/>
          <w:rFonts w:eastAsiaTheme="minorEastAsia" w:cstheme="minorBidi"/>
          <w:color w:val="auto"/>
          <w:u w:val="none"/>
          <w:lang w:val="es-ES" w:eastAsia="en-US"/>
        </w:rPr>
      </w:pPr>
      <w:r w:rsidRPr="00171807">
        <w:rPr>
          <w:rStyle w:val="Hipervnculo"/>
          <w:rFonts w:eastAsiaTheme="minorEastAsia" w:cstheme="minorBidi"/>
          <w:color w:val="auto"/>
          <w:u w:val="none"/>
          <w:lang w:val="es-ES" w:eastAsia="en-US"/>
        </w:rPr>
        <w:t>Limitar la ocupación máxima de los aseos utilizados por usuarios o clientes, teniendo en cuenta aquellos supuestos de personas que puedan precisar asistencia, en cuyo caso también se permitirá la utilización por su acompañante.</w:t>
      </w:r>
    </w:p>
    <w:p w14:paraId="03944552" w14:textId="68B67FC4" w:rsidR="00171807" w:rsidRPr="00171807" w:rsidRDefault="00171807" w:rsidP="00171807">
      <w:pPr>
        <w:pStyle w:val="Prrafodelista"/>
        <w:numPr>
          <w:ilvl w:val="0"/>
          <w:numId w:val="13"/>
        </w:numPr>
        <w:contextualSpacing/>
        <w:jc w:val="both"/>
        <w:rPr>
          <w:rStyle w:val="Hipervnculo"/>
          <w:rFonts w:eastAsiaTheme="minorEastAsia" w:cstheme="minorBidi"/>
          <w:color w:val="auto"/>
          <w:u w:val="none"/>
          <w:lang w:val="es-ES" w:eastAsia="en-US"/>
        </w:rPr>
      </w:pPr>
      <w:r w:rsidRPr="00171807">
        <w:rPr>
          <w:rStyle w:val="Hipervnculo"/>
          <w:rFonts w:eastAsiaTheme="minorEastAsia" w:cstheme="minorBidi"/>
          <w:color w:val="auto"/>
          <w:u w:val="none"/>
          <w:lang w:val="es-ES" w:eastAsia="en-US"/>
        </w:rPr>
        <w:t>Tener en cuenta en los desplazamientos de las personas, que en los casos en los que deba viajar más de una persona en el vehículo, se respetará que vaya como máximo una persona por cada fila de asientos, manteniéndose la mayor distancia posible entre las personas ocupantes.</w:t>
      </w:r>
    </w:p>
    <w:p w14:paraId="6A340845" w14:textId="5C434A59" w:rsidR="00171807" w:rsidRPr="00171807" w:rsidRDefault="00171807" w:rsidP="00171807">
      <w:pPr>
        <w:pStyle w:val="Prrafodelista"/>
        <w:numPr>
          <w:ilvl w:val="0"/>
          <w:numId w:val="13"/>
        </w:numPr>
        <w:contextualSpacing/>
        <w:jc w:val="both"/>
        <w:rPr>
          <w:rStyle w:val="Hipervnculo"/>
          <w:rFonts w:eastAsiaTheme="minorEastAsia" w:cstheme="minorBidi"/>
          <w:color w:val="auto"/>
          <w:u w:val="none"/>
          <w:lang w:val="es-ES" w:eastAsia="en-US"/>
        </w:rPr>
      </w:pPr>
      <w:r w:rsidRPr="00171807">
        <w:rPr>
          <w:rStyle w:val="Hipervnculo"/>
          <w:rFonts w:eastAsiaTheme="minorEastAsia" w:cstheme="minorBidi"/>
          <w:color w:val="auto"/>
          <w:u w:val="none"/>
          <w:lang w:val="es-ES" w:eastAsia="en-US"/>
        </w:rPr>
        <w:t>Redistribución de puestos de trabajos, en aquellas zonas en las que ha sido posible una nueva organización de puestos de trabajo para conseguir un mayor distanciamiento entre los trabajadores.</w:t>
      </w:r>
    </w:p>
    <w:p w14:paraId="7E99F214" w14:textId="47527604" w:rsidR="00171807" w:rsidRDefault="00171807" w:rsidP="00171807">
      <w:pPr>
        <w:pStyle w:val="Prrafodelista"/>
        <w:numPr>
          <w:ilvl w:val="0"/>
          <w:numId w:val="13"/>
        </w:numPr>
        <w:contextualSpacing/>
        <w:jc w:val="both"/>
        <w:rPr>
          <w:rStyle w:val="Hipervnculo"/>
          <w:rFonts w:eastAsiaTheme="minorEastAsia" w:cstheme="minorBidi"/>
          <w:color w:val="auto"/>
          <w:u w:val="none"/>
          <w:lang w:val="es-ES" w:eastAsia="en-US"/>
        </w:rPr>
      </w:pPr>
      <w:r w:rsidRPr="00171807">
        <w:rPr>
          <w:rStyle w:val="Hipervnculo"/>
          <w:rFonts w:eastAsiaTheme="minorEastAsia" w:cstheme="minorBidi"/>
          <w:color w:val="auto"/>
          <w:u w:val="none"/>
          <w:lang w:val="es-ES" w:eastAsia="en-US"/>
        </w:rPr>
        <w:t>Turnos de trabajo distintos, con el objetivo de disminuir el número de personas en el lugar trabajo en un mismo instante.</w:t>
      </w:r>
    </w:p>
    <w:p w14:paraId="150AA40B" w14:textId="77777777" w:rsidR="006D3BD9" w:rsidRPr="006D3BD9" w:rsidRDefault="006D3BD9" w:rsidP="006D3BD9">
      <w:pPr>
        <w:contextualSpacing/>
        <w:jc w:val="both"/>
        <w:rPr>
          <w:rStyle w:val="Hipervnculo"/>
          <w:rFonts w:eastAsiaTheme="minorEastAsia" w:cstheme="minorBidi"/>
          <w:color w:val="auto"/>
          <w:u w:val="none"/>
          <w:lang w:val="es-ES" w:eastAsia="en-US"/>
        </w:rPr>
      </w:pPr>
    </w:p>
    <w:p w14:paraId="6D9D2834" w14:textId="40FC8D47" w:rsidR="00171807" w:rsidRDefault="00D008DC" w:rsidP="00D008DC">
      <w:pPr>
        <w:pStyle w:val="Ttulo4"/>
        <w:rPr>
          <w:rStyle w:val="Hipervnculo"/>
          <w:rFonts w:eastAsiaTheme="minorEastAsia" w:cstheme="minorBidi"/>
          <w:color w:val="auto"/>
          <w:u w:val="none"/>
          <w:lang w:val="es-ES" w:eastAsia="en-US"/>
        </w:rPr>
      </w:pPr>
      <w:r>
        <w:rPr>
          <w:rStyle w:val="Hipervnculo"/>
          <w:rFonts w:eastAsiaTheme="minorEastAsia" w:cstheme="minorBidi"/>
          <w:color w:val="auto"/>
          <w:u w:val="none"/>
          <w:lang w:val="es-ES" w:eastAsia="en-US"/>
        </w:rPr>
        <w:t>MEDIDAS DE EQUIPOS DE PROTECCIÓN INDIVIDUAL</w:t>
      </w:r>
    </w:p>
    <w:p w14:paraId="367BF5AE" w14:textId="77777777" w:rsidR="001E6B44" w:rsidRDefault="001E6B44" w:rsidP="001E6B44">
      <w:pPr>
        <w:pStyle w:val="Prrafodelista"/>
        <w:numPr>
          <w:ilvl w:val="0"/>
          <w:numId w:val="14"/>
        </w:numPr>
        <w:contextualSpacing/>
        <w:jc w:val="both"/>
        <w:rPr>
          <w:rStyle w:val="Hipervnculo"/>
          <w:rFonts w:eastAsiaTheme="minorEastAsia" w:cstheme="minorBidi"/>
          <w:color w:val="auto"/>
          <w:u w:val="none"/>
          <w:lang w:val="es-ES" w:eastAsia="en-US"/>
        </w:rPr>
      </w:pPr>
      <w:r w:rsidRPr="001E6B44">
        <w:rPr>
          <w:rStyle w:val="Hipervnculo"/>
          <w:rFonts w:eastAsiaTheme="minorEastAsia" w:cstheme="minorBidi"/>
          <w:color w:val="auto"/>
          <w:u w:val="none"/>
          <w:lang w:val="es-ES" w:eastAsia="en-US"/>
        </w:rPr>
        <w:t>En aquellos puestos y zonas de trabajo donde no sea posible mantener la distancia de seguridad, ni establecer una separación física, se asegurará que los trabajadores disponen de equipos de protección, adecuados al nivel de riesgo:</w:t>
      </w:r>
    </w:p>
    <w:p w14:paraId="070C0DE7" w14:textId="77777777" w:rsidR="001E6B44" w:rsidRDefault="001E6B44" w:rsidP="001E6B44">
      <w:pPr>
        <w:pStyle w:val="Prrafodelista"/>
        <w:numPr>
          <w:ilvl w:val="0"/>
          <w:numId w:val="15"/>
        </w:numPr>
        <w:contextualSpacing/>
        <w:jc w:val="both"/>
        <w:rPr>
          <w:rStyle w:val="Hipervnculo"/>
          <w:rFonts w:eastAsiaTheme="minorEastAsia" w:cstheme="minorBidi"/>
          <w:color w:val="auto"/>
          <w:u w:val="none"/>
          <w:lang w:val="es-ES" w:eastAsia="en-US"/>
        </w:rPr>
      </w:pPr>
      <w:r w:rsidRPr="001E6B44">
        <w:rPr>
          <w:rStyle w:val="Hipervnculo"/>
          <w:rFonts w:eastAsiaTheme="minorEastAsia" w:cstheme="minorBidi"/>
          <w:color w:val="auto"/>
          <w:u w:val="none"/>
          <w:lang w:val="es-ES" w:eastAsia="en-US"/>
        </w:rPr>
        <w:t>Mascarilla con filtro de protección FFP2 o FFP3 y gafas de protección.</w:t>
      </w:r>
    </w:p>
    <w:p w14:paraId="65E0105C" w14:textId="77777777" w:rsidR="001E6B44" w:rsidRDefault="001E6B44" w:rsidP="001E6B44">
      <w:pPr>
        <w:pStyle w:val="Prrafodelista"/>
        <w:numPr>
          <w:ilvl w:val="0"/>
          <w:numId w:val="15"/>
        </w:numPr>
        <w:contextualSpacing/>
        <w:jc w:val="both"/>
        <w:rPr>
          <w:rStyle w:val="Hipervnculo"/>
          <w:rFonts w:eastAsiaTheme="minorEastAsia" w:cstheme="minorBidi"/>
          <w:color w:val="auto"/>
          <w:u w:val="none"/>
          <w:lang w:val="es-ES" w:eastAsia="en-US"/>
        </w:rPr>
      </w:pPr>
      <w:r w:rsidRPr="001E6B44">
        <w:rPr>
          <w:rStyle w:val="Hipervnculo"/>
          <w:rFonts w:eastAsiaTheme="minorEastAsia" w:cstheme="minorBidi"/>
          <w:color w:val="auto"/>
          <w:u w:val="none"/>
          <w:lang w:val="es-ES" w:eastAsia="en-US"/>
        </w:rPr>
        <w:t>Mascarilla quirúrgica y pantalla de protección facial o gafas de protección.</w:t>
      </w:r>
    </w:p>
    <w:p w14:paraId="0D041CB8" w14:textId="78BF81B6" w:rsidR="001E6B44" w:rsidRPr="001E6B44" w:rsidRDefault="001E6B44" w:rsidP="001E6B44">
      <w:pPr>
        <w:pStyle w:val="Prrafodelista"/>
        <w:numPr>
          <w:ilvl w:val="0"/>
          <w:numId w:val="15"/>
        </w:numPr>
        <w:contextualSpacing/>
        <w:jc w:val="both"/>
        <w:rPr>
          <w:rStyle w:val="Hipervnculo"/>
          <w:rFonts w:eastAsiaTheme="minorEastAsia" w:cstheme="minorBidi"/>
          <w:color w:val="auto"/>
          <w:u w:val="none"/>
          <w:lang w:val="es-ES" w:eastAsia="en-US"/>
        </w:rPr>
      </w:pPr>
      <w:r w:rsidRPr="001E6B44">
        <w:rPr>
          <w:rStyle w:val="Hipervnculo"/>
          <w:rFonts w:eastAsiaTheme="minorEastAsia" w:cstheme="minorBidi"/>
          <w:color w:val="auto"/>
          <w:u w:val="none"/>
          <w:lang w:val="es-ES" w:eastAsia="en-US"/>
        </w:rPr>
        <w:t>Mascarilla de tela o mascarilla desechable y pantalla de protección facial o gafas de protección.</w:t>
      </w:r>
    </w:p>
    <w:p w14:paraId="33C4B9B5" w14:textId="48E8E20C" w:rsidR="00D008DC" w:rsidRDefault="001E6B44" w:rsidP="001E6B44">
      <w:pPr>
        <w:pStyle w:val="Prrafodelista"/>
        <w:numPr>
          <w:ilvl w:val="0"/>
          <w:numId w:val="14"/>
        </w:numPr>
        <w:contextualSpacing/>
        <w:jc w:val="both"/>
        <w:rPr>
          <w:rStyle w:val="Hipervnculo"/>
          <w:rFonts w:eastAsiaTheme="minorEastAsia" w:cstheme="minorBidi"/>
          <w:color w:val="auto"/>
          <w:u w:val="none"/>
          <w:lang w:val="es-ES" w:eastAsia="en-US"/>
        </w:rPr>
      </w:pPr>
      <w:r w:rsidRPr="001E6B44">
        <w:rPr>
          <w:rStyle w:val="Hipervnculo"/>
          <w:rFonts w:eastAsiaTheme="minorEastAsia" w:cstheme="minorBidi"/>
          <w:color w:val="auto"/>
          <w:u w:val="none"/>
          <w:lang w:val="es-ES" w:eastAsia="en-US"/>
        </w:rPr>
        <w:t>Se formará e informará a trabajadores y trabajadoras acerca del uso correcto de los equipos de protección y la forma de proceder a la hora de desecharlo.</w:t>
      </w:r>
    </w:p>
    <w:p w14:paraId="6F0BC628" w14:textId="13C06620" w:rsidR="00CD62F7" w:rsidRDefault="00CD62F7" w:rsidP="00CD62F7">
      <w:pPr>
        <w:pStyle w:val="Ttulo3"/>
        <w:rPr>
          <w:rStyle w:val="Hipervnculo"/>
          <w:rFonts w:eastAsiaTheme="minorEastAsia" w:cstheme="minorBidi"/>
          <w:color w:val="auto"/>
          <w:u w:val="none"/>
          <w:lang w:val="es-ES" w:eastAsia="en-US"/>
        </w:rPr>
      </w:pPr>
      <w:bookmarkStart w:id="20" w:name="_Toc45618386"/>
      <w:r>
        <w:rPr>
          <w:rStyle w:val="Hipervnculo"/>
          <w:rFonts w:eastAsiaTheme="minorEastAsia" w:cstheme="minorBidi"/>
          <w:color w:val="auto"/>
          <w:u w:val="none"/>
          <w:lang w:val="es-ES" w:eastAsia="en-US"/>
        </w:rPr>
        <w:t xml:space="preserve">ANEXO 2: </w:t>
      </w:r>
      <w:r w:rsidRPr="00CD62F7">
        <w:rPr>
          <w:rStyle w:val="Hipervnculo"/>
          <w:rFonts w:eastAsiaTheme="minorEastAsia" w:cstheme="minorBidi"/>
          <w:color w:val="auto"/>
          <w:u w:val="none"/>
          <w:lang w:val="es-ES" w:eastAsia="en-US"/>
        </w:rPr>
        <w:t>MEDIDAS PREVENTIVAS REGULADAS POR LAS AUTORIDADES COMPETENTES EN LA MATERIA</w:t>
      </w:r>
      <w:bookmarkEnd w:id="20"/>
    </w:p>
    <w:p w14:paraId="2EF78E4F" w14:textId="77777777" w:rsidR="00CD62F7" w:rsidRPr="00CD62F7" w:rsidRDefault="00CD62F7" w:rsidP="00CD62F7">
      <w:pPr>
        <w:contextualSpacing/>
        <w:jc w:val="both"/>
        <w:rPr>
          <w:rStyle w:val="Hipervnculo"/>
          <w:rFonts w:eastAsiaTheme="minorEastAsia" w:cstheme="minorBidi"/>
          <w:color w:val="auto"/>
          <w:u w:val="none"/>
          <w:lang w:val="es-ES" w:eastAsia="en-US"/>
        </w:rPr>
      </w:pPr>
      <w:r w:rsidRPr="00CD62F7">
        <w:rPr>
          <w:rStyle w:val="Hipervnculo"/>
          <w:rFonts w:eastAsiaTheme="minorEastAsia" w:cstheme="minorBidi"/>
          <w:color w:val="auto"/>
          <w:u w:val="none"/>
          <w:lang w:val="es-ES" w:eastAsia="en-US"/>
        </w:rPr>
        <w:t>En tanto se mantenga la actual situación de crisis sanitaria provocada por la pandemia COVID-19 todos los ciudadanos deberán desarrollar sus actividades, de cualquier índole, conforme al principio de precaución con objeto de prevenir la generación de riesgos innecesarios para sí mismos o para otros y de evitar la propagación del virus causante de la pandemia.</w:t>
      </w:r>
    </w:p>
    <w:p w14:paraId="6A1B49E8" w14:textId="6BF64611" w:rsidR="00CD62F7" w:rsidRPr="00CD62F7" w:rsidRDefault="00CD62F7" w:rsidP="00CD62F7">
      <w:pPr>
        <w:contextualSpacing/>
        <w:jc w:val="both"/>
        <w:rPr>
          <w:rStyle w:val="Hipervnculo"/>
          <w:rFonts w:eastAsiaTheme="minorEastAsia" w:cstheme="minorBidi"/>
          <w:color w:val="auto"/>
          <w:u w:val="none"/>
          <w:lang w:val="es-ES" w:eastAsia="en-US"/>
        </w:rPr>
      </w:pPr>
      <w:r w:rsidRPr="00CD62F7">
        <w:rPr>
          <w:rStyle w:val="Hipervnculo"/>
          <w:rFonts w:eastAsiaTheme="minorEastAsia" w:cstheme="minorBidi"/>
          <w:color w:val="auto"/>
          <w:u w:val="none"/>
          <w:lang w:val="es-ES" w:eastAsia="en-US"/>
        </w:rPr>
        <w:t xml:space="preserve">Conforme a la normativa de salud pública, todos los ciudadanos tienen la obligación de facilitar el desarrollo de las actuaciones de salud pública </w:t>
      </w:r>
      <w:r w:rsidR="006D3BD9">
        <w:rPr>
          <w:rStyle w:val="Hipervnculo"/>
          <w:rFonts w:eastAsiaTheme="minorEastAsia" w:cstheme="minorBidi"/>
          <w:color w:val="auto"/>
          <w:u w:val="none"/>
          <w:lang w:val="es-ES" w:eastAsia="en-US"/>
        </w:rPr>
        <w:t>y de abstenerse de realizar con</w:t>
      </w:r>
      <w:r w:rsidRPr="00CD62F7">
        <w:rPr>
          <w:rStyle w:val="Hipervnculo"/>
          <w:rFonts w:eastAsiaTheme="minorEastAsia" w:cstheme="minorBidi"/>
          <w:color w:val="auto"/>
          <w:u w:val="none"/>
          <w:lang w:val="es-ES" w:eastAsia="en-US"/>
        </w:rPr>
        <w:t>ductas que dificulten, impidan o falseen su ejecución.</w:t>
      </w:r>
    </w:p>
    <w:p w14:paraId="571A9CFC" w14:textId="3BE66425" w:rsidR="00CD62F7" w:rsidRDefault="00CD62F7" w:rsidP="00CD62F7">
      <w:pPr>
        <w:contextualSpacing/>
        <w:jc w:val="both"/>
        <w:rPr>
          <w:rStyle w:val="Hipervnculo"/>
          <w:rFonts w:eastAsiaTheme="minorEastAsia" w:cstheme="minorBidi"/>
          <w:color w:val="auto"/>
          <w:u w:val="none"/>
          <w:lang w:val="es-ES" w:eastAsia="en-US"/>
        </w:rPr>
      </w:pPr>
      <w:r w:rsidRPr="00CD62F7">
        <w:rPr>
          <w:rStyle w:val="Hipervnculo"/>
          <w:rFonts w:eastAsiaTheme="minorEastAsia" w:cstheme="minorBidi"/>
          <w:color w:val="auto"/>
          <w:u w:val="none"/>
          <w:lang w:val="es-ES" w:eastAsia="en-US"/>
        </w:rPr>
        <w:t>Existe la posibilidad de volver a fases de la desescalada que ya se hubiesen superado, por la existencia de nuevos brotes. Por lo que se tendrá esto en cuenta a la hora de establecer y actualizar las medidas preventivas a aplicar en cada momento.</w:t>
      </w:r>
    </w:p>
    <w:p w14:paraId="109CC439" w14:textId="7B95AEDD" w:rsidR="00CD62F7" w:rsidRDefault="00CD62F7" w:rsidP="00CD62F7">
      <w:pPr>
        <w:contextualSpacing/>
        <w:jc w:val="both"/>
        <w:rPr>
          <w:rStyle w:val="Hipervnculo"/>
          <w:rFonts w:eastAsiaTheme="minorEastAsia" w:cstheme="minorBidi"/>
          <w:color w:val="auto"/>
          <w:u w:val="none"/>
          <w:lang w:val="es-ES" w:eastAsia="en-US"/>
        </w:rPr>
      </w:pPr>
    </w:p>
    <w:p w14:paraId="7EDDFE0C" w14:textId="77777777" w:rsidR="00CD62F7" w:rsidRDefault="00CD62F7" w:rsidP="00CD62F7">
      <w:pPr>
        <w:contextualSpacing/>
        <w:jc w:val="both"/>
        <w:rPr>
          <w:rStyle w:val="Hipervnculo"/>
          <w:rFonts w:eastAsiaTheme="minorEastAsia" w:cstheme="minorBidi"/>
          <w:color w:val="auto"/>
          <w:u w:val="none"/>
          <w:lang w:val="es-ES" w:eastAsia="en-US"/>
        </w:rPr>
        <w:sectPr w:rsidR="00CD62F7" w:rsidSect="00492F2C">
          <w:pgSz w:w="11906" w:h="16838"/>
          <w:pgMar w:top="2268" w:right="1418" w:bottom="1417" w:left="1418" w:header="709" w:footer="465" w:gutter="0"/>
          <w:cols w:space="720"/>
          <w:docGrid w:linePitch="272"/>
        </w:sectPr>
      </w:pPr>
    </w:p>
    <w:tbl>
      <w:tblPr>
        <w:tblStyle w:val="Tablaconcuadrcula"/>
        <w:tblW w:w="14743" w:type="dxa"/>
        <w:tblInd w:w="-289"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681"/>
        <w:gridCol w:w="2968"/>
        <w:gridCol w:w="425"/>
        <w:gridCol w:w="567"/>
        <w:gridCol w:w="9102"/>
      </w:tblGrid>
      <w:tr w:rsidR="002D44FD" w:rsidRPr="00087B36" w14:paraId="718E90FF" w14:textId="77777777" w:rsidTr="00087B36">
        <w:tc>
          <w:tcPr>
            <w:tcW w:w="14743" w:type="dxa"/>
            <w:gridSpan w:val="5"/>
            <w:shd w:val="clear" w:color="auto" w:fill="DBE5F1" w:themeFill="accent1" w:themeFillTint="33"/>
          </w:tcPr>
          <w:p w14:paraId="3795CA4A" w14:textId="4EE8455E" w:rsidR="002D44FD" w:rsidRPr="00AC5610" w:rsidRDefault="00AC5610" w:rsidP="00087B36">
            <w:pPr>
              <w:pStyle w:val="Prrafodelista"/>
              <w:ind w:left="0"/>
              <w:jc w:val="center"/>
              <w:rPr>
                <w:b/>
                <w:caps/>
                <w:color w:val="1F4D78"/>
                <w:spacing w:val="15"/>
                <w:sz w:val="24"/>
                <w:szCs w:val="24"/>
              </w:rPr>
            </w:pPr>
            <w:r w:rsidRPr="00AC5610">
              <w:rPr>
                <w:b/>
                <w:caps/>
                <w:color w:val="1F4D78"/>
                <w:spacing w:val="15"/>
                <w:sz w:val="24"/>
                <w:szCs w:val="24"/>
              </w:rPr>
              <w:t xml:space="preserve">tabla 1. </w:t>
            </w:r>
            <w:r w:rsidR="002D44FD" w:rsidRPr="00AC5610">
              <w:rPr>
                <w:b/>
                <w:caps/>
                <w:color w:val="1F4D78"/>
                <w:spacing w:val="15"/>
                <w:sz w:val="24"/>
                <w:szCs w:val="24"/>
              </w:rPr>
              <w:t xml:space="preserve">MEDIDAS DE HIGIENE Y LIMPIEZA OBLIGATORIAS </w:t>
            </w:r>
          </w:p>
          <w:p w14:paraId="087E54F9" w14:textId="77777777" w:rsidR="002D44FD" w:rsidRPr="00087B36" w:rsidRDefault="002D44FD" w:rsidP="00087B36">
            <w:pPr>
              <w:pStyle w:val="Prrafodelista"/>
              <w:ind w:left="0"/>
              <w:jc w:val="center"/>
              <w:rPr>
                <w:b/>
                <w:caps/>
                <w:color w:val="1F4D78"/>
                <w:spacing w:val="15"/>
                <w:sz w:val="18"/>
                <w:szCs w:val="18"/>
              </w:rPr>
            </w:pPr>
            <w:r w:rsidRPr="00087B36">
              <w:rPr>
                <w:b/>
                <w:caps/>
                <w:color w:val="1F4D78"/>
                <w:spacing w:val="15"/>
              </w:rPr>
              <w:t>(Orden SND/458/2020 de 30 de mayo, aplicación de la fase 3 del Plan)</w:t>
            </w:r>
          </w:p>
        </w:tc>
      </w:tr>
      <w:tr w:rsidR="002D44FD" w:rsidRPr="00773071" w14:paraId="353A63AD" w14:textId="77777777" w:rsidTr="00087B36">
        <w:tc>
          <w:tcPr>
            <w:tcW w:w="4661" w:type="dxa"/>
            <w:gridSpan w:val="2"/>
          </w:tcPr>
          <w:p w14:paraId="055D7DDA" w14:textId="77777777" w:rsidR="002D44FD" w:rsidRPr="00087B36" w:rsidRDefault="002D44FD" w:rsidP="00F35DC1">
            <w:r w:rsidRPr="00087B36">
              <w:t>VENTILACIÓN INSTALACIONES</w:t>
            </w:r>
          </w:p>
        </w:tc>
        <w:tc>
          <w:tcPr>
            <w:tcW w:w="10082" w:type="dxa"/>
            <w:gridSpan w:val="3"/>
          </w:tcPr>
          <w:p w14:paraId="6EB1C75E" w14:textId="27EB6570" w:rsidR="002D44FD" w:rsidRPr="00087B36" w:rsidRDefault="000549E2" w:rsidP="00F35DC1">
            <w:r w:rsidRPr="00087B36">
              <w:t>Diariamente</w:t>
            </w:r>
          </w:p>
        </w:tc>
      </w:tr>
      <w:tr w:rsidR="002D44FD" w:rsidRPr="00773071" w14:paraId="3457FC6D" w14:textId="77777777" w:rsidTr="00087B36">
        <w:tc>
          <w:tcPr>
            <w:tcW w:w="4661" w:type="dxa"/>
            <w:gridSpan w:val="2"/>
          </w:tcPr>
          <w:p w14:paraId="1C0EA783" w14:textId="77777777" w:rsidR="002D44FD" w:rsidRPr="00087B36" w:rsidRDefault="002D44FD" w:rsidP="00F35DC1">
            <w:r w:rsidRPr="00087B36">
              <w:t>DESINFECTANTE VIRUCIDA</w:t>
            </w:r>
          </w:p>
        </w:tc>
        <w:tc>
          <w:tcPr>
            <w:tcW w:w="10082" w:type="dxa"/>
            <w:gridSpan w:val="3"/>
          </w:tcPr>
          <w:p w14:paraId="793D00E3" w14:textId="2D36EE09" w:rsidR="002D44FD" w:rsidRPr="00087B36" w:rsidRDefault="000549E2" w:rsidP="00F35DC1">
            <w:r w:rsidRPr="00087B36">
              <w:t>Dilución legía (1:50) o virucida autorizado ministerio de sanidad (uso según instrucciones)</w:t>
            </w:r>
          </w:p>
        </w:tc>
      </w:tr>
      <w:tr w:rsidR="002D44FD" w:rsidRPr="00773071" w14:paraId="7FF7DE86" w14:textId="77777777" w:rsidTr="00087B36">
        <w:tc>
          <w:tcPr>
            <w:tcW w:w="4661" w:type="dxa"/>
            <w:gridSpan w:val="2"/>
          </w:tcPr>
          <w:p w14:paraId="2E7BB418" w14:textId="77777777" w:rsidR="002D44FD" w:rsidRPr="00087B36" w:rsidRDefault="002D44FD" w:rsidP="00F35DC1">
            <w:r w:rsidRPr="00087B36">
              <w:t>PAPELERAS CON BOLSA DESECHABLE</w:t>
            </w:r>
          </w:p>
        </w:tc>
        <w:tc>
          <w:tcPr>
            <w:tcW w:w="10082" w:type="dxa"/>
            <w:gridSpan w:val="3"/>
          </w:tcPr>
          <w:p w14:paraId="5AB8D608" w14:textId="72F832EE" w:rsidR="002D44FD" w:rsidRPr="00087B36" w:rsidRDefault="000549E2" w:rsidP="00F35DC1">
            <w:r w:rsidRPr="00087B36">
              <w:t>En oficinas, zonas comunes y puestos de trabajo- limpieza mínima diariamente</w:t>
            </w:r>
          </w:p>
        </w:tc>
      </w:tr>
      <w:tr w:rsidR="002D44FD" w14:paraId="628EDE9A" w14:textId="77777777" w:rsidTr="00087B36">
        <w:tc>
          <w:tcPr>
            <w:tcW w:w="4661" w:type="dxa"/>
            <w:gridSpan w:val="2"/>
          </w:tcPr>
          <w:p w14:paraId="6320B0EA" w14:textId="77777777" w:rsidR="002D44FD" w:rsidRPr="00087B36" w:rsidRDefault="002D44FD" w:rsidP="00F35DC1">
            <w:r w:rsidRPr="00087B36">
              <w:t>AGUA Y JABÓN</w:t>
            </w:r>
          </w:p>
        </w:tc>
        <w:tc>
          <w:tcPr>
            <w:tcW w:w="10082" w:type="dxa"/>
            <w:gridSpan w:val="3"/>
          </w:tcPr>
          <w:p w14:paraId="782FF31F" w14:textId="01559810" w:rsidR="002D44FD" w:rsidRPr="00087B36" w:rsidRDefault="000549E2" w:rsidP="00F35DC1">
            <w:r w:rsidRPr="00087B36">
              <w:t>Aseos, vestuarios, cocinas y salas de descanso</w:t>
            </w:r>
          </w:p>
        </w:tc>
      </w:tr>
      <w:tr w:rsidR="002D44FD" w14:paraId="6030B031" w14:textId="77777777" w:rsidTr="00087B36">
        <w:tc>
          <w:tcPr>
            <w:tcW w:w="4661" w:type="dxa"/>
            <w:gridSpan w:val="2"/>
          </w:tcPr>
          <w:p w14:paraId="1DFE9AFB" w14:textId="77777777" w:rsidR="002D44FD" w:rsidRPr="00087B36" w:rsidRDefault="002D44FD" w:rsidP="00F35DC1">
            <w:r w:rsidRPr="00087B36">
              <w:t>GEL HIDROALCOHOLICO</w:t>
            </w:r>
          </w:p>
        </w:tc>
        <w:tc>
          <w:tcPr>
            <w:tcW w:w="10082" w:type="dxa"/>
            <w:gridSpan w:val="3"/>
          </w:tcPr>
          <w:p w14:paraId="4B8C4B47" w14:textId="5290F73C" w:rsidR="002D44FD" w:rsidRPr="00087B36" w:rsidRDefault="000549E2" w:rsidP="00F35DC1">
            <w:r w:rsidRPr="00087B36">
              <w:t>Donde no se disponga de agua y jabón</w:t>
            </w:r>
          </w:p>
        </w:tc>
      </w:tr>
      <w:tr w:rsidR="002D44FD" w14:paraId="3889791B" w14:textId="77777777" w:rsidTr="00087B36">
        <w:tc>
          <w:tcPr>
            <w:tcW w:w="4661" w:type="dxa"/>
            <w:gridSpan w:val="2"/>
          </w:tcPr>
          <w:p w14:paraId="46E439FE" w14:textId="77777777" w:rsidR="002D44FD" w:rsidRPr="00087B36" w:rsidRDefault="002D44FD" w:rsidP="00F35DC1">
            <w:r w:rsidRPr="00087B36">
              <w:t>PROTECCIÓN ACORDE AL RIESGO</w:t>
            </w:r>
          </w:p>
        </w:tc>
        <w:tc>
          <w:tcPr>
            <w:tcW w:w="10082" w:type="dxa"/>
            <w:gridSpan w:val="3"/>
          </w:tcPr>
          <w:p w14:paraId="3C919838" w14:textId="07E2A545" w:rsidR="002D44FD" w:rsidRPr="00087B36" w:rsidRDefault="000549E2" w:rsidP="00F35DC1">
            <w:r w:rsidRPr="00087B36">
              <w:t>Cuando la separación sea inferior a 1,5 metros y según artículo</w:t>
            </w:r>
            <w:r>
              <w:t xml:space="preserve"> 6 del RD</w:t>
            </w:r>
            <w:r w:rsidRPr="00087B36">
              <w:t xml:space="preserve"> 21/2020, de 9 de junio</w:t>
            </w:r>
          </w:p>
        </w:tc>
      </w:tr>
      <w:tr w:rsidR="002D44FD" w14:paraId="75FB7A8E" w14:textId="77777777" w:rsidTr="00087B36">
        <w:tc>
          <w:tcPr>
            <w:tcW w:w="1684" w:type="dxa"/>
          </w:tcPr>
          <w:p w14:paraId="5EFB8375" w14:textId="77777777" w:rsidR="002D44FD" w:rsidRPr="00087B36" w:rsidRDefault="002D44FD" w:rsidP="00087B36">
            <w:pPr>
              <w:jc w:val="center"/>
            </w:pPr>
            <w:r w:rsidRPr="00087B36">
              <w:t>MATERIAL LIMPIEZA</w:t>
            </w:r>
          </w:p>
        </w:tc>
        <w:tc>
          <w:tcPr>
            <w:tcW w:w="2977" w:type="dxa"/>
          </w:tcPr>
          <w:p w14:paraId="71EF1404" w14:textId="77777777" w:rsidR="002D44FD" w:rsidRPr="00087B36" w:rsidRDefault="002D44FD" w:rsidP="00087B36">
            <w:pPr>
              <w:jc w:val="center"/>
            </w:pPr>
            <w:r w:rsidRPr="00087B36">
              <w:t>GUANTES, PAPEL, MASCARILLAS, TRAPOS, PRODUCTOS EN GENERAL</w:t>
            </w:r>
          </w:p>
        </w:tc>
        <w:tc>
          <w:tcPr>
            <w:tcW w:w="10082" w:type="dxa"/>
            <w:gridSpan w:val="3"/>
          </w:tcPr>
          <w:p w14:paraId="7BDFC899" w14:textId="1661FA2B" w:rsidR="002D44FD" w:rsidRPr="00087B36" w:rsidRDefault="000549E2" w:rsidP="00F35DC1">
            <w:r w:rsidRPr="00087B36">
              <w:t>Tras su uso en la limpieza se desecharán de forma segura.</w:t>
            </w:r>
          </w:p>
          <w:p w14:paraId="531F8C31" w14:textId="45ACDB25" w:rsidR="002D44FD" w:rsidRPr="00087B36" w:rsidRDefault="000549E2" w:rsidP="00F35DC1">
            <w:r w:rsidRPr="00087B36">
              <w:t>Los no desechables se desinfectarán convenientemente (contenedores y trapos)</w:t>
            </w:r>
          </w:p>
          <w:p w14:paraId="531E1F7E" w14:textId="62004D47" w:rsidR="002D44FD" w:rsidRPr="00087B36" w:rsidRDefault="000549E2" w:rsidP="00F35DC1">
            <w:r w:rsidRPr="00087B36">
              <w:t>Posteriormente se lavarán las manos con agua y jabón.</w:t>
            </w:r>
          </w:p>
          <w:p w14:paraId="0A5AAB5A" w14:textId="77777777" w:rsidR="00087B36" w:rsidRPr="00087B36" w:rsidRDefault="00087B36" w:rsidP="00F35DC1"/>
          <w:p w14:paraId="24174EA9" w14:textId="77777777" w:rsidR="00087B36" w:rsidRPr="00087B36" w:rsidRDefault="00087B36" w:rsidP="00F35DC1"/>
          <w:p w14:paraId="72FC8504" w14:textId="77777777" w:rsidR="00087B36" w:rsidRPr="00087B36" w:rsidRDefault="00087B36" w:rsidP="00F35DC1"/>
          <w:p w14:paraId="7C522251" w14:textId="5E90C5AE" w:rsidR="00087B36" w:rsidRPr="00087B36" w:rsidRDefault="00087B36" w:rsidP="00F35DC1"/>
        </w:tc>
      </w:tr>
      <w:tr w:rsidR="002D44FD" w:rsidRPr="00087B36" w14:paraId="6CC074B1" w14:textId="77777777" w:rsidTr="00087B36">
        <w:tc>
          <w:tcPr>
            <w:tcW w:w="4661" w:type="dxa"/>
            <w:gridSpan w:val="2"/>
            <w:shd w:val="clear" w:color="auto" w:fill="DBE5F1" w:themeFill="accent1" w:themeFillTint="33"/>
          </w:tcPr>
          <w:p w14:paraId="06E42166" w14:textId="77777777" w:rsidR="002D44FD" w:rsidRPr="00AC5610" w:rsidRDefault="002D44FD" w:rsidP="00087B36">
            <w:pPr>
              <w:pStyle w:val="Prrafodelista"/>
              <w:ind w:left="0"/>
              <w:jc w:val="center"/>
              <w:rPr>
                <w:b/>
                <w:caps/>
                <w:color w:val="1F4D78"/>
                <w:spacing w:val="15"/>
                <w:sz w:val="24"/>
                <w:szCs w:val="24"/>
              </w:rPr>
            </w:pPr>
            <w:r w:rsidRPr="00AC5610">
              <w:rPr>
                <w:b/>
                <w:caps/>
                <w:color w:val="1F4D78"/>
                <w:spacing w:val="15"/>
                <w:sz w:val="24"/>
                <w:szCs w:val="24"/>
              </w:rPr>
              <w:t>CONTROL HIGIENE Y LIMPIEZA</w:t>
            </w:r>
          </w:p>
        </w:tc>
        <w:tc>
          <w:tcPr>
            <w:tcW w:w="425" w:type="dxa"/>
            <w:shd w:val="clear" w:color="auto" w:fill="DBE5F1" w:themeFill="accent1" w:themeFillTint="33"/>
          </w:tcPr>
          <w:p w14:paraId="78E208E3" w14:textId="77777777" w:rsidR="002D44FD" w:rsidRPr="00AC5610" w:rsidRDefault="002D44FD" w:rsidP="00087B36">
            <w:pPr>
              <w:pStyle w:val="Prrafodelista"/>
              <w:ind w:left="0"/>
              <w:jc w:val="center"/>
              <w:rPr>
                <w:b/>
                <w:caps/>
                <w:color w:val="1F4D78"/>
                <w:spacing w:val="15"/>
                <w:sz w:val="24"/>
                <w:szCs w:val="24"/>
              </w:rPr>
            </w:pPr>
            <w:r w:rsidRPr="00AC5610">
              <w:rPr>
                <w:b/>
                <w:caps/>
                <w:color w:val="1F4D78"/>
                <w:spacing w:val="15"/>
                <w:sz w:val="24"/>
                <w:szCs w:val="24"/>
              </w:rPr>
              <w:t>SI</w:t>
            </w:r>
          </w:p>
        </w:tc>
        <w:tc>
          <w:tcPr>
            <w:tcW w:w="513" w:type="dxa"/>
            <w:shd w:val="clear" w:color="auto" w:fill="DBE5F1" w:themeFill="accent1" w:themeFillTint="33"/>
          </w:tcPr>
          <w:p w14:paraId="127BED92" w14:textId="77777777" w:rsidR="002D44FD" w:rsidRPr="00AC5610" w:rsidRDefault="002D44FD" w:rsidP="00087B36">
            <w:pPr>
              <w:pStyle w:val="Prrafodelista"/>
              <w:ind w:left="0"/>
              <w:jc w:val="center"/>
              <w:rPr>
                <w:b/>
                <w:caps/>
                <w:color w:val="1F4D78"/>
                <w:spacing w:val="15"/>
                <w:sz w:val="24"/>
                <w:szCs w:val="24"/>
              </w:rPr>
            </w:pPr>
            <w:r w:rsidRPr="00AC5610">
              <w:rPr>
                <w:b/>
                <w:caps/>
                <w:color w:val="1F4D78"/>
                <w:spacing w:val="15"/>
                <w:sz w:val="24"/>
                <w:szCs w:val="24"/>
              </w:rPr>
              <w:t>NO</w:t>
            </w:r>
          </w:p>
        </w:tc>
        <w:tc>
          <w:tcPr>
            <w:tcW w:w="9144" w:type="dxa"/>
            <w:shd w:val="clear" w:color="auto" w:fill="DBE5F1" w:themeFill="accent1" w:themeFillTint="33"/>
          </w:tcPr>
          <w:p w14:paraId="3755AC51" w14:textId="77777777" w:rsidR="002D44FD" w:rsidRPr="00AC5610" w:rsidRDefault="002D44FD" w:rsidP="00087B36">
            <w:pPr>
              <w:pStyle w:val="Prrafodelista"/>
              <w:ind w:left="0"/>
              <w:jc w:val="center"/>
              <w:rPr>
                <w:b/>
                <w:caps/>
                <w:color w:val="1F4D78"/>
                <w:spacing w:val="15"/>
                <w:sz w:val="24"/>
                <w:szCs w:val="24"/>
              </w:rPr>
            </w:pPr>
            <w:r w:rsidRPr="00AC5610">
              <w:rPr>
                <w:b/>
                <w:caps/>
                <w:color w:val="1F4D78"/>
                <w:spacing w:val="15"/>
                <w:sz w:val="24"/>
                <w:szCs w:val="24"/>
              </w:rPr>
              <w:t>MEDIDAS</w:t>
            </w:r>
          </w:p>
        </w:tc>
      </w:tr>
      <w:tr w:rsidR="00425A59" w14:paraId="020735D3" w14:textId="77777777" w:rsidTr="00087B36">
        <w:tc>
          <w:tcPr>
            <w:tcW w:w="1684" w:type="dxa"/>
            <w:vMerge w:val="restart"/>
          </w:tcPr>
          <w:p w14:paraId="2E499F44" w14:textId="77777777" w:rsidR="00425A59" w:rsidRPr="00087B36" w:rsidRDefault="00425A59" w:rsidP="00F35DC1">
            <w:pPr>
              <w:rPr>
                <w:rFonts w:asciiTheme="minorHAnsi" w:hAnsiTheme="minorHAnsi" w:cstheme="minorHAnsi"/>
              </w:rPr>
            </w:pPr>
            <w:r w:rsidRPr="00087B36">
              <w:rPr>
                <w:rFonts w:asciiTheme="minorHAnsi" w:hAnsiTheme="minorHAnsi" w:cstheme="minorHAnsi"/>
              </w:rPr>
              <w:t xml:space="preserve">ZONAS COMUNES </w:t>
            </w:r>
          </w:p>
        </w:tc>
        <w:tc>
          <w:tcPr>
            <w:tcW w:w="2977" w:type="dxa"/>
          </w:tcPr>
          <w:p w14:paraId="596FBC02" w14:textId="77777777" w:rsidR="00425A59" w:rsidRPr="00087B36" w:rsidRDefault="00425A59" w:rsidP="00087B36">
            <w:pPr>
              <w:jc w:val="center"/>
              <w:rPr>
                <w:rFonts w:asciiTheme="minorHAnsi" w:hAnsiTheme="minorHAnsi" w:cstheme="minorHAnsi"/>
              </w:rPr>
            </w:pPr>
            <w:r w:rsidRPr="00087B36">
              <w:rPr>
                <w:rFonts w:asciiTheme="minorHAnsi" w:hAnsiTheme="minorHAnsi" w:cstheme="minorHAnsi"/>
              </w:rPr>
              <w:t>ASEOS Y SALAS LACTANCIA</w:t>
            </w:r>
          </w:p>
        </w:tc>
        <w:tc>
          <w:tcPr>
            <w:tcW w:w="425" w:type="dxa"/>
          </w:tcPr>
          <w:p w14:paraId="2E8C7D6E" w14:textId="77777777" w:rsidR="00425A59" w:rsidRPr="00087B36" w:rsidRDefault="00425A59" w:rsidP="00F35DC1">
            <w:pPr>
              <w:jc w:val="center"/>
              <w:rPr>
                <w:rFonts w:asciiTheme="minorHAnsi" w:hAnsiTheme="minorHAnsi" w:cstheme="minorHAnsi"/>
              </w:rPr>
            </w:pPr>
          </w:p>
        </w:tc>
        <w:tc>
          <w:tcPr>
            <w:tcW w:w="513" w:type="dxa"/>
          </w:tcPr>
          <w:p w14:paraId="5EB4C398" w14:textId="77777777" w:rsidR="00425A59" w:rsidRPr="00087B36" w:rsidRDefault="00425A59" w:rsidP="00F35DC1">
            <w:pPr>
              <w:jc w:val="center"/>
              <w:rPr>
                <w:rFonts w:asciiTheme="minorHAnsi" w:hAnsiTheme="minorHAnsi" w:cstheme="minorHAnsi"/>
              </w:rPr>
            </w:pPr>
          </w:p>
        </w:tc>
        <w:tc>
          <w:tcPr>
            <w:tcW w:w="9144" w:type="dxa"/>
          </w:tcPr>
          <w:p w14:paraId="57C087DE" w14:textId="51255AFE" w:rsidR="00425A59" w:rsidRPr="00087B36" w:rsidRDefault="000549E2" w:rsidP="00F35DC1">
            <w:pPr>
              <w:rPr>
                <w:rFonts w:asciiTheme="minorHAnsi" w:hAnsiTheme="minorHAnsi" w:cstheme="minorHAnsi"/>
              </w:rPr>
            </w:pPr>
            <w:r w:rsidRPr="00087B36">
              <w:rPr>
                <w:rFonts w:asciiTheme="minorHAnsi" w:hAnsiTheme="minorHAnsi" w:cstheme="minorHAnsi"/>
              </w:rPr>
              <w:t>Uso trabajador. – mantener distancia de seguridad establecida por empresa (≥ 1,5 metros).</w:t>
            </w:r>
          </w:p>
          <w:p w14:paraId="16D02A95" w14:textId="7CC6C28C" w:rsidR="00425A59" w:rsidRPr="00087B36" w:rsidRDefault="000549E2" w:rsidP="00F35DC1">
            <w:pPr>
              <w:rPr>
                <w:rFonts w:asciiTheme="minorHAnsi" w:hAnsiTheme="minorHAnsi" w:cstheme="minorHAnsi"/>
              </w:rPr>
            </w:pPr>
            <w:r w:rsidRPr="00087B36">
              <w:rPr>
                <w:rFonts w:asciiTheme="minorHAnsi" w:hAnsiTheme="minorHAnsi" w:cstheme="minorHAnsi"/>
              </w:rPr>
              <w:t>Uso trabajador, cliente y visitante. –</w:t>
            </w:r>
          </w:p>
          <w:p w14:paraId="4AFE66AD" w14:textId="72FD8F0F" w:rsidR="00425A59" w:rsidRPr="00087B36" w:rsidRDefault="000549E2" w:rsidP="002D44FD">
            <w:pPr>
              <w:pStyle w:val="Prrafodelista"/>
              <w:numPr>
                <w:ilvl w:val="0"/>
                <w:numId w:val="16"/>
              </w:numPr>
              <w:spacing w:before="0" w:after="0" w:line="240" w:lineRule="auto"/>
              <w:contextualSpacing/>
              <w:rPr>
                <w:rFonts w:asciiTheme="minorHAnsi" w:hAnsiTheme="minorHAnsi" w:cstheme="minorHAnsi"/>
              </w:rPr>
            </w:pPr>
            <w:r w:rsidRPr="00087B36">
              <w:rPr>
                <w:rFonts w:asciiTheme="minorHAnsi" w:hAnsiTheme="minorHAnsi" w:cstheme="minorHAnsi"/>
              </w:rPr>
              <w:t>Mantener distancia de seguridad (≥ 1,5 metros)</w:t>
            </w:r>
          </w:p>
          <w:p w14:paraId="1CB5DECE" w14:textId="5ECC2C8F" w:rsidR="00425A59" w:rsidRPr="00087B36" w:rsidRDefault="000549E2" w:rsidP="002D44FD">
            <w:pPr>
              <w:pStyle w:val="Prrafodelista"/>
              <w:numPr>
                <w:ilvl w:val="0"/>
                <w:numId w:val="16"/>
              </w:numPr>
              <w:spacing w:before="0" w:after="0" w:line="240" w:lineRule="auto"/>
              <w:contextualSpacing/>
              <w:rPr>
                <w:rFonts w:asciiTheme="minorHAnsi" w:hAnsiTheme="minorHAnsi" w:cstheme="minorHAnsi"/>
              </w:rPr>
            </w:pPr>
            <w:r w:rsidRPr="00087B36">
              <w:rPr>
                <w:rFonts w:asciiTheme="minorHAnsi" w:hAnsiTheme="minorHAnsi" w:cstheme="minorHAnsi"/>
              </w:rPr>
              <w:t>1 persona hasta 4 m</w:t>
            </w:r>
            <w:r w:rsidR="00425A59" w:rsidRPr="00087B36">
              <w:rPr>
                <w:rFonts w:asciiTheme="minorHAnsi" w:hAnsiTheme="minorHAnsi" w:cstheme="minorHAnsi"/>
                <w:vertAlign w:val="superscript"/>
              </w:rPr>
              <w:t>2</w:t>
            </w:r>
            <w:r w:rsidRPr="00087B36">
              <w:rPr>
                <w:rFonts w:asciiTheme="minorHAnsi" w:hAnsiTheme="minorHAnsi" w:cstheme="minorHAnsi"/>
              </w:rPr>
              <w:t xml:space="preserve"> (+1 acompañante si precisa asistencia).</w:t>
            </w:r>
          </w:p>
          <w:p w14:paraId="08314427" w14:textId="473F55A4" w:rsidR="00425A59" w:rsidRPr="00087B36" w:rsidRDefault="000549E2" w:rsidP="002D44FD">
            <w:pPr>
              <w:pStyle w:val="Prrafodelista"/>
              <w:numPr>
                <w:ilvl w:val="0"/>
                <w:numId w:val="16"/>
              </w:numPr>
              <w:spacing w:before="0" w:after="0" w:line="240" w:lineRule="auto"/>
              <w:contextualSpacing/>
              <w:rPr>
                <w:rFonts w:asciiTheme="minorHAnsi" w:hAnsiTheme="minorHAnsi" w:cstheme="minorHAnsi"/>
              </w:rPr>
            </w:pPr>
            <w:r w:rsidRPr="00087B36">
              <w:rPr>
                <w:rFonts w:asciiTheme="minorHAnsi" w:hAnsiTheme="minorHAnsi" w:cstheme="minorHAnsi"/>
              </w:rPr>
              <w:t>Si hay más de una cabina o urinario, ocupación al 50% del nº de cabinas o urinarios manteniendo 1, 5 metros de distancia de seguridad entre ocupantes.</w:t>
            </w:r>
          </w:p>
          <w:p w14:paraId="6510524D" w14:textId="25C834BD" w:rsidR="00425A59" w:rsidRPr="00087B36" w:rsidRDefault="000549E2" w:rsidP="002D44FD">
            <w:pPr>
              <w:pStyle w:val="Prrafodelista"/>
              <w:numPr>
                <w:ilvl w:val="0"/>
                <w:numId w:val="16"/>
              </w:numPr>
              <w:spacing w:before="0" w:after="0" w:line="240" w:lineRule="auto"/>
              <w:contextualSpacing/>
              <w:rPr>
                <w:rFonts w:asciiTheme="minorHAnsi" w:hAnsiTheme="minorHAnsi" w:cstheme="minorHAnsi"/>
              </w:rPr>
            </w:pPr>
            <w:r w:rsidRPr="00087B36">
              <w:rPr>
                <w:rFonts w:asciiTheme="minorHAnsi" w:hAnsiTheme="minorHAnsi" w:cstheme="minorHAnsi"/>
              </w:rPr>
              <w:t>Limpieza y desinfección tras cada uso.</w:t>
            </w:r>
          </w:p>
          <w:p w14:paraId="262B5534" w14:textId="5993B749" w:rsidR="00425A59" w:rsidRPr="00087B36" w:rsidRDefault="000549E2" w:rsidP="00F35DC1">
            <w:pPr>
              <w:rPr>
                <w:rFonts w:asciiTheme="minorHAnsi" w:hAnsiTheme="minorHAnsi" w:cstheme="minorHAnsi"/>
              </w:rPr>
            </w:pPr>
            <w:r w:rsidRPr="00087B36">
              <w:rPr>
                <w:rFonts w:asciiTheme="minorHAnsi" w:hAnsiTheme="minorHAnsi" w:cstheme="minorHAnsi"/>
              </w:rPr>
              <w:t>Uso en centros y parques comerciales. –</w:t>
            </w:r>
          </w:p>
          <w:p w14:paraId="6770644F" w14:textId="663852F2" w:rsidR="00425A59" w:rsidRPr="00087B36" w:rsidRDefault="000549E2" w:rsidP="002D44FD">
            <w:pPr>
              <w:pStyle w:val="Prrafodelista"/>
              <w:numPr>
                <w:ilvl w:val="0"/>
                <w:numId w:val="16"/>
              </w:numPr>
              <w:spacing w:before="0" w:after="0" w:line="240" w:lineRule="auto"/>
              <w:contextualSpacing/>
              <w:rPr>
                <w:rFonts w:asciiTheme="minorHAnsi" w:hAnsiTheme="minorHAnsi" w:cstheme="minorHAnsi"/>
              </w:rPr>
            </w:pPr>
            <w:r w:rsidRPr="00087B36">
              <w:rPr>
                <w:rFonts w:asciiTheme="minorHAnsi" w:hAnsiTheme="minorHAnsi" w:cstheme="minorHAnsi"/>
              </w:rPr>
              <w:t>Mantener distancia de seguridad (≥ 1,5 metros)</w:t>
            </w:r>
          </w:p>
          <w:p w14:paraId="5DC52249" w14:textId="2B76E123" w:rsidR="00425A59" w:rsidRPr="00087B36" w:rsidRDefault="000549E2" w:rsidP="002D44FD">
            <w:pPr>
              <w:pStyle w:val="Prrafodelista"/>
              <w:numPr>
                <w:ilvl w:val="0"/>
                <w:numId w:val="16"/>
              </w:numPr>
              <w:spacing w:before="0" w:after="0" w:line="240" w:lineRule="auto"/>
              <w:contextualSpacing/>
              <w:rPr>
                <w:rFonts w:asciiTheme="minorHAnsi" w:hAnsiTheme="minorHAnsi" w:cstheme="minorHAnsi"/>
              </w:rPr>
            </w:pPr>
            <w:r w:rsidRPr="00087B36">
              <w:rPr>
                <w:rFonts w:asciiTheme="minorHAnsi" w:hAnsiTheme="minorHAnsi" w:cstheme="minorHAnsi"/>
              </w:rPr>
              <w:t>Uso por una unidad familiar.</w:t>
            </w:r>
          </w:p>
          <w:p w14:paraId="2B6C90FD" w14:textId="61657507" w:rsidR="00425A59" w:rsidRDefault="000549E2" w:rsidP="002D44FD">
            <w:pPr>
              <w:pStyle w:val="Prrafodelista"/>
              <w:numPr>
                <w:ilvl w:val="0"/>
                <w:numId w:val="16"/>
              </w:numPr>
              <w:spacing w:before="0" w:after="0" w:line="240" w:lineRule="auto"/>
              <w:contextualSpacing/>
              <w:rPr>
                <w:rFonts w:asciiTheme="minorHAnsi" w:hAnsiTheme="minorHAnsi" w:cstheme="minorHAnsi"/>
              </w:rPr>
            </w:pPr>
            <w:r w:rsidRPr="00087B36">
              <w:rPr>
                <w:rFonts w:asciiTheme="minorHAnsi" w:hAnsiTheme="minorHAnsi" w:cstheme="minorHAnsi"/>
              </w:rPr>
              <w:t>Limpieza y desinfección tras cada uso.</w:t>
            </w:r>
          </w:p>
          <w:p w14:paraId="6EC12076" w14:textId="5918E741" w:rsidR="00425A59" w:rsidRPr="00087B36" w:rsidRDefault="00425A59" w:rsidP="00087B36">
            <w:pPr>
              <w:pStyle w:val="Prrafodelista"/>
              <w:spacing w:before="0" w:after="0" w:line="240" w:lineRule="auto"/>
              <w:ind w:left="765"/>
              <w:contextualSpacing/>
              <w:rPr>
                <w:rFonts w:asciiTheme="minorHAnsi" w:hAnsiTheme="minorHAnsi" w:cstheme="minorHAnsi"/>
              </w:rPr>
            </w:pPr>
          </w:p>
        </w:tc>
      </w:tr>
      <w:tr w:rsidR="00425A59" w14:paraId="3BDB5D2A" w14:textId="77777777" w:rsidTr="00087B36">
        <w:tc>
          <w:tcPr>
            <w:tcW w:w="1684" w:type="dxa"/>
            <w:vMerge/>
          </w:tcPr>
          <w:p w14:paraId="69A882F1" w14:textId="77777777" w:rsidR="00425A59" w:rsidRPr="00087B36" w:rsidRDefault="00425A59" w:rsidP="00F35DC1">
            <w:pPr>
              <w:rPr>
                <w:rFonts w:asciiTheme="minorHAnsi" w:hAnsiTheme="minorHAnsi" w:cstheme="minorHAnsi"/>
              </w:rPr>
            </w:pPr>
          </w:p>
        </w:tc>
        <w:tc>
          <w:tcPr>
            <w:tcW w:w="2977" w:type="dxa"/>
          </w:tcPr>
          <w:p w14:paraId="00B4469A" w14:textId="77777777" w:rsidR="00425A59" w:rsidRPr="00087B36" w:rsidRDefault="00425A59" w:rsidP="00087B36">
            <w:pPr>
              <w:jc w:val="center"/>
              <w:rPr>
                <w:rFonts w:asciiTheme="minorHAnsi" w:hAnsiTheme="minorHAnsi" w:cstheme="minorHAnsi"/>
              </w:rPr>
            </w:pPr>
            <w:r w:rsidRPr="00087B36">
              <w:rPr>
                <w:rFonts w:asciiTheme="minorHAnsi" w:hAnsiTheme="minorHAnsi" w:cstheme="minorHAnsi"/>
              </w:rPr>
              <w:t>PROBADORES</w:t>
            </w:r>
          </w:p>
        </w:tc>
        <w:tc>
          <w:tcPr>
            <w:tcW w:w="425" w:type="dxa"/>
          </w:tcPr>
          <w:p w14:paraId="1F052D68" w14:textId="77777777" w:rsidR="00425A59" w:rsidRPr="00087B36" w:rsidRDefault="00425A59" w:rsidP="00F35DC1">
            <w:pPr>
              <w:jc w:val="center"/>
              <w:rPr>
                <w:rFonts w:asciiTheme="minorHAnsi" w:hAnsiTheme="minorHAnsi" w:cstheme="minorHAnsi"/>
              </w:rPr>
            </w:pPr>
          </w:p>
        </w:tc>
        <w:tc>
          <w:tcPr>
            <w:tcW w:w="513" w:type="dxa"/>
          </w:tcPr>
          <w:p w14:paraId="24ABAFBF" w14:textId="77777777" w:rsidR="00425A59" w:rsidRPr="00087B36" w:rsidRDefault="00425A59" w:rsidP="00F35DC1">
            <w:pPr>
              <w:jc w:val="center"/>
              <w:rPr>
                <w:rFonts w:asciiTheme="minorHAnsi" w:hAnsiTheme="minorHAnsi" w:cstheme="minorHAnsi"/>
              </w:rPr>
            </w:pPr>
          </w:p>
        </w:tc>
        <w:tc>
          <w:tcPr>
            <w:tcW w:w="9144" w:type="dxa"/>
          </w:tcPr>
          <w:p w14:paraId="698203DE" w14:textId="2BA07D67"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Desinfectar después de cada uso (perchas, asientos)</w:t>
            </w:r>
          </w:p>
        </w:tc>
      </w:tr>
      <w:tr w:rsidR="00425A59" w14:paraId="107754A8" w14:textId="77777777" w:rsidTr="00087B36">
        <w:tc>
          <w:tcPr>
            <w:tcW w:w="1684" w:type="dxa"/>
            <w:vMerge/>
          </w:tcPr>
          <w:p w14:paraId="6991D9A4" w14:textId="77777777" w:rsidR="00425A59" w:rsidRPr="00087B36" w:rsidRDefault="00425A59" w:rsidP="00F35DC1">
            <w:pPr>
              <w:rPr>
                <w:rFonts w:asciiTheme="minorHAnsi" w:hAnsiTheme="minorHAnsi" w:cstheme="minorHAnsi"/>
              </w:rPr>
            </w:pPr>
          </w:p>
        </w:tc>
        <w:tc>
          <w:tcPr>
            <w:tcW w:w="2977" w:type="dxa"/>
          </w:tcPr>
          <w:p w14:paraId="1B574A10" w14:textId="77777777" w:rsidR="00425A59" w:rsidRPr="00087B36" w:rsidRDefault="00425A59" w:rsidP="00087B36">
            <w:pPr>
              <w:jc w:val="center"/>
              <w:rPr>
                <w:rFonts w:asciiTheme="minorHAnsi" w:hAnsiTheme="minorHAnsi" w:cstheme="minorHAnsi"/>
              </w:rPr>
            </w:pPr>
            <w:r w:rsidRPr="00087B36">
              <w:rPr>
                <w:rFonts w:asciiTheme="minorHAnsi" w:hAnsiTheme="minorHAnsi" w:cstheme="minorHAnsi"/>
              </w:rPr>
              <w:t>DUCHAS, VESTUARIOS, TAQUILLAS Y ASIENTOS</w:t>
            </w:r>
          </w:p>
        </w:tc>
        <w:tc>
          <w:tcPr>
            <w:tcW w:w="425" w:type="dxa"/>
          </w:tcPr>
          <w:p w14:paraId="7EC10759" w14:textId="77777777" w:rsidR="00425A59" w:rsidRPr="00087B36" w:rsidRDefault="00425A59" w:rsidP="00F35DC1">
            <w:pPr>
              <w:jc w:val="center"/>
              <w:rPr>
                <w:rFonts w:asciiTheme="minorHAnsi" w:hAnsiTheme="minorHAnsi" w:cstheme="minorHAnsi"/>
              </w:rPr>
            </w:pPr>
          </w:p>
        </w:tc>
        <w:tc>
          <w:tcPr>
            <w:tcW w:w="513" w:type="dxa"/>
          </w:tcPr>
          <w:p w14:paraId="4E43E2BC" w14:textId="77777777" w:rsidR="00425A59" w:rsidRPr="00087B36" w:rsidRDefault="00425A59" w:rsidP="00F35DC1">
            <w:pPr>
              <w:jc w:val="center"/>
              <w:rPr>
                <w:rFonts w:asciiTheme="minorHAnsi" w:hAnsiTheme="minorHAnsi" w:cstheme="minorHAnsi"/>
              </w:rPr>
            </w:pPr>
          </w:p>
        </w:tc>
        <w:tc>
          <w:tcPr>
            <w:tcW w:w="9144" w:type="dxa"/>
          </w:tcPr>
          <w:p w14:paraId="1D5E1473" w14:textId="2564D7D6"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Mantener distancia de seguridad (≥ 1,5 metros).</w:t>
            </w:r>
          </w:p>
          <w:p w14:paraId="3D434490" w14:textId="7FBD9499"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Limpieza y desinfección duchas tras el uso por un trabajador.</w:t>
            </w:r>
          </w:p>
          <w:p w14:paraId="58AA1869" w14:textId="7AD3BA24"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Limpieza y desinfección vestuarios y asientos en cada turno de trabajo.</w:t>
            </w:r>
          </w:p>
        </w:tc>
      </w:tr>
      <w:tr w:rsidR="00425A59" w14:paraId="773D753B" w14:textId="77777777" w:rsidTr="00087B36">
        <w:tc>
          <w:tcPr>
            <w:tcW w:w="1684" w:type="dxa"/>
            <w:vMerge/>
          </w:tcPr>
          <w:p w14:paraId="4CF762B5" w14:textId="77777777" w:rsidR="00425A59" w:rsidRPr="00087B36" w:rsidRDefault="00425A59" w:rsidP="00F35DC1">
            <w:pPr>
              <w:rPr>
                <w:rFonts w:asciiTheme="minorHAnsi" w:hAnsiTheme="minorHAnsi" w:cstheme="minorHAnsi"/>
              </w:rPr>
            </w:pPr>
          </w:p>
        </w:tc>
        <w:tc>
          <w:tcPr>
            <w:tcW w:w="2977" w:type="dxa"/>
          </w:tcPr>
          <w:p w14:paraId="4992A401" w14:textId="77777777" w:rsidR="00425A59" w:rsidRPr="00A27FD7" w:rsidRDefault="00425A59" w:rsidP="00087B36">
            <w:pPr>
              <w:jc w:val="center"/>
              <w:rPr>
                <w:rFonts w:asciiTheme="minorHAnsi" w:hAnsiTheme="minorHAnsi" w:cstheme="minorHAnsi"/>
                <w:sz w:val="18"/>
                <w:szCs w:val="18"/>
              </w:rPr>
            </w:pPr>
            <w:r w:rsidRPr="00A27FD7">
              <w:rPr>
                <w:rFonts w:asciiTheme="minorHAnsi" w:hAnsiTheme="minorHAnsi" w:cstheme="minorHAnsi"/>
                <w:sz w:val="18"/>
                <w:szCs w:val="18"/>
              </w:rPr>
              <w:t>DUCHAS, VESTUARIOS, TAQUILLAS Y ASIENTOS USO CLIENTES</w:t>
            </w:r>
          </w:p>
        </w:tc>
        <w:tc>
          <w:tcPr>
            <w:tcW w:w="425" w:type="dxa"/>
          </w:tcPr>
          <w:p w14:paraId="19AA8392" w14:textId="77777777" w:rsidR="00425A59" w:rsidRPr="00087B36" w:rsidRDefault="00425A59" w:rsidP="00F35DC1">
            <w:pPr>
              <w:jc w:val="center"/>
              <w:rPr>
                <w:rFonts w:asciiTheme="minorHAnsi" w:hAnsiTheme="minorHAnsi" w:cstheme="minorHAnsi"/>
              </w:rPr>
            </w:pPr>
          </w:p>
        </w:tc>
        <w:tc>
          <w:tcPr>
            <w:tcW w:w="513" w:type="dxa"/>
          </w:tcPr>
          <w:p w14:paraId="3D863D46" w14:textId="77777777" w:rsidR="00425A59" w:rsidRPr="00087B36" w:rsidRDefault="00425A59" w:rsidP="00F35DC1">
            <w:pPr>
              <w:jc w:val="center"/>
              <w:rPr>
                <w:rFonts w:asciiTheme="minorHAnsi" w:hAnsiTheme="minorHAnsi" w:cstheme="minorHAnsi"/>
              </w:rPr>
            </w:pPr>
          </w:p>
        </w:tc>
        <w:tc>
          <w:tcPr>
            <w:tcW w:w="9144" w:type="dxa"/>
          </w:tcPr>
          <w:p w14:paraId="61E979F9" w14:textId="3341EC3F"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Mantener distancia de seguridad (≥ 1,5 metros)</w:t>
            </w:r>
          </w:p>
          <w:p w14:paraId="54F9339A" w14:textId="3BFD249E"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Limpieza y desinfección tras el uso de cada cliente.</w:t>
            </w:r>
          </w:p>
        </w:tc>
      </w:tr>
      <w:tr w:rsidR="00425A59" w14:paraId="59DCF04D" w14:textId="77777777" w:rsidTr="00087B36">
        <w:tc>
          <w:tcPr>
            <w:tcW w:w="1684" w:type="dxa"/>
            <w:vMerge/>
          </w:tcPr>
          <w:p w14:paraId="0BC753EB" w14:textId="77777777" w:rsidR="00425A59" w:rsidRPr="00087B36" w:rsidRDefault="00425A59" w:rsidP="00F35DC1">
            <w:pPr>
              <w:rPr>
                <w:rFonts w:asciiTheme="minorHAnsi" w:hAnsiTheme="minorHAnsi" w:cstheme="minorHAnsi"/>
              </w:rPr>
            </w:pPr>
          </w:p>
        </w:tc>
        <w:tc>
          <w:tcPr>
            <w:tcW w:w="2977" w:type="dxa"/>
          </w:tcPr>
          <w:p w14:paraId="78EB1F08" w14:textId="77777777" w:rsidR="00425A59" w:rsidRPr="00087B36" w:rsidRDefault="00425A59" w:rsidP="00087B36">
            <w:pPr>
              <w:jc w:val="center"/>
              <w:rPr>
                <w:rFonts w:asciiTheme="minorHAnsi" w:hAnsiTheme="minorHAnsi" w:cstheme="minorHAnsi"/>
              </w:rPr>
            </w:pPr>
            <w:r w:rsidRPr="00087B36">
              <w:rPr>
                <w:rFonts w:asciiTheme="minorHAnsi" w:hAnsiTheme="minorHAnsi" w:cstheme="minorHAnsi"/>
              </w:rPr>
              <w:t>PASILLOS, PUERTAS, SUELOS, POMOS, MUEBLES, MOSTRADORES</w:t>
            </w:r>
          </w:p>
        </w:tc>
        <w:tc>
          <w:tcPr>
            <w:tcW w:w="425" w:type="dxa"/>
          </w:tcPr>
          <w:p w14:paraId="6F126CBD" w14:textId="77777777" w:rsidR="00425A59" w:rsidRPr="00087B36" w:rsidRDefault="00425A59" w:rsidP="00F35DC1">
            <w:pPr>
              <w:jc w:val="center"/>
              <w:rPr>
                <w:rFonts w:asciiTheme="minorHAnsi" w:hAnsiTheme="minorHAnsi" w:cstheme="minorHAnsi"/>
              </w:rPr>
            </w:pPr>
          </w:p>
        </w:tc>
        <w:tc>
          <w:tcPr>
            <w:tcW w:w="513" w:type="dxa"/>
          </w:tcPr>
          <w:p w14:paraId="30E29229" w14:textId="77777777" w:rsidR="00425A59" w:rsidRPr="00087B36" w:rsidRDefault="00425A59" w:rsidP="00F35DC1">
            <w:pPr>
              <w:jc w:val="center"/>
              <w:rPr>
                <w:rFonts w:asciiTheme="minorHAnsi" w:hAnsiTheme="minorHAnsi" w:cstheme="minorHAnsi"/>
              </w:rPr>
            </w:pPr>
          </w:p>
        </w:tc>
        <w:tc>
          <w:tcPr>
            <w:tcW w:w="9144" w:type="dxa"/>
          </w:tcPr>
          <w:p w14:paraId="7F0E0057" w14:textId="3CEB39A3"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Mantener distancia de seguridad (≥ 1,5 metros)</w:t>
            </w:r>
          </w:p>
          <w:p w14:paraId="572FF474" w14:textId="0480FB6B"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Limpieza y desinfección diaria.</w:t>
            </w:r>
          </w:p>
          <w:p w14:paraId="65C1E0E0" w14:textId="38782D56" w:rsidR="00425A59" w:rsidRPr="00087B36" w:rsidRDefault="000549E2" w:rsidP="00A27FD7">
            <w:pPr>
              <w:spacing w:before="120" w:after="120" w:line="240" w:lineRule="auto"/>
              <w:rPr>
                <w:rFonts w:asciiTheme="minorHAnsi" w:hAnsiTheme="minorHAnsi" w:cstheme="minorHAnsi"/>
              </w:rPr>
            </w:pPr>
            <w:r w:rsidRPr="00087B36">
              <w:rPr>
                <w:rFonts w:asciiTheme="minorHAnsi" w:hAnsiTheme="minorHAnsi" w:cstheme="minorHAnsi"/>
              </w:rPr>
              <w:t xml:space="preserve">Atención al público. – limpieza y desinfección </w:t>
            </w:r>
            <w:r w:rsidR="00A27FD7">
              <w:rPr>
                <w:rFonts w:asciiTheme="minorHAnsi" w:hAnsiTheme="minorHAnsi" w:cstheme="minorHAnsi"/>
              </w:rPr>
              <w:t>2</w:t>
            </w:r>
            <w:r w:rsidRPr="00087B36">
              <w:rPr>
                <w:rFonts w:asciiTheme="minorHAnsi" w:hAnsiTheme="minorHAnsi" w:cstheme="minorHAnsi"/>
              </w:rPr>
              <w:t xml:space="preserve"> veces por jornada laboral o apertura diaria</w:t>
            </w:r>
          </w:p>
        </w:tc>
      </w:tr>
      <w:tr w:rsidR="00425A59" w14:paraId="69922EDA" w14:textId="77777777" w:rsidTr="00087B36">
        <w:trPr>
          <w:trHeight w:val="641"/>
        </w:trPr>
        <w:tc>
          <w:tcPr>
            <w:tcW w:w="1684" w:type="dxa"/>
            <w:vMerge/>
          </w:tcPr>
          <w:p w14:paraId="0BFBAEA4" w14:textId="77777777" w:rsidR="00425A59" w:rsidRPr="00087B36" w:rsidRDefault="00425A59" w:rsidP="00F35DC1">
            <w:pPr>
              <w:rPr>
                <w:rFonts w:asciiTheme="minorHAnsi" w:hAnsiTheme="minorHAnsi" w:cstheme="minorHAnsi"/>
              </w:rPr>
            </w:pPr>
          </w:p>
        </w:tc>
        <w:tc>
          <w:tcPr>
            <w:tcW w:w="2977" w:type="dxa"/>
          </w:tcPr>
          <w:p w14:paraId="516775EF" w14:textId="77777777" w:rsidR="00425A59" w:rsidRPr="00087B36" w:rsidRDefault="00425A59" w:rsidP="00087B36">
            <w:pPr>
              <w:jc w:val="center"/>
              <w:rPr>
                <w:rFonts w:asciiTheme="minorHAnsi" w:hAnsiTheme="minorHAnsi" w:cstheme="minorHAnsi"/>
              </w:rPr>
            </w:pPr>
            <w:r w:rsidRPr="00087B36">
              <w:rPr>
                <w:rFonts w:asciiTheme="minorHAnsi" w:hAnsiTheme="minorHAnsi" w:cstheme="minorHAnsi"/>
              </w:rPr>
              <w:t>AREAS DE DESCANSO</w:t>
            </w:r>
          </w:p>
        </w:tc>
        <w:tc>
          <w:tcPr>
            <w:tcW w:w="425" w:type="dxa"/>
          </w:tcPr>
          <w:p w14:paraId="0924400C" w14:textId="77777777" w:rsidR="00425A59" w:rsidRPr="00087B36" w:rsidRDefault="00425A59" w:rsidP="00F35DC1">
            <w:pPr>
              <w:jc w:val="center"/>
              <w:rPr>
                <w:rFonts w:asciiTheme="minorHAnsi" w:hAnsiTheme="minorHAnsi" w:cstheme="minorHAnsi"/>
              </w:rPr>
            </w:pPr>
          </w:p>
        </w:tc>
        <w:tc>
          <w:tcPr>
            <w:tcW w:w="513" w:type="dxa"/>
          </w:tcPr>
          <w:p w14:paraId="4EB9C741" w14:textId="77777777" w:rsidR="00425A59" w:rsidRPr="00087B36" w:rsidRDefault="00425A59" w:rsidP="00F35DC1">
            <w:pPr>
              <w:jc w:val="center"/>
              <w:rPr>
                <w:rFonts w:asciiTheme="minorHAnsi" w:hAnsiTheme="minorHAnsi" w:cstheme="minorHAnsi"/>
              </w:rPr>
            </w:pPr>
          </w:p>
        </w:tc>
        <w:tc>
          <w:tcPr>
            <w:tcW w:w="9144" w:type="dxa"/>
          </w:tcPr>
          <w:p w14:paraId="481DD99C" w14:textId="1EE7568C"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Mantener distancia de seguridad (≥ 1,5 metros)</w:t>
            </w:r>
          </w:p>
          <w:p w14:paraId="3C321D13" w14:textId="2F92222C"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Limpieza y desinfección tras cada uso</w:t>
            </w:r>
          </w:p>
        </w:tc>
      </w:tr>
      <w:tr w:rsidR="00425A59" w14:paraId="01D68739" w14:textId="77777777" w:rsidTr="00087B36">
        <w:tc>
          <w:tcPr>
            <w:tcW w:w="1684" w:type="dxa"/>
            <w:vMerge/>
          </w:tcPr>
          <w:p w14:paraId="281C4FF1" w14:textId="77777777" w:rsidR="00425A59" w:rsidRPr="00087B36" w:rsidRDefault="00425A59" w:rsidP="00F35DC1">
            <w:pPr>
              <w:rPr>
                <w:rFonts w:asciiTheme="minorHAnsi" w:hAnsiTheme="minorHAnsi" w:cstheme="minorHAnsi"/>
              </w:rPr>
            </w:pPr>
          </w:p>
        </w:tc>
        <w:tc>
          <w:tcPr>
            <w:tcW w:w="2977" w:type="dxa"/>
          </w:tcPr>
          <w:p w14:paraId="613395DC" w14:textId="77777777" w:rsidR="00425A59" w:rsidRPr="00087B36" w:rsidRDefault="00425A59" w:rsidP="00087B36">
            <w:pPr>
              <w:jc w:val="center"/>
              <w:rPr>
                <w:rFonts w:asciiTheme="minorHAnsi" w:hAnsiTheme="minorHAnsi" w:cstheme="minorHAnsi"/>
              </w:rPr>
            </w:pPr>
            <w:r w:rsidRPr="00087B36">
              <w:rPr>
                <w:rFonts w:asciiTheme="minorHAnsi" w:hAnsiTheme="minorHAnsi" w:cstheme="minorHAnsi"/>
              </w:rPr>
              <w:t>COCINAS Y COMEDORES</w:t>
            </w:r>
          </w:p>
        </w:tc>
        <w:tc>
          <w:tcPr>
            <w:tcW w:w="425" w:type="dxa"/>
          </w:tcPr>
          <w:p w14:paraId="1308F370" w14:textId="77777777" w:rsidR="00425A59" w:rsidRPr="00087B36" w:rsidRDefault="00425A59" w:rsidP="00F35DC1">
            <w:pPr>
              <w:jc w:val="center"/>
              <w:rPr>
                <w:rFonts w:asciiTheme="minorHAnsi" w:hAnsiTheme="minorHAnsi" w:cstheme="minorHAnsi"/>
              </w:rPr>
            </w:pPr>
          </w:p>
        </w:tc>
        <w:tc>
          <w:tcPr>
            <w:tcW w:w="513" w:type="dxa"/>
          </w:tcPr>
          <w:p w14:paraId="596FD359" w14:textId="77777777" w:rsidR="00425A59" w:rsidRPr="00087B36" w:rsidRDefault="00425A59" w:rsidP="00F35DC1">
            <w:pPr>
              <w:jc w:val="center"/>
              <w:rPr>
                <w:rFonts w:asciiTheme="minorHAnsi" w:hAnsiTheme="minorHAnsi" w:cstheme="minorHAnsi"/>
              </w:rPr>
            </w:pPr>
          </w:p>
        </w:tc>
        <w:tc>
          <w:tcPr>
            <w:tcW w:w="9144" w:type="dxa"/>
          </w:tcPr>
          <w:p w14:paraId="320BD7FF" w14:textId="6D5DC065"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Mantener distancia de seguridad (≥ 1,5 metros)</w:t>
            </w:r>
          </w:p>
          <w:p w14:paraId="0B6A233D" w14:textId="7206B407"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Limpieza y desinfección tras cada uso</w:t>
            </w:r>
          </w:p>
        </w:tc>
      </w:tr>
      <w:tr w:rsidR="00425A59" w14:paraId="5C00AF6E" w14:textId="77777777" w:rsidTr="00087B36">
        <w:tc>
          <w:tcPr>
            <w:tcW w:w="1684" w:type="dxa"/>
            <w:vMerge/>
          </w:tcPr>
          <w:p w14:paraId="1E0E41B1" w14:textId="77777777" w:rsidR="00425A59" w:rsidRPr="00087B36" w:rsidRDefault="00425A59" w:rsidP="00F35DC1">
            <w:pPr>
              <w:rPr>
                <w:rFonts w:asciiTheme="minorHAnsi" w:hAnsiTheme="minorHAnsi" w:cstheme="minorHAnsi"/>
              </w:rPr>
            </w:pPr>
          </w:p>
        </w:tc>
        <w:tc>
          <w:tcPr>
            <w:tcW w:w="2977" w:type="dxa"/>
          </w:tcPr>
          <w:p w14:paraId="23FAEEAF" w14:textId="77777777" w:rsidR="00425A59" w:rsidRPr="00087B36" w:rsidRDefault="00425A59" w:rsidP="00087B36">
            <w:pPr>
              <w:jc w:val="center"/>
              <w:rPr>
                <w:rFonts w:asciiTheme="minorHAnsi" w:hAnsiTheme="minorHAnsi" w:cstheme="minorHAnsi"/>
              </w:rPr>
            </w:pPr>
            <w:r w:rsidRPr="00087B36">
              <w:rPr>
                <w:rFonts w:asciiTheme="minorHAnsi" w:hAnsiTheme="minorHAnsi" w:cstheme="minorHAnsi"/>
              </w:rPr>
              <w:t>ACCESOS</w:t>
            </w:r>
          </w:p>
        </w:tc>
        <w:tc>
          <w:tcPr>
            <w:tcW w:w="425" w:type="dxa"/>
          </w:tcPr>
          <w:p w14:paraId="6CA36FB6" w14:textId="77777777" w:rsidR="00425A59" w:rsidRPr="00087B36" w:rsidRDefault="00425A59" w:rsidP="00F35DC1">
            <w:pPr>
              <w:jc w:val="center"/>
              <w:rPr>
                <w:rFonts w:asciiTheme="minorHAnsi" w:hAnsiTheme="minorHAnsi" w:cstheme="minorHAnsi"/>
              </w:rPr>
            </w:pPr>
          </w:p>
        </w:tc>
        <w:tc>
          <w:tcPr>
            <w:tcW w:w="513" w:type="dxa"/>
          </w:tcPr>
          <w:p w14:paraId="5501858A" w14:textId="77777777" w:rsidR="00425A59" w:rsidRPr="00087B36" w:rsidRDefault="00425A59" w:rsidP="00F35DC1">
            <w:pPr>
              <w:jc w:val="center"/>
              <w:rPr>
                <w:rFonts w:asciiTheme="minorHAnsi" w:hAnsiTheme="minorHAnsi" w:cstheme="minorHAnsi"/>
              </w:rPr>
            </w:pPr>
          </w:p>
        </w:tc>
        <w:tc>
          <w:tcPr>
            <w:tcW w:w="9144" w:type="dxa"/>
          </w:tcPr>
          <w:p w14:paraId="366CD2AE" w14:textId="4ACE8596"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Mantener distancia de seguridad (≥ 1,5 metros)</w:t>
            </w:r>
          </w:p>
          <w:p w14:paraId="07DB24FF" w14:textId="167B53FA"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Limpieza y desinfección en cada turno</w:t>
            </w:r>
          </w:p>
          <w:p w14:paraId="7D26FE8F" w14:textId="10C509F9"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Clientes y usuarios. – limpieza y desinfección con asiduidad</w:t>
            </w:r>
          </w:p>
        </w:tc>
      </w:tr>
      <w:tr w:rsidR="00425A59" w14:paraId="1C6C0653" w14:textId="77777777" w:rsidTr="00087B36">
        <w:tc>
          <w:tcPr>
            <w:tcW w:w="1684" w:type="dxa"/>
            <w:vMerge/>
          </w:tcPr>
          <w:p w14:paraId="2156F5FD" w14:textId="77777777" w:rsidR="00425A59" w:rsidRPr="00087B36" w:rsidRDefault="00425A59" w:rsidP="00F35DC1">
            <w:pPr>
              <w:rPr>
                <w:rFonts w:asciiTheme="minorHAnsi" w:hAnsiTheme="minorHAnsi" w:cstheme="minorHAnsi"/>
              </w:rPr>
            </w:pPr>
          </w:p>
        </w:tc>
        <w:tc>
          <w:tcPr>
            <w:tcW w:w="2977" w:type="dxa"/>
          </w:tcPr>
          <w:p w14:paraId="2027BB63" w14:textId="77777777" w:rsidR="00425A59" w:rsidRPr="00087B36" w:rsidRDefault="00425A59" w:rsidP="00087B36">
            <w:pPr>
              <w:jc w:val="center"/>
              <w:rPr>
                <w:rFonts w:asciiTheme="minorHAnsi" w:hAnsiTheme="minorHAnsi" w:cstheme="minorHAnsi"/>
              </w:rPr>
            </w:pPr>
            <w:r w:rsidRPr="00087B36">
              <w:rPr>
                <w:rFonts w:asciiTheme="minorHAnsi" w:hAnsiTheme="minorHAnsi" w:cstheme="minorHAnsi"/>
              </w:rPr>
              <w:t>ASCENSORES Y MONTACARGAS</w:t>
            </w:r>
          </w:p>
        </w:tc>
        <w:tc>
          <w:tcPr>
            <w:tcW w:w="425" w:type="dxa"/>
          </w:tcPr>
          <w:p w14:paraId="2F4C7B97" w14:textId="77777777" w:rsidR="00425A59" w:rsidRPr="00087B36" w:rsidRDefault="00425A59" w:rsidP="00F35DC1">
            <w:pPr>
              <w:jc w:val="center"/>
              <w:rPr>
                <w:rFonts w:asciiTheme="minorHAnsi" w:hAnsiTheme="minorHAnsi" w:cstheme="minorHAnsi"/>
              </w:rPr>
            </w:pPr>
          </w:p>
        </w:tc>
        <w:tc>
          <w:tcPr>
            <w:tcW w:w="513" w:type="dxa"/>
          </w:tcPr>
          <w:p w14:paraId="242E134B" w14:textId="77777777" w:rsidR="00425A59" w:rsidRPr="00087B36" w:rsidRDefault="00425A59" w:rsidP="00F35DC1">
            <w:pPr>
              <w:jc w:val="center"/>
              <w:rPr>
                <w:rFonts w:asciiTheme="minorHAnsi" w:hAnsiTheme="minorHAnsi" w:cstheme="minorHAnsi"/>
              </w:rPr>
            </w:pPr>
          </w:p>
        </w:tc>
        <w:tc>
          <w:tcPr>
            <w:tcW w:w="9144" w:type="dxa"/>
          </w:tcPr>
          <w:p w14:paraId="16A6EA02" w14:textId="1D192AC7"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Uso individual (salvo que se mantenga distancia 1,5 metros o sea necesario personal de asistencia, entonces uso protección acorde al riesgo)</w:t>
            </w:r>
          </w:p>
        </w:tc>
      </w:tr>
      <w:tr w:rsidR="00425A59" w14:paraId="3AA2C7E5" w14:textId="77777777" w:rsidTr="00087B36">
        <w:tc>
          <w:tcPr>
            <w:tcW w:w="1684" w:type="dxa"/>
            <w:vMerge/>
          </w:tcPr>
          <w:p w14:paraId="773B6F72" w14:textId="77777777" w:rsidR="00425A59" w:rsidRPr="00087B36" w:rsidRDefault="00425A59" w:rsidP="00F35DC1">
            <w:pPr>
              <w:rPr>
                <w:rFonts w:asciiTheme="minorHAnsi" w:hAnsiTheme="minorHAnsi" w:cstheme="minorHAnsi"/>
              </w:rPr>
            </w:pPr>
          </w:p>
        </w:tc>
        <w:tc>
          <w:tcPr>
            <w:tcW w:w="2977" w:type="dxa"/>
          </w:tcPr>
          <w:p w14:paraId="3E2F6BB0" w14:textId="77777777" w:rsidR="00425A59" w:rsidRPr="00087B36" w:rsidRDefault="00425A59" w:rsidP="00087B36">
            <w:pPr>
              <w:jc w:val="center"/>
              <w:rPr>
                <w:rFonts w:asciiTheme="minorHAnsi" w:hAnsiTheme="minorHAnsi" w:cstheme="minorHAnsi"/>
              </w:rPr>
            </w:pPr>
            <w:r w:rsidRPr="00087B36">
              <w:rPr>
                <w:rFonts w:asciiTheme="minorHAnsi" w:hAnsiTheme="minorHAnsi" w:cstheme="minorHAnsi"/>
              </w:rPr>
              <w:t>DATÓFONO O ACCESO HUELLA</w:t>
            </w:r>
          </w:p>
        </w:tc>
        <w:tc>
          <w:tcPr>
            <w:tcW w:w="425" w:type="dxa"/>
          </w:tcPr>
          <w:p w14:paraId="3C4321C5" w14:textId="77777777" w:rsidR="00425A59" w:rsidRPr="00087B36" w:rsidRDefault="00425A59" w:rsidP="00F35DC1">
            <w:pPr>
              <w:jc w:val="center"/>
              <w:rPr>
                <w:rFonts w:asciiTheme="minorHAnsi" w:hAnsiTheme="minorHAnsi" w:cstheme="minorHAnsi"/>
              </w:rPr>
            </w:pPr>
          </w:p>
        </w:tc>
        <w:tc>
          <w:tcPr>
            <w:tcW w:w="513" w:type="dxa"/>
          </w:tcPr>
          <w:p w14:paraId="76734C71" w14:textId="77777777" w:rsidR="00425A59" w:rsidRPr="00087B36" w:rsidRDefault="00425A59" w:rsidP="00F35DC1">
            <w:pPr>
              <w:jc w:val="center"/>
              <w:rPr>
                <w:rFonts w:asciiTheme="minorHAnsi" w:hAnsiTheme="minorHAnsi" w:cstheme="minorHAnsi"/>
              </w:rPr>
            </w:pPr>
          </w:p>
        </w:tc>
        <w:tc>
          <w:tcPr>
            <w:tcW w:w="9144" w:type="dxa"/>
          </w:tcPr>
          <w:p w14:paraId="40488F00" w14:textId="0E354A30"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Desinfección en cada uso</w:t>
            </w:r>
          </w:p>
        </w:tc>
      </w:tr>
      <w:tr w:rsidR="00425A59" w14:paraId="0AFF82D5" w14:textId="77777777" w:rsidTr="00087B36">
        <w:tc>
          <w:tcPr>
            <w:tcW w:w="1684" w:type="dxa"/>
            <w:vMerge w:val="restart"/>
          </w:tcPr>
          <w:p w14:paraId="66F6BF1E" w14:textId="77777777" w:rsidR="00425A59" w:rsidRPr="00087B36" w:rsidRDefault="00425A59" w:rsidP="00F35DC1">
            <w:pPr>
              <w:rPr>
                <w:rFonts w:asciiTheme="minorHAnsi" w:hAnsiTheme="minorHAnsi" w:cstheme="minorHAnsi"/>
              </w:rPr>
            </w:pPr>
            <w:r w:rsidRPr="00087B36">
              <w:rPr>
                <w:rFonts w:asciiTheme="minorHAnsi" w:hAnsiTheme="minorHAnsi" w:cstheme="minorHAnsi"/>
              </w:rPr>
              <w:t>PUESTO TRABAJO</w:t>
            </w:r>
          </w:p>
        </w:tc>
        <w:tc>
          <w:tcPr>
            <w:tcW w:w="2977" w:type="dxa"/>
          </w:tcPr>
          <w:p w14:paraId="230EC0FC" w14:textId="77777777" w:rsidR="00425A59" w:rsidRPr="00087B36" w:rsidRDefault="00425A59" w:rsidP="00087B36">
            <w:pPr>
              <w:jc w:val="center"/>
              <w:rPr>
                <w:rFonts w:asciiTheme="minorHAnsi" w:hAnsiTheme="minorHAnsi" w:cstheme="minorHAnsi"/>
              </w:rPr>
            </w:pPr>
            <w:r w:rsidRPr="00087B36">
              <w:rPr>
                <w:rFonts w:asciiTheme="minorHAnsi" w:hAnsiTheme="minorHAnsi" w:cstheme="minorHAnsi"/>
              </w:rPr>
              <w:t>MESAS Y SILLAS</w:t>
            </w:r>
          </w:p>
        </w:tc>
        <w:tc>
          <w:tcPr>
            <w:tcW w:w="425" w:type="dxa"/>
          </w:tcPr>
          <w:p w14:paraId="080E4A48" w14:textId="77777777" w:rsidR="00425A59" w:rsidRPr="00087B36" w:rsidRDefault="00425A59" w:rsidP="00F35DC1">
            <w:pPr>
              <w:jc w:val="center"/>
              <w:rPr>
                <w:rFonts w:asciiTheme="minorHAnsi" w:hAnsiTheme="minorHAnsi" w:cstheme="minorHAnsi"/>
              </w:rPr>
            </w:pPr>
          </w:p>
        </w:tc>
        <w:tc>
          <w:tcPr>
            <w:tcW w:w="513" w:type="dxa"/>
          </w:tcPr>
          <w:p w14:paraId="2744719E" w14:textId="77777777" w:rsidR="00425A59" w:rsidRPr="00087B36" w:rsidRDefault="00425A59" w:rsidP="00F35DC1">
            <w:pPr>
              <w:jc w:val="center"/>
              <w:rPr>
                <w:rFonts w:asciiTheme="minorHAnsi" w:hAnsiTheme="minorHAnsi" w:cstheme="minorHAnsi"/>
              </w:rPr>
            </w:pPr>
          </w:p>
        </w:tc>
        <w:tc>
          <w:tcPr>
            <w:tcW w:w="9144" w:type="dxa"/>
          </w:tcPr>
          <w:p w14:paraId="07C77C7D" w14:textId="1AC6502A"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Limpieza y desinfección completa diaria</w:t>
            </w:r>
          </w:p>
        </w:tc>
      </w:tr>
      <w:tr w:rsidR="00425A59" w14:paraId="0527E8A9" w14:textId="77777777" w:rsidTr="00087B36">
        <w:tc>
          <w:tcPr>
            <w:tcW w:w="1684" w:type="dxa"/>
            <w:vMerge/>
          </w:tcPr>
          <w:p w14:paraId="074ADA6F" w14:textId="77777777" w:rsidR="00425A59" w:rsidRPr="00087B36" w:rsidRDefault="00425A59" w:rsidP="00F35DC1">
            <w:pPr>
              <w:rPr>
                <w:rFonts w:asciiTheme="minorHAnsi" w:hAnsiTheme="minorHAnsi" w:cstheme="minorHAnsi"/>
              </w:rPr>
            </w:pPr>
          </w:p>
        </w:tc>
        <w:tc>
          <w:tcPr>
            <w:tcW w:w="2977" w:type="dxa"/>
          </w:tcPr>
          <w:p w14:paraId="5DAA7883" w14:textId="73338DE6" w:rsidR="00425A59" w:rsidRPr="00087B36" w:rsidRDefault="00425A59" w:rsidP="00087B36">
            <w:pPr>
              <w:jc w:val="center"/>
              <w:rPr>
                <w:rFonts w:asciiTheme="minorHAnsi" w:hAnsiTheme="minorHAnsi" w:cstheme="minorHAnsi"/>
              </w:rPr>
            </w:pPr>
            <w:r w:rsidRPr="00087B36">
              <w:rPr>
                <w:rFonts w:asciiTheme="minorHAnsi" w:hAnsiTheme="minorHAnsi" w:cstheme="minorHAnsi"/>
              </w:rPr>
              <w:t>TECLADO, RATON, TELEFONO</w:t>
            </w:r>
          </w:p>
        </w:tc>
        <w:tc>
          <w:tcPr>
            <w:tcW w:w="425" w:type="dxa"/>
          </w:tcPr>
          <w:p w14:paraId="6FDE2F86" w14:textId="77777777" w:rsidR="00425A59" w:rsidRPr="00087B36" w:rsidRDefault="00425A59" w:rsidP="00F35DC1">
            <w:pPr>
              <w:jc w:val="center"/>
              <w:rPr>
                <w:rFonts w:asciiTheme="minorHAnsi" w:hAnsiTheme="minorHAnsi" w:cstheme="minorHAnsi"/>
              </w:rPr>
            </w:pPr>
          </w:p>
        </w:tc>
        <w:tc>
          <w:tcPr>
            <w:tcW w:w="513" w:type="dxa"/>
          </w:tcPr>
          <w:p w14:paraId="39D22423" w14:textId="77777777" w:rsidR="00425A59" w:rsidRPr="00087B36" w:rsidRDefault="00425A59" w:rsidP="00F35DC1">
            <w:pPr>
              <w:jc w:val="center"/>
              <w:rPr>
                <w:rFonts w:asciiTheme="minorHAnsi" w:hAnsiTheme="minorHAnsi" w:cstheme="minorHAnsi"/>
              </w:rPr>
            </w:pPr>
          </w:p>
        </w:tc>
        <w:tc>
          <w:tcPr>
            <w:tcW w:w="9144" w:type="dxa"/>
          </w:tcPr>
          <w:p w14:paraId="4DC12150" w14:textId="64BE2EFB"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Limpieza y desinfección completa diaria</w:t>
            </w:r>
          </w:p>
        </w:tc>
      </w:tr>
      <w:tr w:rsidR="00425A59" w14:paraId="61595496" w14:textId="77777777" w:rsidTr="00087B36">
        <w:tc>
          <w:tcPr>
            <w:tcW w:w="1684" w:type="dxa"/>
            <w:vMerge/>
          </w:tcPr>
          <w:p w14:paraId="671552C4" w14:textId="77777777" w:rsidR="00425A59" w:rsidRPr="00087B36" w:rsidRDefault="00425A59" w:rsidP="00F35DC1">
            <w:pPr>
              <w:rPr>
                <w:rFonts w:asciiTheme="minorHAnsi" w:hAnsiTheme="minorHAnsi" w:cstheme="minorHAnsi"/>
              </w:rPr>
            </w:pPr>
          </w:p>
        </w:tc>
        <w:tc>
          <w:tcPr>
            <w:tcW w:w="2977" w:type="dxa"/>
          </w:tcPr>
          <w:p w14:paraId="38150BF6" w14:textId="77777777" w:rsidR="00425A59" w:rsidRPr="00087B36" w:rsidRDefault="00425A59" w:rsidP="00087B36">
            <w:pPr>
              <w:jc w:val="center"/>
              <w:rPr>
                <w:rFonts w:asciiTheme="minorHAnsi" w:hAnsiTheme="minorHAnsi" w:cstheme="minorHAnsi"/>
              </w:rPr>
            </w:pPr>
            <w:r w:rsidRPr="00087B36">
              <w:rPr>
                <w:rFonts w:asciiTheme="minorHAnsi" w:hAnsiTheme="minorHAnsi" w:cstheme="minorHAnsi"/>
              </w:rPr>
              <w:t>HERRAMIENTAS INDIVDUALES</w:t>
            </w:r>
          </w:p>
        </w:tc>
        <w:tc>
          <w:tcPr>
            <w:tcW w:w="425" w:type="dxa"/>
          </w:tcPr>
          <w:p w14:paraId="1A789F48" w14:textId="77777777" w:rsidR="00425A59" w:rsidRPr="00087B36" w:rsidRDefault="00425A59" w:rsidP="00F35DC1">
            <w:pPr>
              <w:jc w:val="center"/>
              <w:rPr>
                <w:rFonts w:asciiTheme="minorHAnsi" w:hAnsiTheme="minorHAnsi" w:cstheme="minorHAnsi"/>
              </w:rPr>
            </w:pPr>
          </w:p>
        </w:tc>
        <w:tc>
          <w:tcPr>
            <w:tcW w:w="513" w:type="dxa"/>
          </w:tcPr>
          <w:p w14:paraId="20834880" w14:textId="77777777" w:rsidR="00425A59" w:rsidRPr="00087B36" w:rsidRDefault="00425A59" w:rsidP="00F35DC1">
            <w:pPr>
              <w:jc w:val="center"/>
              <w:rPr>
                <w:rFonts w:asciiTheme="minorHAnsi" w:hAnsiTheme="minorHAnsi" w:cstheme="minorHAnsi"/>
              </w:rPr>
            </w:pPr>
          </w:p>
        </w:tc>
        <w:tc>
          <w:tcPr>
            <w:tcW w:w="9144" w:type="dxa"/>
          </w:tcPr>
          <w:p w14:paraId="67812AF1" w14:textId="716E2808" w:rsidR="00425A59" w:rsidRPr="00087B36" w:rsidRDefault="000549E2" w:rsidP="00F35DC1">
            <w:pPr>
              <w:rPr>
                <w:rFonts w:asciiTheme="minorHAnsi" w:hAnsiTheme="minorHAnsi" w:cstheme="minorHAnsi"/>
              </w:rPr>
            </w:pPr>
            <w:r w:rsidRPr="00087B36">
              <w:rPr>
                <w:rFonts w:asciiTheme="minorHAnsi" w:hAnsiTheme="minorHAnsi" w:cstheme="minorHAnsi"/>
              </w:rPr>
              <w:t>Desinfección completa diaria</w:t>
            </w:r>
          </w:p>
        </w:tc>
      </w:tr>
      <w:tr w:rsidR="00425A59" w14:paraId="338B5B15" w14:textId="77777777" w:rsidTr="00087B36">
        <w:tc>
          <w:tcPr>
            <w:tcW w:w="1684" w:type="dxa"/>
            <w:vMerge/>
          </w:tcPr>
          <w:p w14:paraId="3B0EF40E" w14:textId="77777777" w:rsidR="00425A59" w:rsidRPr="00087B36" w:rsidRDefault="00425A59" w:rsidP="00F35DC1">
            <w:pPr>
              <w:rPr>
                <w:rFonts w:asciiTheme="minorHAnsi" w:hAnsiTheme="minorHAnsi" w:cstheme="minorHAnsi"/>
              </w:rPr>
            </w:pPr>
          </w:p>
        </w:tc>
        <w:tc>
          <w:tcPr>
            <w:tcW w:w="2977" w:type="dxa"/>
          </w:tcPr>
          <w:p w14:paraId="47B596B3" w14:textId="77777777" w:rsidR="00425A59" w:rsidRPr="00087B36" w:rsidRDefault="00425A59" w:rsidP="00087B36">
            <w:pPr>
              <w:jc w:val="center"/>
              <w:rPr>
                <w:rFonts w:asciiTheme="minorHAnsi" w:hAnsiTheme="minorHAnsi" w:cstheme="minorHAnsi"/>
              </w:rPr>
            </w:pPr>
            <w:r w:rsidRPr="00087B36">
              <w:rPr>
                <w:rFonts w:asciiTheme="minorHAnsi" w:hAnsiTheme="minorHAnsi" w:cstheme="minorHAnsi"/>
              </w:rPr>
              <w:t>HERRAMIENTAS COMPARTIDAS</w:t>
            </w:r>
          </w:p>
        </w:tc>
        <w:tc>
          <w:tcPr>
            <w:tcW w:w="425" w:type="dxa"/>
          </w:tcPr>
          <w:p w14:paraId="1C633429" w14:textId="77777777" w:rsidR="00425A59" w:rsidRPr="00087B36" w:rsidRDefault="00425A59" w:rsidP="00F35DC1">
            <w:pPr>
              <w:jc w:val="center"/>
              <w:rPr>
                <w:rFonts w:asciiTheme="minorHAnsi" w:hAnsiTheme="minorHAnsi" w:cstheme="minorHAnsi"/>
              </w:rPr>
            </w:pPr>
          </w:p>
        </w:tc>
        <w:tc>
          <w:tcPr>
            <w:tcW w:w="513" w:type="dxa"/>
          </w:tcPr>
          <w:p w14:paraId="24D4C849" w14:textId="77777777" w:rsidR="00425A59" w:rsidRPr="00087B36" w:rsidRDefault="00425A59" w:rsidP="00F35DC1">
            <w:pPr>
              <w:jc w:val="center"/>
              <w:rPr>
                <w:rFonts w:asciiTheme="minorHAnsi" w:hAnsiTheme="minorHAnsi" w:cstheme="minorHAnsi"/>
              </w:rPr>
            </w:pPr>
          </w:p>
        </w:tc>
        <w:tc>
          <w:tcPr>
            <w:tcW w:w="9144" w:type="dxa"/>
          </w:tcPr>
          <w:p w14:paraId="121465A0" w14:textId="456F3751" w:rsidR="00425A59" w:rsidRPr="00087B36" w:rsidRDefault="000549E2" w:rsidP="00F35DC1">
            <w:pPr>
              <w:rPr>
                <w:rFonts w:asciiTheme="minorHAnsi" w:hAnsiTheme="minorHAnsi" w:cstheme="minorHAnsi"/>
              </w:rPr>
            </w:pPr>
            <w:r w:rsidRPr="00087B36">
              <w:rPr>
                <w:rFonts w:asciiTheme="minorHAnsi" w:hAnsiTheme="minorHAnsi" w:cstheme="minorHAnsi"/>
              </w:rPr>
              <w:t>Desinfección completa antes de la entrada de cada trabajador</w:t>
            </w:r>
          </w:p>
        </w:tc>
      </w:tr>
      <w:tr w:rsidR="00425A59" w14:paraId="367F1E07" w14:textId="77777777" w:rsidTr="00087B36">
        <w:tc>
          <w:tcPr>
            <w:tcW w:w="1684" w:type="dxa"/>
            <w:vMerge/>
          </w:tcPr>
          <w:p w14:paraId="0431F1B3" w14:textId="77777777" w:rsidR="00425A59" w:rsidRPr="00087B36" w:rsidRDefault="00425A59" w:rsidP="00F35DC1">
            <w:pPr>
              <w:rPr>
                <w:rFonts w:asciiTheme="minorHAnsi" w:hAnsiTheme="minorHAnsi" w:cstheme="minorHAnsi"/>
              </w:rPr>
            </w:pPr>
          </w:p>
        </w:tc>
        <w:tc>
          <w:tcPr>
            <w:tcW w:w="2977" w:type="dxa"/>
          </w:tcPr>
          <w:p w14:paraId="0B1214EE" w14:textId="77777777" w:rsidR="00425A59" w:rsidRPr="00087B36" w:rsidRDefault="00425A59" w:rsidP="00087B36">
            <w:pPr>
              <w:jc w:val="center"/>
              <w:rPr>
                <w:rFonts w:asciiTheme="minorHAnsi" w:hAnsiTheme="minorHAnsi" w:cstheme="minorHAnsi"/>
              </w:rPr>
            </w:pPr>
            <w:r w:rsidRPr="00087B36">
              <w:rPr>
                <w:rFonts w:asciiTheme="minorHAnsi" w:hAnsiTheme="minorHAnsi" w:cstheme="minorHAnsi"/>
              </w:rPr>
              <w:t>UNIFORME O ROPA DE TRABAJO</w:t>
            </w:r>
          </w:p>
        </w:tc>
        <w:tc>
          <w:tcPr>
            <w:tcW w:w="425" w:type="dxa"/>
          </w:tcPr>
          <w:p w14:paraId="4FB9AB14" w14:textId="77777777" w:rsidR="00425A59" w:rsidRPr="00087B36" w:rsidRDefault="00425A59" w:rsidP="00F35DC1">
            <w:pPr>
              <w:jc w:val="center"/>
              <w:rPr>
                <w:rFonts w:asciiTheme="minorHAnsi" w:hAnsiTheme="minorHAnsi" w:cstheme="minorHAnsi"/>
              </w:rPr>
            </w:pPr>
          </w:p>
        </w:tc>
        <w:tc>
          <w:tcPr>
            <w:tcW w:w="513" w:type="dxa"/>
          </w:tcPr>
          <w:p w14:paraId="20E4F615" w14:textId="77777777" w:rsidR="00425A59" w:rsidRPr="00087B36" w:rsidRDefault="00425A59" w:rsidP="00F35DC1">
            <w:pPr>
              <w:jc w:val="center"/>
              <w:rPr>
                <w:rFonts w:asciiTheme="minorHAnsi" w:hAnsiTheme="minorHAnsi" w:cstheme="minorHAnsi"/>
              </w:rPr>
            </w:pPr>
          </w:p>
        </w:tc>
        <w:tc>
          <w:tcPr>
            <w:tcW w:w="9144" w:type="dxa"/>
          </w:tcPr>
          <w:p w14:paraId="0AC158FA" w14:textId="50A08625" w:rsidR="00425A59" w:rsidRPr="00087B36" w:rsidRDefault="000549E2" w:rsidP="00F35DC1">
            <w:pPr>
              <w:rPr>
                <w:rFonts w:asciiTheme="minorHAnsi" w:hAnsiTheme="minorHAnsi" w:cstheme="minorHAnsi"/>
              </w:rPr>
            </w:pPr>
            <w:r w:rsidRPr="00087B36">
              <w:rPr>
                <w:rFonts w:asciiTheme="minorHAnsi" w:hAnsiTheme="minorHAnsi" w:cstheme="minorHAnsi"/>
              </w:rPr>
              <w:t>Lavado y desinfección regular, procedimiento habitual</w:t>
            </w:r>
          </w:p>
        </w:tc>
      </w:tr>
      <w:tr w:rsidR="00425A59" w14:paraId="45B02514" w14:textId="77777777" w:rsidTr="00087B36">
        <w:tc>
          <w:tcPr>
            <w:tcW w:w="1684" w:type="dxa"/>
            <w:vMerge/>
          </w:tcPr>
          <w:p w14:paraId="45AFB6A7" w14:textId="77777777" w:rsidR="00425A59" w:rsidRPr="00087B36" w:rsidRDefault="00425A59" w:rsidP="00F35DC1">
            <w:pPr>
              <w:rPr>
                <w:rFonts w:asciiTheme="minorHAnsi" w:hAnsiTheme="minorHAnsi" w:cstheme="minorHAnsi"/>
              </w:rPr>
            </w:pPr>
          </w:p>
        </w:tc>
        <w:tc>
          <w:tcPr>
            <w:tcW w:w="2977" w:type="dxa"/>
          </w:tcPr>
          <w:p w14:paraId="00FF02C8" w14:textId="77777777" w:rsidR="00425A59" w:rsidRPr="00087B36" w:rsidRDefault="00425A59" w:rsidP="00087B36">
            <w:pPr>
              <w:jc w:val="center"/>
              <w:rPr>
                <w:rFonts w:asciiTheme="minorHAnsi" w:hAnsiTheme="minorHAnsi" w:cstheme="minorHAnsi"/>
              </w:rPr>
            </w:pPr>
            <w:r w:rsidRPr="00087B36">
              <w:rPr>
                <w:rFonts w:asciiTheme="minorHAnsi" w:hAnsiTheme="minorHAnsi" w:cstheme="minorHAnsi"/>
              </w:rPr>
              <w:t>PUESTO COMPARTIDO</w:t>
            </w:r>
          </w:p>
        </w:tc>
        <w:tc>
          <w:tcPr>
            <w:tcW w:w="425" w:type="dxa"/>
          </w:tcPr>
          <w:p w14:paraId="521A6B87" w14:textId="77777777" w:rsidR="00425A59" w:rsidRPr="00087B36" w:rsidRDefault="00425A59" w:rsidP="00F35DC1">
            <w:pPr>
              <w:jc w:val="center"/>
              <w:rPr>
                <w:rFonts w:asciiTheme="minorHAnsi" w:hAnsiTheme="minorHAnsi" w:cstheme="minorHAnsi"/>
              </w:rPr>
            </w:pPr>
          </w:p>
        </w:tc>
        <w:tc>
          <w:tcPr>
            <w:tcW w:w="513" w:type="dxa"/>
          </w:tcPr>
          <w:p w14:paraId="5A9BEEB6" w14:textId="77777777" w:rsidR="00425A59" w:rsidRPr="00087B36" w:rsidRDefault="00425A59" w:rsidP="00F35DC1">
            <w:pPr>
              <w:jc w:val="center"/>
              <w:rPr>
                <w:rFonts w:asciiTheme="minorHAnsi" w:hAnsiTheme="minorHAnsi" w:cstheme="minorHAnsi"/>
              </w:rPr>
            </w:pPr>
          </w:p>
        </w:tc>
        <w:tc>
          <w:tcPr>
            <w:tcW w:w="9144" w:type="dxa"/>
          </w:tcPr>
          <w:p w14:paraId="2B21AB2A" w14:textId="30E6F379" w:rsidR="00425A59" w:rsidRPr="00087B36" w:rsidRDefault="000549E2" w:rsidP="00F35DC1">
            <w:pPr>
              <w:rPr>
                <w:rFonts w:asciiTheme="minorHAnsi" w:hAnsiTheme="minorHAnsi" w:cstheme="minorHAnsi"/>
              </w:rPr>
            </w:pPr>
            <w:r w:rsidRPr="00087B36">
              <w:rPr>
                <w:rFonts w:asciiTheme="minorHAnsi" w:hAnsiTheme="minorHAnsi" w:cstheme="minorHAnsi"/>
              </w:rPr>
              <w:t>Desinfección completa antes de la entrada de cada trabajador</w:t>
            </w:r>
          </w:p>
        </w:tc>
      </w:tr>
    </w:tbl>
    <w:p w14:paraId="386254B7" w14:textId="245A0AC6" w:rsidR="00CD62F7" w:rsidRDefault="00CD62F7" w:rsidP="00CD62F7">
      <w:pPr>
        <w:contextualSpacing/>
        <w:jc w:val="both"/>
        <w:rPr>
          <w:rStyle w:val="Hipervnculo"/>
          <w:rFonts w:eastAsiaTheme="minorEastAsia" w:cstheme="minorBidi"/>
          <w:color w:val="auto"/>
          <w:u w:val="none"/>
          <w:lang w:val="es-ES" w:eastAsia="en-US"/>
        </w:rPr>
      </w:pPr>
    </w:p>
    <w:p w14:paraId="2D5C0946" w14:textId="77777777" w:rsidR="00AC5610" w:rsidRDefault="00AC5610" w:rsidP="00CD62F7">
      <w:pPr>
        <w:contextualSpacing/>
        <w:jc w:val="both"/>
        <w:rPr>
          <w:rStyle w:val="Hipervnculo"/>
          <w:rFonts w:eastAsiaTheme="minorEastAsia" w:cstheme="minorBidi"/>
          <w:color w:val="auto"/>
          <w:u w:val="none"/>
          <w:lang w:val="es-ES" w:eastAsia="en-US"/>
        </w:rPr>
      </w:pPr>
    </w:p>
    <w:p w14:paraId="437741A6" w14:textId="48B48140" w:rsidR="00CD62F7" w:rsidRDefault="00CD62F7" w:rsidP="00CD62F7">
      <w:pPr>
        <w:contextualSpacing/>
        <w:jc w:val="both"/>
        <w:rPr>
          <w:rStyle w:val="Hipervnculo"/>
          <w:rFonts w:eastAsiaTheme="minorEastAsia" w:cstheme="minorBidi"/>
          <w:color w:val="auto"/>
          <w:u w:val="none"/>
          <w:lang w:val="es-ES" w:eastAsia="en-US"/>
        </w:rPr>
      </w:pPr>
    </w:p>
    <w:tbl>
      <w:tblPr>
        <w:tblStyle w:val="Tablaconcuadrcula1"/>
        <w:tblW w:w="14885" w:type="dxa"/>
        <w:tblInd w:w="-43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836"/>
        <w:gridCol w:w="3544"/>
        <w:gridCol w:w="3685"/>
        <w:gridCol w:w="4820"/>
      </w:tblGrid>
      <w:tr w:rsidR="00425A59" w:rsidRPr="00425A59" w14:paraId="08F2B864" w14:textId="77777777" w:rsidTr="002A3836">
        <w:trPr>
          <w:trHeight w:val="1233"/>
        </w:trPr>
        <w:tc>
          <w:tcPr>
            <w:tcW w:w="14885" w:type="dxa"/>
            <w:gridSpan w:val="4"/>
            <w:shd w:val="clear" w:color="auto" w:fill="DBE5F1" w:themeFill="accent1" w:themeFillTint="33"/>
          </w:tcPr>
          <w:p w14:paraId="17EA1397" w14:textId="77777777" w:rsidR="00AC5610" w:rsidRDefault="00AC5610" w:rsidP="00AC5610">
            <w:pPr>
              <w:spacing w:before="120" w:after="120" w:line="240" w:lineRule="auto"/>
              <w:contextualSpacing/>
              <w:jc w:val="center"/>
              <w:rPr>
                <w:b/>
                <w:caps/>
                <w:color w:val="1F4D78"/>
                <w:spacing w:val="15"/>
                <w:sz w:val="24"/>
                <w:szCs w:val="24"/>
              </w:rPr>
            </w:pPr>
          </w:p>
          <w:p w14:paraId="29B8D8A7" w14:textId="77777777" w:rsidR="00AC5610" w:rsidRDefault="00AC5610" w:rsidP="00AC5610">
            <w:pPr>
              <w:spacing w:before="120" w:after="120" w:line="240" w:lineRule="auto"/>
              <w:contextualSpacing/>
              <w:jc w:val="center"/>
              <w:rPr>
                <w:b/>
                <w:caps/>
                <w:color w:val="1F4D78"/>
                <w:spacing w:val="15"/>
                <w:sz w:val="24"/>
                <w:szCs w:val="24"/>
              </w:rPr>
            </w:pPr>
            <w:r w:rsidRPr="00AC5610">
              <w:rPr>
                <w:b/>
                <w:caps/>
                <w:color w:val="1F4D78"/>
                <w:spacing w:val="15"/>
                <w:sz w:val="24"/>
                <w:szCs w:val="24"/>
              </w:rPr>
              <w:t xml:space="preserve">tabla 2. </w:t>
            </w:r>
            <w:r w:rsidR="00425A59" w:rsidRPr="00AC5610">
              <w:rPr>
                <w:b/>
                <w:caps/>
                <w:color w:val="1F4D78"/>
                <w:spacing w:val="15"/>
                <w:sz w:val="24"/>
                <w:szCs w:val="24"/>
              </w:rPr>
              <w:t xml:space="preserve">LIMITACIÓN DE ASISTENCIA DE PÚBLICO Y DISTANCIA DE SEGURIDAD, EN CADA FASE: </w:t>
            </w:r>
          </w:p>
          <w:p w14:paraId="01F7F953" w14:textId="4751D72E" w:rsidR="00AC5610" w:rsidRPr="00AC5610" w:rsidRDefault="00425A59" w:rsidP="00AC5610">
            <w:pPr>
              <w:spacing w:before="120" w:after="120" w:line="240" w:lineRule="auto"/>
              <w:contextualSpacing/>
              <w:jc w:val="center"/>
              <w:rPr>
                <w:b/>
                <w:caps/>
                <w:color w:val="1F4D78"/>
                <w:spacing w:val="15"/>
                <w:sz w:val="24"/>
                <w:szCs w:val="24"/>
              </w:rPr>
            </w:pPr>
            <w:r w:rsidRPr="00AC5610">
              <w:rPr>
                <w:b/>
                <w:caps/>
                <w:color w:val="1F4D78"/>
                <w:spacing w:val="15"/>
                <w:sz w:val="24"/>
                <w:szCs w:val="24"/>
              </w:rPr>
              <w:t>(</w:t>
            </w:r>
            <w:r w:rsidR="00AC5610" w:rsidRPr="00AC5610">
              <w:rPr>
                <w:i/>
                <w:color w:val="1F4D78"/>
                <w:spacing w:val="15"/>
                <w:sz w:val="22"/>
                <w:szCs w:val="22"/>
              </w:rPr>
              <w:t>en los aforos se incluyen los trabajadores</w:t>
            </w:r>
            <w:r w:rsidRPr="00AC5610">
              <w:rPr>
                <w:b/>
                <w:caps/>
                <w:color w:val="1F4D78"/>
                <w:spacing w:val="15"/>
                <w:sz w:val="24"/>
                <w:szCs w:val="24"/>
              </w:rPr>
              <w:t>)</w:t>
            </w:r>
          </w:p>
          <w:p w14:paraId="3A690313" w14:textId="77777777" w:rsidR="00425A59" w:rsidRPr="002A3836" w:rsidRDefault="00425A59" w:rsidP="001C54A5">
            <w:pPr>
              <w:spacing w:before="120" w:after="120" w:line="240" w:lineRule="auto"/>
              <w:contextualSpacing/>
              <w:jc w:val="center"/>
              <w:rPr>
                <w:b/>
                <w:caps/>
                <w:color w:val="1F4D78"/>
                <w:spacing w:val="15"/>
              </w:rPr>
            </w:pPr>
            <w:r w:rsidRPr="002A3836">
              <w:rPr>
                <w:b/>
                <w:caps/>
                <w:color w:val="1F4D78"/>
                <w:spacing w:val="15"/>
              </w:rPr>
              <w:t>(ORDEN SND/399/2020 DE 9 DE MAYO, APLICACIÓN DE LA FASE 1 DEL PLAN)</w:t>
            </w:r>
          </w:p>
          <w:p w14:paraId="0EEF473D" w14:textId="77777777" w:rsidR="00425A59" w:rsidRPr="002A3836" w:rsidRDefault="00425A59" w:rsidP="001C54A5">
            <w:pPr>
              <w:spacing w:before="120" w:after="120" w:line="240" w:lineRule="auto"/>
              <w:contextualSpacing/>
              <w:jc w:val="center"/>
              <w:rPr>
                <w:b/>
                <w:caps/>
                <w:color w:val="1F4D78"/>
                <w:spacing w:val="15"/>
              </w:rPr>
            </w:pPr>
            <w:r w:rsidRPr="002A3836">
              <w:rPr>
                <w:b/>
                <w:caps/>
                <w:color w:val="1F4D78"/>
                <w:spacing w:val="15"/>
              </w:rPr>
              <w:t>(ORDEN SND/414/2020 DE 16 DE MAYO, APLICACIÓN DE LA FASE 2 DEL PLAN)</w:t>
            </w:r>
          </w:p>
          <w:p w14:paraId="521EF6E6" w14:textId="62E3450C" w:rsidR="00425A59" w:rsidRPr="002A3836" w:rsidRDefault="00425A59" w:rsidP="001C54A5">
            <w:pPr>
              <w:spacing w:before="120" w:after="120" w:line="240" w:lineRule="auto"/>
              <w:contextualSpacing/>
              <w:jc w:val="center"/>
              <w:rPr>
                <w:b/>
                <w:caps/>
                <w:color w:val="1F4D78"/>
                <w:spacing w:val="15"/>
              </w:rPr>
            </w:pPr>
            <w:r w:rsidRPr="002A3836">
              <w:rPr>
                <w:b/>
                <w:caps/>
                <w:color w:val="1F4D78"/>
                <w:spacing w:val="15"/>
              </w:rPr>
              <w:t>(orden snd/458/2020 de 30 de mayo, aplicación de la fase 3 del plan)</w:t>
            </w:r>
          </w:p>
        </w:tc>
      </w:tr>
      <w:tr w:rsidR="00AB2BA4" w:rsidRPr="00425A59" w14:paraId="6B2266B2" w14:textId="77777777" w:rsidTr="002A3836">
        <w:tc>
          <w:tcPr>
            <w:tcW w:w="2836" w:type="dxa"/>
            <w:shd w:val="clear" w:color="auto" w:fill="DBE5F1" w:themeFill="accent1" w:themeFillTint="33"/>
          </w:tcPr>
          <w:p w14:paraId="2277E37D" w14:textId="77777777" w:rsidR="00AB2BA4" w:rsidRPr="002A3836" w:rsidRDefault="00AB2BA4" w:rsidP="00425A59">
            <w:pPr>
              <w:pStyle w:val="Prrafodelista"/>
              <w:ind w:left="0"/>
              <w:jc w:val="center"/>
              <w:rPr>
                <w:rFonts w:ascii="Calibri" w:eastAsia="Times New Roman" w:hAnsi="Calibri"/>
                <w:b/>
                <w:caps/>
                <w:color w:val="1F4D78"/>
                <w:spacing w:val="15"/>
              </w:rPr>
            </w:pPr>
          </w:p>
        </w:tc>
        <w:tc>
          <w:tcPr>
            <w:tcW w:w="7229" w:type="dxa"/>
            <w:gridSpan w:val="2"/>
            <w:shd w:val="clear" w:color="auto" w:fill="DBE5F1" w:themeFill="accent1" w:themeFillTint="33"/>
          </w:tcPr>
          <w:p w14:paraId="6C5EF3F8" w14:textId="77777777" w:rsidR="00AB2BA4" w:rsidRPr="002A3836" w:rsidRDefault="00AB2BA4" w:rsidP="00425A59">
            <w:pPr>
              <w:pStyle w:val="Prrafodelista"/>
              <w:spacing w:line="240" w:lineRule="auto"/>
              <w:ind w:left="0"/>
              <w:jc w:val="center"/>
              <w:rPr>
                <w:rFonts w:ascii="Calibri" w:eastAsia="Times New Roman" w:hAnsi="Calibri"/>
                <w:b/>
                <w:caps/>
                <w:color w:val="1F4D78"/>
                <w:spacing w:val="15"/>
              </w:rPr>
            </w:pPr>
            <w:r w:rsidRPr="002A3836">
              <w:rPr>
                <w:rFonts w:ascii="Calibri" w:eastAsia="Times New Roman" w:hAnsi="Calibri"/>
                <w:b/>
                <w:caps/>
                <w:color w:val="1F4D78"/>
                <w:spacing w:val="15"/>
              </w:rPr>
              <w:t>MANTENER DISTANCIA DE SEGURIDAD (≥ 2 METROS)</w:t>
            </w:r>
          </w:p>
        </w:tc>
        <w:tc>
          <w:tcPr>
            <w:tcW w:w="4820" w:type="dxa"/>
            <w:shd w:val="clear" w:color="auto" w:fill="DBE5F1" w:themeFill="accent1" w:themeFillTint="33"/>
          </w:tcPr>
          <w:p w14:paraId="599A12B8" w14:textId="77777777" w:rsidR="003F6DB1" w:rsidRPr="002A3836" w:rsidRDefault="00AB2BA4" w:rsidP="002A3836">
            <w:pPr>
              <w:pStyle w:val="Prrafodelista"/>
              <w:spacing w:before="120" w:after="120" w:line="240" w:lineRule="auto"/>
              <w:ind w:left="0"/>
              <w:jc w:val="center"/>
              <w:rPr>
                <w:rFonts w:ascii="Calibri" w:eastAsia="Times New Roman" w:hAnsi="Calibri"/>
                <w:b/>
                <w:caps/>
                <w:color w:val="1F4D78"/>
                <w:spacing w:val="15"/>
              </w:rPr>
            </w:pPr>
            <w:r w:rsidRPr="002A3836">
              <w:rPr>
                <w:rFonts w:ascii="Calibri" w:eastAsia="Times New Roman" w:hAnsi="Calibri"/>
                <w:b/>
                <w:caps/>
                <w:color w:val="1F4D78"/>
                <w:spacing w:val="15"/>
              </w:rPr>
              <w:t>MANTENER DISTANCIA DE SEGURIDAD</w:t>
            </w:r>
          </w:p>
          <w:p w14:paraId="11C26ED4" w14:textId="11F40615" w:rsidR="00AB2BA4" w:rsidRPr="002A3836" w:rsidRDefault="00AB2BA4" w:rsidP="002A3836">
            <w:pPr>
              <w:pStyle w:val="Prrafodelista"/>
              <w:spacing w:before="120" w:after="120" w:line="240" w:lineRule="auto"/>
              <w:ind w:left="0"/>
              <w:jc w:val="center"/>
              <w:rPr>
                <w:rFonts w:ascii="Calibri" w:eastAsia="Times New Roman" w:hAnsi="Calibri"/>
                <w:b/>
                <w:caps/>
                <w:color w:val="1F4D78"/>
                <w:spacing w:val="15"/>
              </w:rPr>
            </w:pPr>
            <w:r w:rsidRPr="002A3836">
              <w:rPr>
                <w:rFonts w:ascii="Calibri" w:eastAsia="Times New Roman" w:hAnsi="Calibri"/>
                <w:b/>
                <w:caps/>
                <w:color w:val="1F4D78"/>
                <w:spacing w:val="15"/>
              </w:rPr>
              <w:t>(≥ 1,5 METROS)</w:t>
            </w:r>
          </w:p>
        </w:tc>
      </w:tr>
      <w:tr w:rsidR="00AB2BA4" w:rsidRPr="00425A59" w14:paraId="0A17F99C" w14:textId="77777777" w:rsidTr="002A3836">
        <w:trPr>
          <w:trHeight w:val="555"/>
        </w:trPr>
        <w:tc>
          <w:tcPr>
            <w:tcW w:w="2836" w:type="dxa"/>
            <w:shd w:val="clear" w:color="auto" w:fill="DBE5F1" w:themeFill="accent1" w:themeFillTint="33"/>
          </w:tcPr>
          <w:p w14:paraId="21CAB6E6" w14:textId="77777777" w:rsidR="00AB2BA4" w:rsidRPr="002A3836" w:rsidRDefault="00AB2BA4" w:rsidP="00425A59">
            <w:pPr>
              <w:pStyle w:val="Prrafodelista"/>
              <w:ind w:left="0"/>
              <w:jc w:val="center"/>
              <w:rPr>
                <w:rFonts w:ascii="Calibri" w:eastAsia="Times New Roman" w:hAnsi="Calibri"/>
                <w:b/>
                <w:caps/>
                <w:color w:val="1F4D78"/>
                <w:spacing w:val="15"/>
              </w:rPr>
            </w:pPr>
          </w:p>
        </w:tc>
        <w:tc>
          <w:tcPr>
            <w:tcW w:w="3544" w:type="dxa"/>
            <w:shd w:val="clear" w:color="auto" w:fill="DBE5F1" w:themeFill="accent1" w:themeFillTint="33"/>
          </w:tcPr>
          <w:p w14:paraId="78D74F52" w14:textId="77777777" w:rsidR="00AB2BA4" w:rsidRPr="002A3836" w:rsidRDefault="00AB2BA4" w:rsidP="00425A59">
            <w:pPr>
              <w:pStyle w:val="Prrafodelista"/>
              <w:spacing w:line="240" w:lineRule="auto"/>
              <w:ind w:left="0"/>
              <w:jc w:val="center"/>
              <w:rPr>
                <w:rFonts w:ascii="Calibri" w:eastAsia="Times New Roman" w:hAnsi="Calibri"/>
                <w:b/>
                <w:caps/>
                <w:color w:val="1F4D78"/>
                <w:spacing w:val="15"/>
              </w:rPr>
            </w:pPr>
            <w:r w:rsidRPr="002A3836">
              <w:rPr>
                <w:rFonts w:ascii="Calibri" w:eastAsia="Times New Roman" w:hAnsi="Calibri"/>
                <w:b/>
                <w:caps/>
                <w:color w:val="1F4D78"/>
                <w:spacing w:val="15"/>
              </w:rPr>
              <w:t>FASE I</w:t>
            </w:r>
          </w:p>
        </w:tc>
        <w:tc>
          <w:tcPr>
            <w:tcW w:w="3685" w:type="dxa"/>
            <w:shd w:val="clear" w:color="auto" w:fill="DBE5F1" w:themeFill="accent1" w:themeFillTint="33"/>
          </w:tcPr>
          <w:p w14:paraId="770AFEB6" w14:textId="77777777" w:rsidR="00AB2BA4" w:rsidRPr="002A3836" w:rsidRDefault="00AB2BA4" w:rsidP="00425A59">
            <w:pPr>
              <w:pStyle w:val="Prrafodelista"/>
              <w:spacing w:line="240" w:lineRule="auto"/>
              <w:ind w:left="0"/>
              <w:jc w:val="center"/>
              <w:rPr>
                <w:rFonts w:ascii="Calibri" w:eastAsia="Times New Roman" w:hAnsi="Calibri"/>
                <w:b/>
                <w:caps/>
                <w:color w:val="1F4D78"/>
                <w:spacing w:val="15"/>
              </w:rPr>
            </w:pPr>
            <w:r w:rsidRPr="002A3836">
              <w:rPr>
                <w:rFonts w:ascii="Calibri" w:eastAsia="Times New Roman" w:hAnsi="Calibri"/>
                <w:b/>
                <w:caps/>
                <w:color w:val="1F4D78"/>
                <w:spacing w:val="15"/>
              </w:rPr>
              <w:t>FASE II</w:t>
            </w:r>
          </w:p>
        </w:tc>
        <w:tc>
          <w:tcPr>
            <w:tcW w:w="4820" w:type="dxa"/>
            <w:shd w:val="clear" w:color="auto" w:fill="DBE5F1" w:themeFill="accent1" w:themeFillTint="33"/>
          </w:tcPr>
          <w:p w14:paraId="7BDA8B1E" w14:textId="77777777" w:rsidR="00AB2BA4" w:rsidRPr="002A3836" w:rsidRDefault="00AB2BA4" w:rsidP="00425A59">
            <w:pPr>
              <w:pStyle w:val="Prrafodelista"/>
              <w:spacing w:line="240" w:lineRule="auto"/>
              <w:ind w:left="0"/>
              <w:jc w:val="center"/>
              <w:rPr>
                <w:rFonts w:ascii="Calibri" w:eastAsia="Times New Roman" w:hAnsi="Calibri"/>
                <w:b/>
                <w:caps/>
                <w:color w:val="1F4D78"/>
                <w:spacing w:val="15"/>
              </w:rPr>
            </w:pPr>
            <w:r w:rsidRPr="002A3836">
              <w:rPr>
                <w:rFonts w:ascii="Calibri" w:eastAsia="Times New Roman" w:hAnsi="Calibri"/>
                <w:b/>
                <w:caps/>
                <w:color w:val="1F4D78"/>
                <w:spacing w:val="15"/>
              </w:rPr>
              <w:t>FASE III</w:t>
            </w:r>
          </w:p>
        </w:tc>
      </w:tr>
      <w:tr w:rsidR="00AB2BA4" w:rsidRPr="005F3B44" w14:paraId="17DB53D5" w14:textId="77777777" w:rsidTr="002A3836">
        <w:tc>
          <w:tcPr>
            <w:tcW w:w="2836" w:type="dxa"/>
          </w:tcPr>
          <w:p w14:paraId="54CF84F3" w14:textId="77777777" w:rsidR="00AB2BA4" w:rsidRPr="00425A59" w:rsidRDefault="00AB2BA4" w:rsidP="002A3836">
            <w:pPr>
              <w:spacing w:line="240" w:lineRule="auto"/>
              <w:rPr>
                <w:rFonts w:cstheme="minorHAnsi"/>
              </w:rPr>
            </w:pPr>
            <w:r w:rsidRPr="00425A59">
              <w:rPr>
                <w:rFonts w:cstheme="minorHAnsi"/>
              </w:rPr>
              <w:t>VELATORIOS Y ENTIERROS</w:t>
            </w:r>
          </w:p>
        </w:tc>
        <w:tc>
          <w:tcPr>
            <w:tcW w:w="3544" w:type="dxa"/>
          </w:tcPr>
          <w:p w14:paraId="382C4FB8" w14:textId="292BCBCF" w:rsidR="00AB2BA4" w:rsidRPr="00425A59" w:rsidRDefault="000549E2" w:rsidP="002A3836">
            <w:pPr>
              <w:spacing w:line="240" w:lineRule="auto"/>
              <w:rPr>
                <w:rFonts w:cstheme="minorHAnsi"/>
              </w:rPr>
            </w:pPr>
            <w:r w:rsidRPr="00425A59">
              <w:rPr>
                <w:rFonts w:cstheme="minorHAnsi"/>
              </w:rPr>
              <w:t>≤15 personas espacios aire libre</w:t>
            </w:r>
          </w:p>
          <w:p w14:paraId="16FB1FD6" w14:textId="15E1AAC7" w:rsidR="00AB2BA4" w:rsidRPr="00425A59" w:rsidRDefault="000549E2" w:rsidP="002A3836">
            <w:pPr>
              <w:spacing w:line="240" w:lineRule="auto"/>
              <w:rPr>
                <w:rFonts w:cstheme="minorHAnsi"/>
              </w:rPr>
            </w:pPr>
            <w:r w:rsidRPr="00425A59">
              <w:rPr>
                <w:rFonts w:cstheme="minorHAnsi"/>
              </w:rPr>
              <w:t>≤10 personas recintos cerrados</w:t>
            </w:r>
          </w:p>
        </w:tc>
        <w:tc>
          <w:tcPr>
            <w:tcW w:w="3685" w:type="dxa"/>
          </w:tcPr>
          <w:p w14:paraId="3B010DFD" w14:textId="40462622" w:rsidR="00AB2BA4" w:rsidRPr="00425A59" w:rsidRDefault="000549E2" w:rsidP="002A3836">
            <w:pPr>
              <w:spacing w:line="240" w:lineRule="auto"/>
              <w:rPr>
                <w:rFonts w:cstheme="minorHAnsi"/>
              </w:rPr>
            </w:pPr>
            <w:r w:rsidRPr="00425A59">
              <w:rPr>
                <w:rFonts w:cstheme="minorHAnsi"/>
              </w:rPr>
              <w:t>≤25 personas espacios aire libre</w:t>
            </w:r>
          </w:p>
          <w:p w14:paraId="3282740F" w14:textId="3450D8DD" w:rsidR="00AB2BA4" w:rsidRPr="00425A59" w:rsidRDefault="000549E2" w:rsidP="002A3836">
            <w:pPr>
              <w:spacing w:line="240" w:lineRule="auto"/>
              <w:rPr>
                <w:rFonts w:cstheme="minorHAnsi"/>
              </w:rPr>
            </w:pPr>
            <w:r w:rsidRPr="00425A59">
              <w:rPr>
                <w:rFonts w:cstheme="minorHAnsi"/>
              </w:rPr>
              <w:t>≤15 personas recintos cerrados</w:t>
            </w:r>
          </w:p>
        </w:tc>
        <w:tc>
          <w:tcPr>
            <w:tcW w:w="4820" w:type="dxa"/>
          </w:tcPr>
          <w:p w14:paraId="51AB326C" w14:textId="3B01099C" w:rsidR="00AB2BA4" w:rsidRPr="00425A59" w:rsidRDefault="000549E2" w:rsidP="002A3836">
            <w:pPr>
              <w:spacing w:line="240" w:lineRule="auto"/>
              <w:rPr>
                <w:rFonts w:cstheme="minorHAnsi"/>
              </w:rPr>
            </w:pPr>
            <w:r w:rsidRPr="00425A59">
              <w:rPr>
                <w:rFonts w:cstheme="minorHAnsi"/>
              </w:rPr>
              <w:t>≤50 personas espacios aire libre</w:t>
            </w:r>
          </w:p>
          <w:p w14:paraId="2FBA444F" w14:textId="2782A8F1" w:rsidR="00AB2BA4" w:rsidRPr="00425A59" w:rsidRDefault="000549E2" w:rsidP="002A3836">
            <w:pPr>
              <w:spacing w:line="240" w:lineRule="auto"/>
              <w:rPr>
                <w:rFonts w:cstheme="minorHAnsi"/>
              </w:rPr>
            </w:pPr>
            <w:r w:rsidRPr="00425A59">
              <w:rPr>
                <w:rFonts w:cstheme="minorHAnsi"/>
              </w:rPr>
              <w:t>≤25 personas recintos cerrados</w:t>
            </w:r>
          </w:p>
        </w:tc>
      </w:tr>
      <w:tr w:rsidR="00AB2BA4" w:rsidRPr="005F3B44" w14:paraId="600518A0" w14:textId="77777777" w:rsidTr="002A3836">
        <w:tc>
          <w:tcPr>
            <w:tcW w:w="2836" w:type="dxa"/>
          </w:tcPr>
          <w:p w14:paraId="542BD0A5" w14:textId="77777777" w:rsidR="00AB2BA4" w:rsidRPr="00425A59" w:rsidRDefault="00AB2BA4" w:rsidP="002A3836">
            <w:pPr>
              <w:spacing w:line="240" w:lineRule="auto"/>
              <w:rPr>
                <w:rFonts w:cstheme="minorHAnsi"/>
              </w:rPr>
            </w:pPr>
            <w:r w:rsidRPr="00425A59">
              <w:rPr>
                <w:rFonts w:cstheme="minorHAnsi"/>
              </w:rPr>
              <w:t>LUGARES DE CULTO</w:t>
            </w:r>
          </w:p>
        </w:tc>
        <w:tc>
          <w:tcPr>
            <w:tcW w:w="3544" w:type="dxa"/>
          </w:tcPr>
          <w:p w14:paraId="2FF0219C" w14:textId="7791849E" w:rsidR="00AB2BA4" w:rsidRPr="00425A59" w:rsidRDefault="000549E2" w:rsidP="002A3836">
            <w:pPr>
              <w:spacing w:line="240" w:lineRule="auto"/>
              <w:rPr>
                <w:rFonts w:cstheme="minorHAnsi"/>
              </w:rPr>
            </w:pPr>
            <w:r w:rsidRPr="00425A59">
              <w:rPr>
                <w:rFonts w:cstheme="minorHAnsi"/>
              </w:rPr>
              <w:t>≤1/3 aforo máximo</w:t>
            </w:r>
          </w:p>
        </w:tc>
        <w:tc>
          <w:tcPr>
            <w:tcW w:w="3685" w:type="dxa"/>
          </w:tcPr>
          <w:p w14:paraId="2A462515" w14:textId="38B09DB5" w:rsidR="00AB2BA4" w:rsidRPr="00425A59" w:rsidRDefault="000549E2" w:rsidP="002A3836">
            <w:pPr>
              <w:spacing w:line="240" w:lineRule="auto"/>
              <w:rPr>
                <w:rFonts w:cstheme="minorHAnsi"/>
              </w:rPr>
            </w:pPr>
            <w:r w:rsidRPr="00425A59">
              <w:rPr>
                <w:rFonts w:cstheme="minorHAnsi"/>
              </w:rPr>
              <w:t>≤50% aforo máximo</w:t>
            </w:r>
          </w:p>
        </w:tc>
        <w:tc>
          <w:tcPr>
            <w:tcW w:w="4820" w:type="dxa"/>
          </w:tcPr>
          <w:p w14:paraId="60094E13" w14:textId="13BD560C" w:rsidR="00AB2BA4" w:rsidRPr="00425A59" w:rsidRDefault="000549E2" w:rsidP="002A3836">
            <w:pPr>
              <w:spacing w:line="240" w:lineRule="auto"/>
              <w:rPr>
                <w:rFonts w:cstheme="minorHAnsi"/>
              </w:rPr>
            </w:pPr>
            <w:r w:rsidRPr="00425A59">
              <w:rPr>
                <w:rFonts w:cstheme="minorHAnsi"/>
              </w:rPr>
              <w:t>≤75% del aforo máximo</w:t>
            </w:r>
          </w:p>
        </w:tc>
      </w:tr>
      <w:tr w:rsidR="00AB2BA4" w:rsidRPr="005F3B44" w14:paraId="2C4E2495" w14:textId="77777777" w:rsidTr="002A3836">
        <w:tc>
          <w:tcPr>
            <w:tcW w:w="2836" w:type="dxa"/>
          </w:tcPr>
          <w:p w14:paraId="3E8E9747" w14:textId="77777777" w:rsidR="00AB2BA4" w:rsidRPr="00425A59" w:rsidRDefault="00AB2BA4" w:rsidP="002A3836">
            <w:pPr>
              <w:spacing w:line="240" w:lineRule="auto"/>
              <w:rPr>
                <w:rFonts w:cstheme="minorHAnsi"/>
              </w:rPr>
            </w:pPr>
            <w:r w:rsidRPr="00425A59">
              <w:rPr>
                <w:rFonts w:cstheme="minorHAnsi"/>
              </w:rPr>
              <w:t>CEREMONIAS NUPCIALES</w:t>
            </w:r>
          </w:p>
        </w:tc>
        <w:tc>
          <w:tcPr>
            <w:tcW w:w="3544" w:type="dxa"/>
          </w:tcPr>
          <w:p w14:paraId="7F4E60DF" w14:textId="77777777" w:rsidR="00AB2BA4" w:rsidRPr="00425A59" w:rsidRDefault="00AB2BA4" w:rsidP="002A3836">
            <w:pPr>
              <w:spacing w:line="240" w:lineRule="auto"/>
              <w:jc w:val="center"/>
              <w:rPr>
                <w:rFonts w:cstheme="minorHAnsi"/>
              </w:rPr>
            </w:pPr>
            <w:r w:rsidRPr="00425A59">
              <w:rPr>
                <w:rFonts w:cstheme="minorHAnsi"/>
              </w:rPr>
              <w:t>-</w:t>
            </w:r>
          </w:p>
        </w:tc>
        <w:tc>
          <w:tcPr>
            <w:tcW w:w="3685" w:type="dxa"/>
          </w:tcPr>
          <w:p w14:paraId="7CE7424B" w14:textId="0553C481" w:rsidR="00AB2BA4" w:rsidRPr="00425A59" w:rsidRDefault="000549E2" w:rsidP="002A3836">
            <w:pPr>
              <w:spacing w:line="240" w:lineRule="auto"/>
              <w:rPr>
                <w:rFonts w:cstheme="minorHAnsi"/>
              </w:rPr>
            </w:pPr>
            <w:r w:rsidRPr="00425A59">
              <w:rPr>
                <w:rFonts w:cstheme="minorHAnsi"/>
              </w:rPr>
              <w:t>≤100personas espacios aire libre</w:t>
            </w:r>
          </w:p>
          <w:p w14:paraId="4EE73E0B" w14:textId="7B8AAE93" w:rsidR="00AB2BA4" w:rsidRPr="00425A59" w:rsidRDefault="000549E2" w:rsidP="002A3836">
            <w:pPr>
              <w:spacing w:line="240" w:lineRule="auto"/>
              <w:rPr>
                <w:rFonts w:cstheme="minorHAnsi"/>
              </w:rPr>
            </w:pPr>
            <w:r w:rsidRPr="00425A59">
              <w:rPr>
                <w:rFonts w:cstheme="minorHAnsi"/>
              </w:rPr>
              <w:t>≤50 personas recintos cerrados</w:t>
            </w:r>
          </w:p>
        </w:tc>
        <w:tc>
          <w:tcPr>
            <w:tcW w:w="4820" w:type="dxa"/>
          </w:tcPr>
          <w:p w14:paraId="1843FD25" w14:textId="097720A6" w:rsidR="00AB2BA4" w:rsidRPr="00425A59" w:rsidRDefault="000549E2" w:rsidP="002A3836">
            <w:pPr>
              <w:spacing w:line="240" w:lineRule="auto"/>
              <w:rPr>
                <w:rFonts w:cstheme="minorHAnsi"/>
              </w:rPr>
            </w:pPr>
            <w:r w:rsidRPr="00425A59">
              <w:rPr>
                <w:rFonts w:cstheme="minorHAnsi"/>
              </w:rPr>
              <w:t>≤150 personas espacios aire libre</w:t>
            </w:r>
          </w:p>
          <w:p w14:paraId="0353436B" w14:textId="4E04A33B" w:rsidR="00AB2BA4" w:rsidRPr="00425A59" w:rsidRDefault="000549E2" w:rsidP="002A3836">
            <w:pPr>
              <w:spacing w:line="240" w:lineRule="auto"/>
              <w:rPr>
                <w:rFonts w:cstheme="minorHAnsi"/>
              </w:rPr>
            </w:pPr>
            <w:r w:rsidRPr="00425A59">
              <w:rPr>
                <w:rFonts w:cstheme="minorHAnsi"/>
              </w:rPr>
              <w:t>≤75 personas recintos cerrados</w:t>
            </w:r>
          </w:p>
        </w:tc>
      </w:tr>
      <w:tr w:rsidR="00AB2BA4" w:rsidRPr="005F3B44" w14:paraId="70BF43EA" w14:textId="77777777" w:rsidTr="002A3836">
        <w:tc>
          <w:tcPr>
            <w:tcW w:w="2836" w:type="dxa"/>
          </w:tcPr>
          <w:p w14:paraId="4CDE3143" w14:textId="77777777" w:rsidR="00AB2BA4" w:rsidRPr="00425A59" w:rsidRDefault="00AB2BA4" w:rsidP="002A3836">
            <w:pPr>
              <w:spacing w:line="240" w:lineRule="auto"/>
              <w:rPr>
                <w:rFonts w:cstheme="minorHAnsi"/>
              </w:rPr>
            </w:pPr>
            <w:r w:rsidRPr="00425A59">
              <w:rPr>
                <w:rFonts w:cstheme="minorHAnsi"/>
              </w:rPr>
              <w:t>ESTABLECIMIENTOS Y LOCALES COMERCIALES MINORISTAS Y DE PRESTACIÓN DE SERVICIOS ASIMILADOS</w:t>
            </w:r>
          </w:p>
        </w:tc>
        <w:tc>
          <w:tcPr>
            <w:tcW w:w="3544" w:type="dxa"/>
          </w:tcPr>
          <w:p w14:paraId="0314AC9D" w14:textId="61CB9792" w:rsidR="00AB2BA4" w:rsidRPr="00425A59" w:rsidRDefault="000549E2" w:rsidP="000549E2">
            <w:pPr>
              <w:spacing w:before="120" w:after="120" w:line="360" w:lineRule="auto"/>
              <w:contextualSpacing/>
              <w:rPr>
                <w:rFonts w:cstheme="minorHAnsi"/>
              </w:rPr>
            </w:pPr>
            <w:r w:rsidRPr="00425A59">
              <w:rPr>
                <w:rFonts w:cstheme="minorHAnsi"/>
              </w:rPr>
              <w:t>≤30% del aforo máximo</w:t>
            </w:r>
          </w:p>
          <w:p w14:paraId="12D13FE3" w14:textId="74CAAA50" w:rsidR="002A3836" w:rsidRDefault="000549E2" w:rsidP="000549E2">
            <w:pPr>
              <w:spacing w:before="120" w:after="120" w:line="360" w:lineRule="auto"/>
              <w:contextualSpacing/>
              <w:rPr>
                <w:rFonts w:cstheme="minorHAnsi"/>
              </w:rPr>
            </w:pPr>
            <w:r w:rsidRPr="00425A59">
              <w:rPr>
                <w:rFonts w:cstheme="minorHAnsi"/>
              </w:rPr>
              <w:t>≤400 m</w:t>
            </w:r>
            <w:r w:rsidR="00AB2BA4" w:rsidRPr="00425A59">
              <w:rPr>
                <w:rFonts w:cstheme="minorHAnsi"/>
                <w:vertAlign w:val="superscript"/>
              </w:rPr>
              <w:t>2</w:t>
            </w:r>
            <w:r w:rsidRPr="00425A59">
              <w:rPr>
                <w:rFonts w:cstheme="minorHAnsi"/>
              </w:rPr>
              <w:t xml:space="preserve"> de superficie</w:t>
            </w:r>
            <w:r w:rsidR="002A3836">
              <w:rPr>
                <w:rFonts w:cstheme="minorHAnsi"/>
              </w:rPr>
              <w:t xml:space="preserve"> </w:t>
            </w:r>
            <w:r>
              <w:rPr>
                <w:rFonts w:cstheme="minorHAnsi"/>
              </w:rPr>
              <w:t>varias plantas</w:t>
            </w:r>
          </w:p>
          <w:p w14:paraId="586D64A9" w14:textId="4EAB6449" w:rsidR="00AB2BA4" w:rsidRPr="00425A59" w:rsidRDefault="000549E2" w:rsidP="000549E2">
            <w:pPr>
              <w:spacing w:before="120" w:after="120" w:line="360" w:lineRule="auto"/>
              <w:contextualSpacing/>
              <w:rPr>
                <w:rFonts w:cstheme="minorHAnsi"/>
              </w:rPr>
            </w:pPr>
            <w:r w:rsidRPr="00425A59">
              <w:rPr>
                <w:rFonts w:cstheme="minorHAnsi"/>
              </w:rPr>
              <w:t>≤30% del aforo máximo en cada planta</w:t>
            </w:r>
          </w:p>
        </w:tc>
        <w:tc>
          <w:tcPr>
            <w:tcW w:w="3685" w:type="dxa"/>
          </w:tcPr>
          <w:p w14:paraId="77BB9C21" w14:textId="5B3817F9" w:rsidR="00AB2BA4" w:rsidRPr="00425A59" w:rsidRDefault="00AB2BA4" w:rsidP="002A3836">
            <w:pPr>
              <w:spacing w:line="240" w:lineRule="auto"/>
              <w:rPr>
                <w:rFonts w:cstheme="minorHAnsi"/>
              </w:rPr>
            </w:pPr>
            <w:r w:rsidRPr="00425A59">
              <w:rPr>
                <w:rFonts w:cstheme="minorHAnsi"/>
              </w:rPr>
              <w:t>≤</w:t>
            </w:r>
            <w:r w:rsidR="000549E2" w:rsidRPr="00425A59">
              <w:rPr>
                <w:rFonts w:cstheme="minorHAnsi"/>
              </w:rPr>
              <w:t xml:space="preserve">40% del aforo máximo </w:t>
            </w:r>
          </w:p>
          <w:p w14:paraId="73619E0A" w14:textId="20925AC6" w:rsidR="00AB2BA4" w:rsidRPr="00425A59" w:rsidRDefault="000549E2" w:rsidP="002A3836">
            <w:pPr>
              <w:spacing w:line="240" w:lineRule="auto"/>
              <w:rPr>
                <w:rFonts w:cstheme="minorHAnsi"/>
              </w:rPr>
            </w:pPr>
            <w:r w:rsidRPr="00425A59">
              <w:rPr>
                <w:rFonts w:cstheme="minorHAnsi"/>
              </w:rPr>
              <w:t>Varias plantas: ≤40% del aforo máximo en cada planta</w:t>
            </w:r>
          </w:p>
        </w:tc>
        <w:tc>
          <w:tcPr>
            <w:tcW w:w="4820" w:type="dxa"/>
          </w:tcPr>
          <w:p w14:paraId="02F8CFCF" w14:textId="76D4A49B" w:rsidR="00AB2BA4" w:rsidRPr="00425A59" w:rsidRDefault="000549E2" w:rsidP="002A3836">
            <w:pPr>
              <w:spacing w:line="240" w:lineRule="auto"/>
              <w:rPr>
                <w:rFonts w:cstheme="minorHAnsi"/>
              </w:rPr>
            </w:pPr>
            <w:r w:rsidRPr="00425A59">
              <w:rPr>
                <w:rFonts w:cstheme="minorHAnsi"/>
              </w:rPr>
              <w:t>≤50% del aforo máximo</w:t>
            </w:r>
          </w:p>
          <w:p w14:paraId="1E48FA83" w14:textId="7BC941F6" w:rsidR="00AB2BA4" w:rsidRPr="00425A59" w:rsidRDefault="000549E2" w:rsidP="002A3836">
            <w:pPr>
              <w:spacing w:line="240" w:lineRule="auto"/>
              <w:rPr>
                <w:rFonts w:cstheme="minorHAnsi"/>
              </w:rPr>
            </w:pPr>
            <w:r w:rsidRPr="00425A59">
              <w:rPr>
                <w:rFonts w:cstheme="minorHAnsi"/>
              </w:rPr>
              <w:t>Varias plantas: ≤50% del aforo máximo en cada planta</w:t>
            </w:r>
          </w:p>
        </w:tc>
      </w:tr>
      <w:tr w:rsidR="00AB2BA4" w:rsidRPr="005F3B44" w14:paraId="344BB118" w14:textId="77777777" w:rsidTr="002A3836">
        <w:tc>
          <w:tcPr>
            <w:tcW w:w="2836" w:type="dxa"/>
          </w:tcPr>
          <w:p w14:paraId="749D4E0F" w14:textId="77777777" w:rsidR="00AB2BA4" w:rsidRPr="00425A59" w:rsidRDefault="00AB2BA4" w:rsidP="002A3836">
            <w:pPr>
              <w:spacing w:line="240" w:lineRule="auto"/>
              <w:rPr>
                <w:rFonts w:cstheme="minorHAnsi"/>
              </w:rPr>
            </w:pPr>
            <w:r w:rsidRPr="00425A59">
              <w:rPr>
                <w:rFonts w:cstheme="minorHAnsi"/>
              </w:rPr>
              <w:t>ESTABLECIMIENTOS COMERCIALES, MERCADILLOS</w:t>
            </w:r>
          </w:p>
        </w:tc>
        <w:tc>
          <w:tcPr>
            <w:tcW w:w="3544" w:type="dxa"/>
          </w:tcPr>
          <w:p w14:paraId="51C87E93" w14:textId="622F3777" w:rsidR="00AB2BA4" w:rsidRPr="00425A59" w:rsidRDefault="000549E2" w:rsidP="00A27FD7">
            <w:pPr>
              <w:spacing w:before="120" w:after="120" w:line="240" w:lineRule="auto"/>
              <w:rPr>
                <w:rFonts w:cstheme="minorHAnsi"/>
              </w:rPr>
            </w:pPr>
            <w:r w:rsidRPr="00425A59">
              <w:rPr>
                <w:rFonts w:cstheme="minorHAnsi"/>
              </w:rPr>
              <w:t>≤ 25 % en el número de puestos</w:t>
            </w:r>
          </w:p>
          <w:p w14:paraId="60B2D18A" w14:textId="4867695D" w:rsidR="00AB2BA4" w:rsidRPr="00425A59" w:rsidRDefault="000549E2" w:rsidP="00A27FD7">
            <w:pPr>
              <w:spacing w:before="120" w:after="120" w:line="240" w:lineRule="auto"/>
              <w:rPr>
                <w:rFonts w:cstheme="minorHAnsi"/>
              </w:rPr>
            </w:pPr>
            <w:r w:rsidRPr="00425A59">
              <w:rPr>
                <w:rFonts w:cstheme="minorHAnsi"/>
              </w:rPr>
              <w:t>≤ 1/3 de su aforo habitual</w:t>
            </w:r>
            <w:r w:rsidR="00A27FD7">
              <w:rPr>
                <w:rFonts w:cstheme="minorHAnsi"/>
              </w:rPr>
              <w:t xml:space="preserve"> </w:t>
            </w:r>
            <w:r w:rsidRPr="00425A59">
              <w:rPr>
                <w:rFonts w:cstheme="minorHAnsi"/>
              </w:rPr>
              <w:t>distancia entre puestos y entre clientes de 2 metros</w:t>
            </w:r>
          </w:p>
        </w:tc>
        <w:tc>
          <w:tcPr>
            <w:tcW w:w="3685" w:type="dxa"/>
          </w:tcPr>
          <w:p w14:paraId="471D8B4D" w14:textId="0B6B1822" w:rsidR="00AB2BA4" w:rsidRPr="00425A59" w:rsidRDefault="00AB2BA4" w:rsidP="002A3836">
            <w:pPr>
              <w:spacing w:line="240" w:lineRule="auto"/>
              <w:rPr>
                <w:rFonts w:cstheme="minorHAnsi"/>
              </w:rPr>
            </w:pPr>
            <w:r w:rsidRPr="00425A59">
              <w:rPr>
                <w:rFonts w:cstheme="minorHAnsi"/>
              </w:rPr>
              <w:t>≤</w:t>
            </w:r>
            <w:r w:rsidR="000549E2" w:rsidRPr="00425A59">
              <w:rPr>
                <w:rFonts w:cstheme="minorHAnsi"/>
              </w:rPr>
              <w:t xml:space="preserve"> 1/3 de su aforo habitual</w:t>
            </w:r>
          </w:p>
          <w:p w14:paraId="5375DF97" w14:textId="073C6F0B" w:rsidR="00AB2BA4" w:rsidRPr="00425A59" w:rsidRDefault="000549E2" w:rsidP="002A3836">
            <w:pPr>
              <w:spacing w:line="240" w:lineRule="auto"/>
              <w:rPr>
                <w:rFonts w:cstheme="minorHAnsi"/>
              </w:rPr>
            </w:pPr>
            <w:r w:rsidRPr="00425A59">
              <w:rPr>
                <w:rFonts w:cstheme="minorHAnsi"/>
              </w:rPr>
              <w:t>Distancia entre puestos y entre clientes de 2 metros</w:t>
            </w:r>
          </w:p>
        </w:tc>
        <w:tc>
          <w:tcPr>
            <w:tcW w:w="4820" w:type="dxa"/>
          </w:tcPr>
          <w:p w14:paraId="6C0F7CCB" w14:textId="2537C595" w:rsidR="00AB2BA4" w:rsidRPr="00425A59" w:rsidRDefault="000549E2" w:rsidP="002A3836">
            <w:pPr>
              <w:spacing w:line="240" w:lineRule="auto"/>
              <w:rPr>
                <w:rFonts w:cstheme="minorHAnsi"/>
              </w:rPr>
            </w:pPr>
            <w:r w:rsidRPr="00425A59">
              <w:rPr>
                <w:rFonts w:cstheme="minorHAnsi"/>
              </w:rPr>
              <w:t>≤50% del aforo máximo</w:t>
            </w:r>
          </w:p>
          <w:p w14:paraId="293368E4" w14:textId="386E85C8" w:rsidR="00AB2BA4" w:rsidRPr="00425A59" w:rsidRDefault="000549E2" w:rsidP="002A3836">
            <w:pPr>
              <w:spacing w:line="240" w:lineRule="auto"/>
              <w:rPr>
                <w:rFonts w:cstheme="minorHAnsi"/>
              </w:rPr>
            </w:pPr>
            <w:r w:rsidRPr="00425A59">
              <w:rPr>
                <w:rFonts w:cstheme="minorHAnsi"/>
              </w:rPr>
              <w:t>Distancia interpersonal de 1,5 metros</w:t>
            </w:r>
          </w:p>
        </w:tc>
      </w:tr>
      <w:tr w:rsidR="00AB2BA4" w:rsidRPr="005F3B44" w14:paraId="5A4828BB" w14:textId="77777777" w:rsidTr="002A3836">
        <w:tc>
          <w:tcPr>
            <w:tcW w:w="2836" w:type="dxa"/>
          </w:tcPr>
          <w:p w14:paraId="56D5BD62" w14:textId="77777777" w:rsidR="00AB2BA4" w:rsidRPr="00425A59" w:rsidRDefault="00AB2BA4" w:rsidP="002A3836">
            <w:pPr>
              <w:spacing w:line="240" w:lineRule="auto"/>
              <w:rPr>
                <w:rFonts w:cstheme="minorHAnsi"/>
              </w:rPr>
            </w:pPr>
            <w:r w:rsidRPr="00425A59">
              <w:rPr>
                <w:rFonts w:cstheme="minorHAnsi"/>
              </w:rPr>
              <w:t>CENTROS Y PARQUES COMERCIALES</w:t>
            </w:r>
          </w:p>
        </w:tc>
        <w:tc>
          <w:tcPr>
            <w:tcW w:w="3544" w:type="dxa"/>
          </w:tcPr>
          <w:p w14:paraId="60CF465F" w14:textId="77777777" w:rsidR="00AB2BA4" w:rsidRPr="00425A59" w:rsidRDefault="00AB2BA4" w:rsidP="002A3836">
            <w:pPr>
              <w:spacing w:line="240" w:lineRule="auto"/>
              <w:jc w:val="center"/>
              <w:rPr>
                <w:rFonts w:cstheme="minorHAnsi"/>
              </w:rPr>
            </w:pPr>
            <w:r w:rsidRPr="00425A59">
              <w:rPr>
                <w:rFonts w:cstheme="minorHAnsi"/>
              </w:rPr>
              <w:t>-</w:t>
            </w:r>
          </w:p>
        </w:tc>
        <w:tc>
          <w:tcPr>
            <w:tcW w:w="3685" w:type="dxa"/>
          </w:tcPr>
          <w:p w14:paraId="0ACB8853" w14:textId="2B3CAECC" w:rsidR="00AB2BA4" w:rsidRPr="00425A59" w:rsidRDefault="000549E2" w:rsidP="002A3836">
            <w:pPr>
              <w:spacing w:line="240" w:lineRule="auto"/>
              <w:rPr>
                <w:rFonts w:cstheme="minorHAnsi"/>
              </w:rPr>
            </w:pPr>
            <w:r w:rsidRPr="00425A59">
              <w:rPr>
                <w:rFonts w:cstheme="minorHAnsi"/>
              </w:rPr>
              <w:t>Zonas comunes y recreativas: ≤30% aforo establecido en el plan de emergencia</w:t>
            </w:r>
          </w:p>
          <w:p w14:paraId="3D399B83" w14:textId="7C3EA118" w:rsidR="00AB2BA4" w:rsidRPr="00425A59" w:rsidRDefault="000549E2" w:rsidP="002A3836">
            <w:pPr>
              <w:spacing w:line="240" w:lineRule="auto"/>
              <w:rPr>
                <w:rFonts w:cstheme="minorHAnsi"/>
              </w:rPr>
            </w:pPr>
            <w:r w:rsidRPr="00425A59">
              <w:rPr>
                <w:rFonts w:cstheme="minorHAnsi"/>
              </w:rPr>
              <w:t>Locales comerciales: ≤40% aforo establecido en el plan de emergencia</w:t>
            </w:r>
          </w:p>
        </w:tc>
        <w:tc>
          <w:tcPr>
            <w:tcW w:w="4820" w:type="dxa"/>
          </w:tcPr>
          <w:p w14:paraId="660FD5BE" w14:textId="379B5935" w:rsidR="00AB2BA4" w:rsidRPr="00425A59" w:rsidRDefault="000549E2" w:rsidP="002A3836">
            <w:pPr>
              <w:spacing w:line="240" w:lineRule="auto"/>
              <w:rPr>
                <w:rFonts w:cstheme="minorHAnsi"/>
              </w:rPr>
            </w:pPr>
            <w:r w:rsidRPr="00425A59">
              <w:rPr>
                <w:rFonts w:cstheme="minorHAnsi"/>
              </w:rPr>
              <w:t>Zonas comunes y recreativas: ≤40% aforo establecido en el plan de emergencia</w:t>
            </w:r>
          </w:p>
          <w:p w14:paraId="0887BC1C" w14:textId="497F1E1B" w:rsidR="00AB2BA4" w:rsidRPr="00425A59" w:rsidRDefault="000549E2" w:rsidP="002A3836">
            <w:pPr>
              <w:spacing w:line="240" w:lineRule="auto"/>
              <w:rPr>
                <w:rFonts w:cstheme="minorHAnsi"/>
              </w:rPr>
            </w:pPr>
            <w:r w:rsidRPr="00425A59">
              <w:rPr>
                <w:rFonts w:cstheme="minorHAnsi"/>
              </w:rPr>
              <w:t>Locales comerciales: ≤50% aforo establecido en el plan de emergencia</w:t>
            </w:r>
          </w:p>
        </w:tc>
      </w:tr>
      <w:tr w:rsidR="00AB2BA4" w14:paraId="3863E414" w14:textId="77777777" w:rsidTr="002A3836">
        <w:tc>
          <w:tcPr>
            <w:tcW w:w="2836" w:type="dxa"/>
          </w:tcPr>
          <w:p w14:paraId="1D4F6E5E" w14:textId="77777777" w:rsidR="00AB2BA4" w:rsidRPr="00425A59" w:rsidRDefault="00AB2BA4" w:rsidP="002A3836">
            <w:pPr>
              <w:spacing w:line="240" w:lineRule="auto"/>
              <w:rPr>
                <w:rFonts w:cstheme="minorHAnsi"/>
              </w:rPr>
            </w:pPr>
            <w:r w:rsidRPr="00425A59">
              <w:rPr>
                <w:rFonts w:cstheme="minorHAnsi"/>
              </w:rPr>
              <w:t>HOSTELERÍA Y RESTAURACIÓN</w:t>
            </w:r>
          </w:p>
        </w:tc>
        <w:tc>
          <w:tcPr>
            <w:tcW w:w="3544" w:type="dxa"/>
          </w:tcPr>
          <w:p w14:paraId="0B49DD39" w14:textId="785AAB8D" w:rsidR="00AB2BA4" w:rsidRPr="00425A59" w:rsidRDefault="000549E2" w:rsidP="002A3836">
            <w:pPr>
              <w:spacing w:line="240" w:lineRule="auto"/>
              <w:rPr>
                <w:rFonts w:cstheme="minorHAnsi"/>
              </w:rPr>
            </w:pPr>
            <w:r w:rsidRPr="00425A59">
              <w:rPr>
                <w:rFonts w:cstheme="minorHAnsi"/>
              </w:rPr>
              <w:t>≤50% del aforo máximo en terraza</w:t>
            </w:r>
          </w:p>
          <w:p w14:paraId="2BB89BB7" w14:textId="0909C7AE" w:rsidR="00AB2BA4" w:rsidRPr="00425A59" w:rsidRDefault="000549E2" w:rsidP="002A3836">
            <w:pPr>
              <w:spacing w:line="240" w:lineRule="auto"/>
              <w:rPr>
                <w:rFonts w:cstheme="minorHAnsi"/>
              </w:rPr>
            </w:pPr>
            <w:r w:rsidRPr="00425A59">
              <w:rPr>
                <w:rFonts w:cstheme="minorHAnsi"/>
              </w:rPr>
              <w:t>Distancia entre mesas o grupos de mesas 2 metros.</w:t>
            </w:r>
          </w:p>
          <w:p w14:paraId="643A844F" w14:textId="035EBCEF" w:rsidR="00AB2BA4" w:rsidRPr="00425A59" w:rsidRDefault="000549E2" w:rsidP="002A3836">
            <w:pPr>
              <w:spacing w:line="240" w:lineRule="auto"/>
              <w:rPr>
                <w:rFonts w:cstheme="minorHAnsi"/>
              </w:rPr>
            </w:pPr>
            <w:r w:rsidRPr="00425A59">
              <w:rPr>
                <w:rFonts w:cstheme="minorHAnsi"/>
              </w:rPr>
              <w:t>≤10 personas mesa</w:t>
            </w:r>
          </w:p>
        </w:tc>
        <w:tc>
          <w:tcPr>
            <w:tcW w:w="3685" w:type="dxa"/>
          </w:tcPr>
          <w:p w14:paraId="33F2B9D2" w14:textId="4E6980B9" w:rsidR="00AB2BA4" w:rsidRPr="00425A59" w:rsidRDefault="000549E2" w:rsidP="002A3836">
            <w:pPr>
              <w:spacing w:line="240" w:lineRule="auto"/>
              <w:rPr>
                <w:rFonts w:cstheme="minorHAnsi"/>
              </w:rPr>
            </w:pPr>
            <w:r w:rsidRPr="00425A59">
              <w:rPr>
                <w:rFonts w:cstheme="minorHAnsi"/>
              </w:rPr>
              <w:t>≤40% del aforo máximo en local</w:t>
            </w:r>
          </w:p>
          <w:p w14:paraId="01CF6F15" w14:textId="55AF93EC" w:rsidR="00AB2BA4" w:rsidRPr="00425A59" w:rsidRDefault="000549E2" w:rsidP="002A3836">
            <w:pPr>
              <w:spacing w:line="240" w:lineRule="auto"/>
              <w:rPr>
                <w:rFonts w:cstheme="minorHAnsi"/>
              </w:rPr>
            </w:pPr>
            <w:r w:rsidRPr="00425A59">
              <w:rPr>
                <w:rFonts w:cstheme="minorHAnsi"/>
              </w:rPr>
              <w:t>≤50% del aforo máximo en terraza</w:t>
            </w:r>
          </w:p>
          <w:p w14:paraId="0DE5182D" w14:textId="373ADEB0" w:rsidR="00AB2BA4" w:rsidRPr="00425A59" w:rsidRDefault="000549E2" w:rsidP="002A3836">
            <w:pPr>
              <w:spacing w:line="240" w:lineRule="auto"/>
              <w:rPr>
                <w:rFonts w:cstheme="minorHAnsi"/>
              </w:rPr>
            </w:pPr>
            <w:r w:rsidRPr="00425A59">
              <w:rPr>
                <w:rFonts w:cstheme="minorHAnsi"/>
              </w:rPr>
              <w:t xml:space="preserve">Distancia entre mesas o grupos de mesas 2 metros </w:t>
            </w:r>
          </w:p>
          <w:p w14:paraId="28DD3BE3" w14:textId="3E131D14" w:rsidR="00AB2BA4" w:rsidRPr="00425A59" w:rsidRDefault="000549E2" w:rsidP="002A3836">
            <w:pPr>
              <w:spacing w:line="240" w:lineRule="auto"/>
              <w:rPr>
                <w:rFonts w:cstheme="minorHAnsi"/>
              </w:rPr>
            </w:pPr>
            <w:r w:rsidRPr="00425A59">
              <w:rPr>
                <w:rFonts w:cstheme="minorHAnsi"/>
                <w:color w:val="000000"/>
                <w:shd w:val="clear" w:color="auto" w:fill="FFFFFF"/>
              </w:rPr>
              <w:t xml:space="preserve">La ocupación máxima será de 10 personas por mesa o agrupación de mesas </w:t>
            </w:r>
          </w:p>
        </w:tc>
        <w:tc>
          <w:tcPr>
            <w:tcW w:w="4820" w:type="dxa"/>
          </w:tcPr>
          <w:p w14:paraId="4A4F2D29" w14:textId="60FC5F54" w:rsidR="00AB2BA4" w:rsidRPr="00425A59" w:rsidRDefault="000549E2" w:rsidP="002A3836">
            <w:pPr>
              <w:spacing w:line="240" w:lineRule="auto"/>
              <w:rPr>
                <w:rFonts w:cstheme="minorHAnsi"/>
              </w:rPr>
            </w:pPr>
            <w:r w:rsidRPr="00425A59">
              <w:rPr>
                <w:rFonts w:cstheme="minorHAnsi"/>
              </w:rPr>
              <w:t>≤50% del aforo máximo en local</w:t>
            </w:r>
          </w:p>
          <w:p w14:paraId="5A84527D" w14:textId="18801F57" w:rsidR="00AB2BA4" w:rsidRPr="00425A59" w:rsidRDefault="000549E2" w:rsidP="002A3836">
            <w:pPr>
              <w:spacing w:line="240" w:lineRule="auto"/>
              <w:rPr>
                <w:rFonts w:cstheme="minorHAnsi"/>
              </w:rPr>
            </w:pPr>
            <w:r w:rsidRPr="00425A59">
              <w:rPr>
                <w:rFonts w:cstheme="minorHAnsi"/>
              </w:rPr>
              <w:t>≤75% del aforo máximo en terraza</w:t>
            </w:r>
          </w:p>
          <w:p w14:paraId="215D6206" w14:textId="38ED6312" w:rsidR="00AB2BA4" w:rsidRPr="00425A59" w:rsidRDefault="000549E2" w:rsidP="002A3836">
            <w:pPr>
              <w:spacing w:line="240" w:lineRule="auto"/>
              <w:rPr>
                <w:rFonts w:cstheme="minorHAnsi"/>
              </w:rPr>
            </w:pPr>
            <w:r w:rsidRPr="00425A59">
              <w:rPr>
                <w:rFonts w:cstheme="minorHAnsi"/>
              </w:rPr>
              <w:t>Distancia entre mesas o grupos de mesas 1,5 metros.</w:t>
            </w:r>
          </w:p>
          <w:p w14:paraId="16864724" w14:textId="10AAABF7" w:rsidR="00AB2BA4" w:rsidRPr="00425A59" w:rsidRDefault="000549E2" w:rsidP="002A3836">
            <w:pPr>
              <w:spacing w:line="240" w:lineRule="auto"/>
              <w:rPr>
                <w:rFonts w:cstheme="minorHAnsi"/>
              </w:rPr>
            </w:pPr>
            <w:r w:rsidRPr="00425A59">
              <w:rPr>
                <w:rFonts w:cstheme="minorHAnsi"/>
              </w:rPr>
              <w:t>Distancia entre clientes o grupos de clientes en barra 1,5 metros</w:t>
            </w:r>
          </w:p>
        </w:tc>
      </w:tr>
      <w:tr w:rsidR="00AB2BA4" w14:paraId="6314B4B8" w14:textId="77777777" w:rsidTr="002A3836">
        <w:tc>
          <w:tcPr>
            <w:tcW w:w="2836" w:type="dxa"/>
          </w:tcPr>
          <w:p w14:paraId="6B31AF5A" w14:textId="77777777" w:rsidR="00AB2BA4" w:rsidRPr="00425A59" w:rsidRDefault="00AB2BA4" w:rsidP="002A3836">
            <w:pPr>
              <w:spacing w:line="240" w:lineRule="auto"/>
              <w:rPr>
                <w:rFonts w:cstheme="minorHAnsi"/>
              </w:rPr>
            </w:pPr>
            <w:r w:rsidRPr="00425A59">
              <w:rPr>
                <w:rFonts w:cstheme="minorHAnsi"/>
              </w:rPr>
              <w:t>DISCOTECAS Y BARES DE OCIO NOCTURNO</w:t>
            </w:r>
          </w:p>
        </w:tc>
        <w:tc>
          <w:tcPr>
            <w:tcW w:w="3544" w:type="dxa"/>
          </w:tcPr>
          <w:p w14:paraId="6C20F299" w14:textId="77777777" w:rsidR="00AB2BA4" w:rsidRPr="00425A59" w:rsidRDefault="00AB2BA4" w:rsidP="002A3836">
            <w:pPr>
              <w:spacing w:line="240" w:lineRule="auto"/>
              <w:jc w:val="center"/>
              <w:rPr>
                <w:rFonts w:cstheme="minorHAnsi"/>
              </w:rPr>
            </w:pPr>
            <w:r w:rsidRPr="00425A59">
              <w:rPr>
                <w:rFonts w:cstheme="minorHAnsi"/>
              </w:rPr>
              <w:t>-</w:t>
            </w:r>
          </w:p>
        </w:tc>
        <w:tc>
          <w:tcPr>
            <w:tcW w:w="3685" w:type="dxa"/>
          </w:tcPr>
          <w:p w14:paraId="4707CECB" w14:textId="77777777" w:rsidR="00AB2BA4" w:rsidRPr="00425A59" w:rsidRDefault="00AB2BA4" w:rsidP="002A3836">
            <w:pPr>
              <w:spacing w:line="240" w:lineRule="auto"/>
              <w:jc w:val="center"/>
              <w:rPr>
                <w:rFonts w:cstheme="minorHAnsi"/>
              </w:rPr>
            </w:pPr>
            <w:r w:rsidRPr="00425A59">
              <w:rPr>
                <w:rFonts w:cstheme="minorHAnsi"/>
              </w:rPr>
              <w:t>-</w:t>
            </w:r>
          </w:p>
        </w:tc>
        <w:tc>
          <w:tcPr>
            <w:tcW w:w="4820" w:type="dxa"/>
          </w:tcPr>
          <w:p w14:paraId="11951B4A" w14:textId="070F3221" w:rsidR="00AB2BA4" w:rsidRPr="00425A59" w:rsidRDefault="000549E2" w:rsidP="002A3836">
            <w:pPr>
              <w:spacing w:line="240" w:lineRule="auto"/>
              <w:rPr>
                <w:rFonts w:cstheme="minorHAnsi"/>
              </w:rPr>
            </w:pPr>
            <w:r w:rsidRPr="00425A59">
              <w:rPr>
                <w:rFonts w:cstheme="minorHAnsi"/>
              </w:rPr>
              <w:t>≤ 1/3 de su aforo</w:t>
            </w:r>
          </w:p>
          <w:p w14:paraId="20449BAF" w14:textId="2176078A" w:rsidR="00AB2BA4" w:rsidRPr="00425A59" w:rsidRDefault="000549E2" w:rsidP="002A3836">
            <w:pPr>
              <w:spacing w:line="240" w:lineRule="auto"/>
              <w:rPr>
                <w:rFonts w:cstheme="minorHAnsi"/>
              </w:rPr>
            </w:pPr>
            <w:r w:rsidRPr="00425A59">
              <w:rPr>
                <w:rFonts w:cstheme="minorHAnsi"/>
              </w:rPr>
              <w:t>≤75% del aforo máximo en terraza</w:t>
            </w:r>
          </w:p>
          <w:p w14:paraId="03154C17" w14:textId="10B9BDB8" w:rsidR="00AB2BA4" w:rsidRPr="00425A59" w:rsidRDefault="000549E2" w:rsidP="002A3836">
            <w:pPr>
              <w:spacing w:line="240" w:lineRule="auto"/>
              <w:rPr>
                <w:rFonts w:cstheme="minorHAnsi"/>
              </w:rPr>
            </w:pPr>
            <w:r w:rsidRPr="00425A59">
              <w:rPr>
                <w:rFonts w:cstheme="minorHAnsi"/>
              </w:rPr>
              <w:t>Distancia entre clientes o grupos de clientes en barra 1,5 metros</w:t>
            </w:r>
          </w:p>
        </w:tc>
      </w:tr>
      <w:tr w:rsidR="00AB2BA4" w:rsidRPr="00D276EF" w14:paraId="0A6DC11E" w14:textId="77777777" w:rsidTr="002A3836">
        <w:tc>
          <w:tcPr>
            <w:tcW w:w="2836" w:type="dxa"/>
          </w:tcPr>
          <w:p w14:paraId="2C65D0B0" w14:textId="77777777" w:rsidR="00AB2BA4" w:rsidRPr="00425A59" w:rsidRDefault="00AB2BA4" w:rsidP="002A3836">
            <w:pPr>
              <w:spacing w:line="240" w:lineRule="auto"/>
              <w:rPr>
                <w:rFonts w:cstheme="minorHAnsi"/>
              </w:rPr>
            </w:pPr>
            <w:r w:rsidRPr="00425A59">
              <w:rPr>
                <w:rFonts w:cstheme="minorHAnsi"/>
              </w:rPr>
              <w:t>ZONAS COMUNES HOTELES Y ALOJAMIENTOS TURÍSTICOS</w:t>
            </w:r>
          </w:p>
        </w:tc>
        <w:tc>
          <w:tcPr>
            <w:tcW w:w="3544" w:type="dxa"/>
          </w:tcPr>
          <w:p w14:paraId="5903B23F" w14:textId="77777777" w:rsidR="00AB2BA4" w:rsidRPr="00425A59" w:rsidRDefault="00AB2BA4" w:rsidP="002A3836">
            <w:pPr>
              <w:spacing w:line="240" w:lineRule="auto"/>
              <w:jc w:val="center"/>
              <w:rPr>
                <w:rFonts w:cstheme="minorHAnsi"/>
              </w:rPr>
            </w:pPr>
            <w:r w:rsidRPr="00425A59">
              <w:rPr>
                <w:rFonts w:cstheme="minorHAnsi"/>
              </w:rPr>
              <w:t>-</w:t>
            </w:r>
          </w:p>
        </w:tc>
        <w:tc>
          <w:tcPr>
            <w:tcW w:w="3685" w:type="dxa"/>
          </w:tcPr>
          <w:p w14:paraId="7DDA1192" w14:textId="48817FD0" w:rsidR="00AB2BA4" w:rsidRPr="00425A59" w:rsidRDefault="000549E2" w:rsidP="002A3836">
            <w:pPr>
              <w:spacing w:line="240" w:lineRule="auto"/>
              <w:rPr>
                <w:rFonts w:cstheme="minorHAnsi"/>
              </w:rPr>
            </w:pPr>
            <w:r w:rsidRPr="00425A59">
              <w:rPr>
                <w:rFonts w:cstheme="minorHAnsi"/>
              </w:rPr>
              <w:t>≤1/3 del aforo máximo</w:t>
            </w:r>
          </w:p>
          <w:p w14:paraId="31E10374" w14:textId="06D46E75" w:rsidR="00AB2BA4" w:rsidRPr="00425A59" w:rsidRDefault="000549E2" w:rsidP="002A3836">
            <w:pPr>
              <w:spacing w:line="240" w:lineRule="auto"/>
              <w:rPr>
                <w:rFonts w:cstheme="minorHAnsi"/>
              </w:rPr>
            </w:pPr>
            <w:r w:rsidRPr="00425A59">
              <w:rPr>
                <w:rFonts w:cstheme="minorHAnsi"/>
              </w:rPr>
              <w:t xml:space="preserve">Las actividades de animación o clases grupales no más de 20 </w:t>
            </w:r>
            <w:r>
              <w:rPr>
                <w:rFonts w:cstheme="minorHAnsi"/>
              </w:rPr>
              <w:t>personas manteniendo siempre la distancia de 2 m.</w:t>
            </w:r>
          </w:p>
        </w:tc>
        <w:tc>
          <w:tcPr>
            <w:tcW w:w="4820" w:type="dxa"/>
          </w:tcPr>
          <w:p w14:paraId="3605A032" w14:textId="3BEC86E3" w:rsidR="00A27FD7" w:rsidRDefault="000549E2" w:rsidP="00A27FD7">
            <w:pPr>
              <w:spacing w:line="240" w:lineRule="auto"/>
              <w:rPr>
                <w:rFonts w:cstheme="minorHAnsi"/>
              </w:rPr>
            </w:pPr>
            <w:r w:rsidRPr="00425A59">
              <w:rPr>
                <w:rFonts w:cstheme="minorHAnsi"/>
              </w:rPr>
              <w:t>Ver:</w:t>
            </w:r>
          </w:p>
          <w:p w14:paraId="75B5D12A" w14:textId="1662D640" w:rsidR="00AB2BA4" w:rsidRPr="00425A59" w:rsidRDefault="000549E2" w:rsidP="00A27FD7">
            <w:pPr>
              <w:spacing w:line="240" w:lineRule="auto"/>
              <w:rPr>
                <w:rFonts w:cstheme="minorHAnsi"/>
              </w:rPr>
            </w:pPr>
            <w:r w:rsidRPr="00425A59">
              <w:rPr>
                <w:rFonts w:cstheme="minorHAnsi"/>
              </w:rPr>
              <w:t>Hostelería y restauración</w:t>
            </w:r>
          </w:p>
          <w:p w14:paraId="5B263F81" w14:textId="79FA7507" w:rsidR="00AB2BA4" w:rsidRPr="00425A59" w:rsidRDefault="00AB2BA4" w:rsidP="002A3836">
            <w:pPr>
              <w:pStyle w:val="Prrafodelista"/>
              <w:numPr>
                <w:ilvl w:val="0"/>
                <w:numId w:val="18"/>
              </w:numPr>
              <w:spacing w:before="0" w:after="0" w:line="240" w:lineRule="auto"/>
              <w:contextualSpacing/>
              <w:rPr>
                <w:rFonts w:cstheme="minorHAnsi"/>
              </w:rPr>
            </w:pPr>
            <w:r w:rsidRPr="00425A59">
              <w:rPr>
                <w:rFonts w:cstheme="minorHAnsi"/>
              </w:rPr>
              <w:t>D</w:t>
            </w:r>
            <w:r w:rsidR="000549E2" w:rsidRPr="00425A59">
              <w:rPr>
                <w:rFonts w:cstheme="minorHAnsi"/>
              </w:rPr>
              <w:t>iscotecas y bares de ocio nocturno</w:t>
            </w:r>
          </w:p>
          <w:p w14:paraId="655F0C75" w14:textId="7D8E7014" w:rsidR="00AB2BA4" w:rsidRPr="00425A59" w:rsidRDefault="000549E2" w:rsidP="002A3836">
            <w:pPr>
              <w:pStyle w:val="Prrafodelista"/>
              <w:numPr>
                <w:ilvl w:val="0"/>
                <w:numId w:val="18"/>
              </w:numPr>
              <w:spacing w:before="0" w:after="0" w:line="240" w:lineRule="auto"/>
              <w:contextualSpacing/>
              <w:rPr>
                <w:rFonts w:cstheme="minorHAnsi"/>
              </w:rPr>
            </w:pPr>
            <w:r w:rsidRPr="00425A59">
              <w:rPr>
                <w:rFonts w:cstheme="minorHAnsi"/>
              </w:rPr>
              <w:t>Instalaciones deportivas</w:t>
            </w:r>
          </w:p>
        </w:tc>
      </w:tr>
      <w:tr w:rsidR="00AB2BA4" w:rsidRPr="00D276EF" w14:paraId="361F33CE" w14:textId="77777777" w:rsidTr="002A3836">
        <w:tc>
          <w:tcPr>
            <w:tcW w:w="2836" w:type="dxa"/>
          </w:tcPr>
          <w:p w14:paraId="2F9662DB" w14:textId="77777777" w:rsidR="00AB2BA4" w:rsidRPr="00425A59" w:rsidRDefault="00AB2BA4" w:rsidP="002A3836">
            <w:pPr>
              <w:spacing w:line="240" w:lineRule="auto"/>
              <w:rPr>
                <w:rFonts w:cstheme="minorHAnsi"/>
              </w:rPr>
            </w:pPr>
            <w:r w:rsidRPr="00425A59">
              <w:rPr>
                <w:rFonts w:cstheme="minorHAnsi"/>
              </w:rPr>
              <w:t>INSTALACIONES DEPORTIVAS</w:t>
            </w:r>
          </w:p>
        </w:tc>
        <w:tc>
          <w:tcPr>
            <w:tcW w:w="3544" w:type="dxa"/>
          </w:tcPr>
          <w:p w14:paraId="375B45EC" w14:textId="033F883E" w:rsidR="00AB2BA4" w:rsidRPr="00425A59" w:rsidRDefault="000549E2" w:rsidP="002A3836">
            <w:pPr>
              <w:spacing w:line="240" w:lineRule="auto"/>
              <w:rPr>
                <w:rFonts w:cstheme="minorHAnsi"/>
              </w:rPr>
            </w:pPr>
            <w:r w:rsidRPr="00425A59">
              <w:rPr>
                <w:rFonts w:cstheme="minorHAnsi"/>
              </w:rPr>
              <w:t>Centros alto rendimiento: CAR, CEAR, CTD o CETD (provincial y presencia individual o con entrenador)</w:t>
            </w:r>
          </w:p>
          <w:p w14:paraId="43964AD2" w14:textId="77777777" w:rsidR="00AB2BA4" w:rsidRPr="00425A59" w:rsidRDefault="00AB2BA4" w:rsidP="002A3836">
            <w:pPr>
              <w:spacing w:line="240" w:lineRule="auto"/>
              <w:rPr>
                <w:rFonts w:cstheme="minorHAnsi"/>
              </w:rPr>
            </w:pPr>
            <w:r w:rsidRPr="00425A59">
              <w:rPr>
                <w:rFonts w:cstheme="minorHAnsi"/>
              </w:rPr>
              <w:t xml:space="preserve">LIGAS PROFESIONALES (TIPO MEDIO INDIVIDUAL O GRUPOS ≤ 10 PERSONAS Y/O ≤ 30% DEL AFORO MÁXIMO)     </w:t>
            </w:r>
          </w:p>
          <w:p w14:paraId="77C13D31" w14:textId="77777777" w:rsidR="00AB2BA4" w:rsidRPr="00425A59" w:rsidRDefault="00AB2BA4" w:rsidP="002A3836">
            <w:pPr>
              <w:spacing w:line="240" w:lineRule="auto"/>
              <w:rPr>
                <w:rFonts w:cstheme="minorHAnsi"/>
              </w:rPr>
            </w:pPr>
            <w:r w:rsidRPr="00425A59">
              <w:rPr>
                <w:rFonts w:cstheme="minorHAnsi"/>
              </w:rPr>
              <w:t>INSTALACIONES AIRE LIBRE: CITA PREVIA, GRUPOS ≤ 2 PERSONAS, CUALQUIER CIUDADANO</w:t>
            </w:r>
          </w:p>
        </w:tc>
        <w:tc>
          <w:tcPr>
            <w:tcW w:w="3685" w:type="dxa"/>
          </w:tcPr>
          <w:p w14:paraId="4B557803" w14:textId="38B91BC9" w:rsidR="00AB2BA4" w:rsidRPr="00425A59" w:rsidRDefault="000549E2" w:rsidP="002A3836">
            <w:pPr>
              <w:spacing w:line="240" w:lineRule="auto"/>
              <w:rPr>
                <w:rFonts w:cstheme="minorHAnsi"/>
              </w:rPr>
            </w:pPr>
            <w:r w:rsidRPr="00425A59">
              <w:rPr>
                <w:rFonts w:cstheme="minorHAnsi"/>
              </w:rPr>
              <w:t>Aire libre:</w:t>
            </w:r>
          </w:p>
          <w:p w14:paraId="28E9E4A2" w14:textId="2E1EFFCA" w:rsidR="00AB2BA4" w:rsidRPr="00425A59" w:rsidRDefault="000549E2" w:rsidP="002A3836">
            <w:pPr>
              <w:pStyle w:val="Prrafodelista"/>
              <w:numPr>
                <w:ilvl w:val="0"/>
                <w:numId w:val="19"/>
              </w:numPr>
              <w:spacing w:before="0" w:after="0" w:line="240" w:lineRule="auto"/>
              <w:contextualSpacing/>
              <w:rPr>
                <w:rFonts w:cstheme="minorHAnsi"/>
              </w:rPr>
            </w:pPr>
            <w:r w:rsidRPr="00425A59">
              <w:rPr>
                <w:rFonts w:cstheme="minorHAnsi"/>
              </w:rPr>
              <w:t>Grupos de hasta 14 personas</w:t>
            </w:r>
          </w:p>
          <w:p w14:paraId="2FF4D0A7" w14:textId="392F5F2C" w:rsidR="00AB2BA4" w:rsidRPr="00425A59" w:rsidRDefault="000549E2" w:rsidP="002A3836">
            <w:pPr>
              <w:pStyle w:val="Prrafodelista"/>
              <w:numPr>
                <w:ilvl w:val="0"/>
                <w:numId w:val="19"/>
              </w:numPr>
              <w:spacing w:before="0" w:after="0" w:line="240" w:lineRule="auto"/>
              <w:contextualSpacing/>
              <w:rPr>
                <w:rFonts w:cstheme="minorHAnsi"/>
              </w:rPr>
            </w:pPr>
            <w:r w:rsidRPr="00425A59">
              <w:rPr>
                <w:rFonts w:cstheme="minorHAnsi"/>
              </w:rPr>
              <w:t>≤30% del aforo máximo</w:t>
            </w:r>
          </w:p>
          <w:p w14:paraId="5DF55A2D" w14:textId="160C00AB" w:rsidR="00AB2BA4" w:rsidRPr="00425A59" w:rsidRDefault="000549E2" w:rsidP="002A3836">
            <w:pPr>
              <w:spacing w:line="240" w:lineRule="auto"/>
              <w:rPr>
                <w:rFonts w:cstheme="minorHAnsi"/>
              </w:rPr>
            </w:pPr>
            <w:r w:rsidRPr="00425A59">
              <w:rPr>
                <w:rFonts w:cstheme="minorHAnsi"/>
              </w:rPr>
              <w:t>Recinto cerrado:</w:t>
            </w:r>
          </w:p>
          <w:p w14:paraId="28916370" w14:textId="57997A8A" w:rsidR="00AB2BA4" w:rsidRPr="00425A59" w:rsidRDefault="000549E2" w:rsidP="002A3836">
            <w:pPr>
              <w:pStyle w:val="Prrafodelista"/>
              <w:numPr>
                <w:ilvl w:val="0"/>
                <w:numId w:val="19"/>
              </w:numPr>
              <w:spacing w:before="0" w:after="0" w:line="240" w:lineRule="auto"/>
              <w:contextualSpacing/>
              <w:rPr>
                <w:rFonts w:cstheme="minorHAnsi"/>
              </w:rPr>
            </w:pPr>
            <w:r w:rsidRPr="00425A59">
              <w:rPr>
                <w:rFonts w:cstheme="minorHAnsi"/>
              </w:rPr>
              <w:t>Grupos de hasta 14 personas</w:t>
            </w:r>
          </w:p>
          <w:p w14:paraId="6CA09986" w14:textId="10E54A20" w:rsidR="00AB2BA4" w:rsidRPr="00425A59" w:rsidRDefault="000549E2" w:rsidP="002A3836">
            <w:pPr>
              <w:pStyle w:val="Prrafodelista"/>
              <w:numPr>
                <w:ilvl w:val="0"/>
                <w:numId w:val="19"/>
              </w:numPr>
              <w:spacing w:before="0" w:after="0" w:line="240" w:lineRule="auto"/>
              <w:contextualSpacing/>
              <w:rPr>
                <w:rFonts w:cstheme="minorHAnsi"/>
              </w:rPr>
            </w:pPr>
            <w:r w:rsidRPr="00425A59">
              <w:rPr>
                <w:rFonts w:cstheme="minorHAnsi"/>
              </w:rPr>
              <w:t>≤30% del aforo máximo</w:t>
            </w:r>
          </w:p>
          <w:p w14:paraId="682EA1B6" w14:textId="77777777" w:rsidR="00AB2BA4" w:rsidRPr="00425A59" w:rsidRDefault="00AB2BA4" w:rsidP="002A3836">
            <w:pPr>
              <w:pStyle w:val="Prrafodelista"/>
              <w:spacing w:line="240" w:lineRule="auto"/>
              <w:rPr>
                <w:rFonts w:cstheme="minorHAnsi"/>
              </w:rPr>
            </w:pPr>
          </w:p>
        </w:tc>
        <w:tc>
          <w:tcPr>
            <w:tcW w:w="4820" w:type="dxa"/>
          </w:tcPr>
          <w:p w14:paraId="5FFEC305" w14:textId="1DF238E5" w:rsidR="00AB2BA4" w:rsidRPr="00425A59" w:rsidRDefault="000549E2" w:rsidP="002A3836">
            <w:pPr>
              <w:spacing w:line="240" w:lineRule="auto"/>
              <w:rPr>
                <w:rFonts w:cstheme="minorHAnsi"/>
              </w:rPr>
            </w:pPr>
            <w:r w:rsidRPr="00425A59">
              <w:rPr>
                <w:rFonts w:cstheme="minorHAnsi"/>
              </w:rPr>
              <w:t>Aire libre:</w:t>
            </w:r>
          </w:p>
          <w:p w14:paraId="4B8C72FA" w14:textId="19524481" w:rsidR="00AB2BA4" w:rsidRPr="00425A59" w:rsidRDefault="000549E2" w:rsidP="002A3836">
            <w:pPr>
              <w:pStyle w:val="Prrafodelista"/>
              <w:numPr>
                <w:ilvl w:val="0"/>
                <w:numId w:val="19"/>
              </w:numPr>
              <w:spacing w:before="0" w:after="0" w:line="240" w:lineRule="auto"/>
              <w:contextualSpacing/>
              <w:rPr>
                <w:rFonts w:cstheme="minorHAnsi"/>
              </w:rPr>
            </w:pPr>
            <w:r w:rsidRPr="00425A59">
              <w:rPr>
                <w:rFonts w:cstheme="minorHAnsi"/>
              </w:rPr>
              <w:t>Grupos de hasta 20 personas</w:t>
            </w:r>
          </w:p>
          <w:p w14:paraId="6623CAB1" w14:textId="13084CA4" w:rsidR="00AB2BA4" w:rsidRPr="00425A59" w:rsidRDefault="000549E2" w:rsidP="002A3836">
            <w:pPr>
              <w:pStyle w:val="Prrafodelista"/>
              <w:numPr>
                <w:ilvl w:val="0"/>
                <w:numId w:val="19"/>
              </w:numPr>
              <w:spacing w:before="0" w:after="0" w:line="240" w:lineRule="auto"/>
              <w:contextualSpacing/>
              <w:rPr>
                <w:rFonts w:cstheme="minorHAnsi"/>
              </w:rPr>
            </w:pPr>
            <w:r w:rsidRPr="00425A59">
              <w:rPr>
                <w:rFonts w:cstheme="minorHAnsi"/>
              </w:rPr>
              <w:t>≤50% del aforo máximo</w:t>
            </w:r>
          </w:p>
          <w:p w14:paraId="0623DB65" w14:textId="28D80C47" w:rsidR="00AB2BA4" w:rsidRPr="00425A59" w:rsidRDefault="000549E2" w:rsidP="002A3836">
            <w:pPr>
              <w:pStyle w:val="Prrafodelista"/>
              <w:numPr>
                <w:ilvl w:val="0"/>
                <w:numId w:val="19"/>
              </w:numPr>
              <w:spacing w:before="0" w:after="0" w:line="240" w:lineRule="auto"/>
              <w:contextualSpacing/>
              <w:rPr>
                <w:rFonts w:cstheme="minorHAnsi"/>
              </w:rPr>
            </w:pPr>
            <w:r w:rsidRPr="00425A59">
              <w:rPr>
                <w:rFonts w:cstheme="minorHAnsi"/>
              </w:rPr>
              <w:t>Sin contacto físico entre ellas</w:t>
            </w:r>
          </w:p>
          <w:p w14:paraId="28A4652B" w14:textId="715D9FB3" w:rsidR="00AB2BA4" w:rsidRPr="00425A59" w:rsidRDefault="000549E2" w:rsidP="002A3836">
            <w:pPr>
              <w:spacing w:line="240" w:lineRule="auto"/>
              <w:rPr>
                <w:rFonts w:cstheme="minorHAnsi"/>
              </w:rPr>
            </w:pPr>
            <w:r w:rsidRPr="00425A59">
              <w:rPr>
                <w:rFonts w:cstheme="minorHAnsi"/>
              </w:rPr>
              <w:t>Recinto cerrado:</w:t>
            </w:r>
          </w:p>
          <w:p w14:paraId="45C9F44B" w14:textId="21DB7D2B" w:rsidR="00AB2BA4" w:rsidRPr="00425A59" w:rsidRDefault="000549E2" w:rsidP="002A3836">
            <w:pPr>
              <w:pStyle w:val="Prrafodelista"/>
              <w:numPr>
                <w:ilvl w:val="0"/>
                <w:numId w:val="19"/>
              </w:numPr>
              <w:spacing w:before="0" w:after="0" w:line="240" w:lineRule="auto"/>
              <w:contextualSpacing/>
              <w:rPr>
                <w:rFonts w:cstheme="minorHAnsi"/>
              </w:rPr>
            </w:pPr>
            <w:r w:rsidRPr="00425A59">
              <w:rPr>
                <w:rFonts w:cstheme="minorHAnsi"/>
              </w:rPr>
              <w:t>Grupos de hasta 20 personas</w:t>
            </w:r>
          </w:p>
          <w:p w14:paraId="6FADBAA2" w14:textId="2E9C6A2D" w:rsidR="00AB2BA4" w:rsidRPr="00425A59" w:rsidRDefault="000549E2" w:rsidP="002A3836">
            <w:pPr>
              <w:pStyle w:val="Prrafodelista"/>
              <w:numPr>
                <w:ilvl w:val="0"/>
                <w:numId w:val="19"/>
              </w:numPr>
              <w:spacing w:before="0" w:after="0" w:line="240" w:lineRule="auto"/>
              <w:contextualSpacing/>
              <w:rPr>
                <w:rFonts w:cstheme="minorHAnsi"/>
              </w:rPr>
            </w:pPr>
            <w:r w:rsidRPr="00425A59">
              <w:rPr>
                <w:rFonts w:cstheme="minorHAnsi"/>
              </w:rPr>
              <w:t>≤50% del aforo máximo</w:t>
            </w:r>
          </w:p>
          <w:p w14:paraId="76DDCD70" w14:textId="7E83A6C4" w:rsidR="00AB2BA4" w:rsidRPr="00425A59" w:rsidRDefault="000549E2" w:rsidP="002A3836">
            <w:pPr>
              <w:pStyle w:val="Prrafodelista"/>
              <w:numPr>
                <w:ilvl w:val="0"/>
                <w:numId w:val="19"/>
              </w:numPr>
              <w:spacing w:before="0" w:after="0" w:line="240" w:lineRule="auto"/>
              <w:contextualSpacing/>
              <w:rPr>
                <w:rFonts w:cstheme="minorHAnsi"/>
              </w:rPr>
            </w:pPr>
            <w:r w:rsidRPr="00425A59">
              <w:rPr>
                <w:rFonts w:cstheme="minorHAnsi"/>
              </w:rPr>
              <w:t>Sin contacto físico entre ellas</w:t>
            </w:r>
          </w:p>
        </w:tc>
      </w:tr>
      <w:tr w:rsidR="00AB2BA4" w14:paraId="752F1A0A" w14:textId="77777777" w:rsidTr="002A3836">
        <w:tc>
          <w:tcPr>
            <w:tcW w:w="2836" w:type="dxa"/>
          </w:tcPr>
          <w:p w14:paraId="661331E3" w14:textId="77777777" w:rsidR="00AB2BA4" w:rsidRPr="00425A59" w:rsidRDefault="00AB2BA4" w:rsidP="002A3836">
            <w:pPr>
              <w:spacing w:line="240" w:lineRule="auto"/>
              <w:rPr>
                <w:rFonts w:cstheme="minorHAnsi"/>
              </w:rPr>
            </w:pPr>
            <w:r w:rsidRPr="00425A59">
              <w:rPr>
                <w:rFonts w:cstheme="minorHAnsi"/>
              </w:rPr>
              <w:t>BIBLIOTECAS</w:t>
            </w:r>
          </w:p>
        </w:tc>
        <w:tc>
          <w:tcPr>
            <w:tcW w:w="3544" w:type="dxa"/>
          </w:tcPr>
          <w:p w14:paraId="096DB952" w14:textId="072526AD" w:rsidR="00AB2BA4" w:rsidRPr="00425A59" w:rsidRDefault="000549E2" w:rsidP="002A3836">
            <w:pPr>
              <w:spacing w:line="240" w:lineRule="auto"/>
              <w:rPr>
                <w:rFonts w:cstheme="minorHAnsi"/>
              </w:rPr>
            </w:pPr>
            <w:r w:rsidRPr="00425A59">
              <w:rPr>
                <w:rFonts w:cstheme="minorHAnsi"/>
              </w:rPr>
              <w:t>Préstamo y devolución</w:t>
            </w:r>
          </w:p>
        </w:tc>
        <w:tc>
          <w:tcPr>
            <w:tcW w:w="3685" w:type="dxa"/>
          </w:tcPr>
          <w:p w14:paraId="516B28D3" w14:textId="502F0D01" w:rsidR="00AB2BA4" w:rsidRPr="00425A59" w:rsidRDefault="000549E2" w:rsidP="002A3836">
            <w:pPr>
              <w:spacing w:line="240" w:lineRule="auto"/>
              <w:rPr>
                <w:rFonts w:cstheme="minorHAnsi"/>
              </w:rPr>
            </w:pPr>
            <w:r w:rsidRPr="00425A59">
              <w:rPr>
                <w:rFonts w:cstheme="minorHAnsi"/>
              </w:rPr>
              <w:t>≤1/3 aforo máximo y distancia interpersonal de 2 metros</w:t>
            </w:r>
          </w:p>
        </w:tc>
        <w:tc>
          <w:tcPr>
            <w:tcW w:w="4820" w:type="dxa"/>
          </w:tcPr>
          <w:p w14:paraId="1709FCAC" w14:textId="25E4F0C1" w:rsidR="00AB2BA4" w:rsidRPr="00425A59" w:rsidRDefault="000549E2" w:rsidP="002A3836">
            <w:pPr>
              <w:spacing w:line="240" w:lineRule="auto"/>
              <w:rPr>
                <w:rFonts w:cstheme="minorHAnsi"/>
              </w:rPr>
            </w:pPr>
            <w:r w:rsidRPr="00425A59">
              <w:rPr>
                <w:rFonts w:cstheme="minorHAnsi"/>
              </w:rPr>
              <w:t>≤50% del aforo máximo</w:t>
            </w:r>
          </w:p>
        </w:tc>
      </w:tr>
      <w:tr w:rsidR="00AB2BA4" w:rsidRPr="005F3B44" w14:paraId="5A0B5566" w14:textId="77777777" w:rsidTr="002A3836">
        <w:tc>
          <w:tcPr>
            <w:tcW w:w="2836" w:type="dxa"/>
          </w:tcPr>
          <w:p w14:paraId="2B06DD62" w14:textId="77777777" w:rsidR="00AB2BA4" w:rsidRPr="00425A59" w:rsidRDefault="00AB2BA4" w:rsidP="002A3836">
            <w:pPr>
              <w:spacing w:line="240" w:lineRule="auto"/>
              <w:rPr>
                <w:rFonts w:cstheme="minorHAnsi"/>
              </w:rPr>
            </w:pPr>
            <w:r w:rsidRPr="00425A59">
              <w:rPr>
                <w:rFonts w:cstheme="minorHAnsi"/>
              </w:rPr>
              <w:t>MUSEOS Y SALAS DE EXPOSICIONES</w:t>
            </w:r>
          </w:p>
        </w:tc>
        <w:tc>
          <w:tcPr>
            <w:tcW w:w="3544" w:type="dxa"/>
          </w:tcPr>
          <w:p w14:paraId="4167B3DF" w14:textId="4BD9D1CB" w:rsidR="00AB2BA4" w:rsidRPr="00425A59" w:rsidRDefault="000549E2" w:rsidP="002A3836">
            <w:pPr>
              <w:spacing w:line="240" w:lineRule="auto"/>
              <w:rPr>
                <w:rFonts w:cstheme="minorHAnsi"/>
              </w:rPr>
            </w:pPr>
            <w:r w:rsidRPr="00425A59">
              <w:rPr>
                <w:rFonts w:cstheme="minorHAnsi"/>
              </w:rPr>
              <w:t>Visitas museos: ≤1/3 aforo máximo e individuales</w:t>
            </w:r>
          </w:p>
        </w:tc>
        <w:tc>
          <w:tcPr>
            <w:tcW w:w="3685" w:type="dxa"/>
          </w:tcPr>
          <w:p w14:paraId="426C3F7D" w14:textId="59432090" w:rsidR="00AB2BA4" w:rsidRPr="00425A59" w:rsidRDefault="000549E2" w:rsidP="002A3836">
            <w:pPr>
              <w:spacing w:line="240" w:lineRule="auto"/>
              <w:rPr>
                <w:rFonts w:cstheme="minorHAnsi"/>
              </w:rPr>
            </w:pPr>
            <w:r w:rsidRPr="00425A59">
              <w:rPr>
                <w:rFonts w:cstheme="minorHAnsi"/>
              </w:rPr>
              <w:t xml:space="preserve">≤1/3 aforo máximo y distancia interpersonal de 2 metros </w:t>
            </w:r>
          </w:p>
        </w:tc>
        <w:tc>
          <w:tcPr>
            <w:tcW w:w="4820" w:type="dxa"/>
          </w:tcPr>
          <w:p w14:paraId="4DCC7135" w14:textId="7D2B8142" w:rsidR="00AB2BA4" w:rsidRPr="00425A59" w:rsidRDefault="000549E2" w:rsidP="002A3836">
            <w:pPr>
              <w:spacing w:line="240" w:lineRule="auto"/>
              <w:rPr>
                <w:rFonts w:cstheme="minorHAnsi"/>
              </w:rPr>
            </w:pPr>
            <w:r w:rsidRPr="00425A59">
              <w:rPr>
                <w:rFonts w:cstheme="minorHAnsi"/>
              </w:rPr>
              <w:t>≤50% del aforo máximo en cada una de sus salas y espacios públicos</w:t>
            </w:r>
          </w:p>
          <w:p w14:paraId="371FCD14" w14:textId="796E9863" w:rsidR="00AB2BA4" w:rsidRPr="00425A59" w:rsidRDefault="000549E2" w:rsidP="002A3836">
            <w:pPr>
              <w:spacing w:line="240" w:lineRule="auto"/>
              <w:rPr>
                <w:rFonts w:cstheme="minorHAnsi"/>
              </w:rPr>
            </w:pPr>
            <w:r w:rsidRPr="00425A59">
              <w:rPr>
                <w:rFonts w:cstheme="minorHAnsi"/>
              </w:rPr>
              <w:t>Grupos de hasta 20 personas con distancia interpersonal de 1,5 metros</w:t>
            </w:r>
          </w:p>
        </w:tc>
      </w:tr>
      <w:tr w:rsidR="00AB2BA4" w:rsidRPr="00D276EF" w14:paraId="1356B5C7" w14:textId="77777777" w:rsidTr="002A3836">
        <w:tc>
          <w:tcPr>
            <w:tcW w:w="2836" w:type="dxa"/>
          </w:tcPr>
          <w:p w14:paraId="7FD821C9" w14:textId="77777777" w:rsidR="00AB2BA4" w:rsidRPr="00425A59" w:rsidRDefault="00AB2BA4" w:rsidP="002A3836">
            <w:pPr>
              <w:spacing w:line="240" w:lineRule="auto"/>
              <w:rPr>
                <w:rFonts w:cstheme="minorHAnsi"/>
              </w:rPr>
            </w:pPr>
            <w:r w:rsidRPr="00425A59">
              <w:rPr>
                <w:rFonts w:cstheme="minorHAnsi"/>
              </w:rPr>
              <w:t>MONUMENTOS Y OTROS EUIPAMIENTOS CULTURALES</w:t>
            </w:r>
          </w:p>
        </w:tc>
        <w:tc>
          <w:tcPr>
            <w:tcW w:w="3544" w:type="dxa"/>
          </w:tcPr>
          <w:p w14:paraId="21952644" w14:textId="77777777" w:rsidR="00AB2BA4" w:rsidRPr="00425A59" w:rsidRDefault="00AB2BA4" w:rsidP="002A3836">
            <w:pPr>
              <w:spacing w:line="240" w:lineRule="auto"/>
              <w:jc w:val="center"/>
              <w:rPr>
                <w:rFonts w:cstheme="minorHAnsi"/>
              </w:rPr>
            </w:pPr>
            <w:r w:rsidRPr="00425A59">
              <w:rPr>
                <w:rFonts w:cstheme="minorHAnsi"/>
              </w:rPr>
              <w:t>-</w:t>
            </w:r>
          </w:p>
        </w:tc>
        <w:tc>
          <w:tcPr>
            <w:tcW w:w="3685" w:type="dxa"/>
          </w:tcPr>
          <w:p w14:paraId="71E9B71F" w14:textId="251D2AA0" w:rsidR="00AB2BA4" w:rsidRPr="00425A59" w:rsidRDefault="000549E2" w:rsidP="002A3836">
            <w:pPr>
              <w:spacing w:line="240" w:lineRule="auto"/>
              <w:rPr>
                <w:rFonts w:cstheme="minorHAnsi"/>
              </w:rPr>
            </w:pPr>
            <w:r w:rsidRPr="00425A59">
              <w:rPr>
                <w:rFonts w:cstheme="minorHAnsi"/>
              </w:rPr>
              <w:t>≤1/3 aforo máximo y distancia interpersonal de 2 metros</w:t>
            </w:r>
          </w:p>
        </w:tc>
        <w:tc>
          <w:tcPr>
            <w:tcW w:w="4820" w:type="dxa"/>
          </w:tcPr>
          <w:p w14:paraId="2E2317D9" w14:textId="7BD07BA3" w:rsidR="00AB2BA4" w:rsidRPr="00425A59" w:rsidRDefault="000549E2" w:rsidP="002A3836">
            <w:pPr>
              <w:spacing w:line="240" w:lineRule="auto"/>
              <w:rPr>
                <w:rFonts w:cstheme="minorHAnsi"/>
              </w:rPr>
            </w:pPr>
            <w:r w:rsidRPr="00425A59">
              <w:rPr>
                <w:rFonts w:cstheme="minorHAnsi"/>
              </w:rPr>
              <w:t>≤50% del aforo máximo establecido en el plan de autoprotección con distancia interpersonal de 1,5 metros</w:t>
            </w:r>
          </w:p>
        </w:tc>
      </w:tr>
      <w:tr w:rsidR="00AB2BA4" w:rsidRPr="00D276EF" w14:paraId="2B85D02A" w14:textId="77777777" w:rsidTr="002A3836">
        <w:tc>
          <w:tcPr>
            <w:tcW w:w="2836" w:type="dxa"/>
          </w:tcPr>
          <w:p w14:paraId="008853E3" w14:textId="77777777" w:rsidR="00AB2BA4" w:rsidRPr="00425A59" w:rsidRDefault="00AB2BA4" w:rsidP="002A3836">
            <w:pPr>
              <w:spacing w:line="240" w:lineRule="auto"/>
              <w:rPr>
                <w:rFonts w:cstheme="minorHAnsi"/>
              </w:rPr>
            </w:pPr>
            <w:r w:rsidRPr="00425A59">
              <w:rPr>
                <w:rFonts w:cstheme="minorHAnsi"/>
              </w:rPr>
              <w:t>CINES TEATROS, AUDITORIOS, CIRCOS DE CARPA Y ESPACIOS SIMILARES</w:t>
            </w:r>
          </w:p>
        </w:tc>
        <w:tc>
          <w:tcPr>
            <w:tcW w:w="3544" w:type="dxa"/>
          </w:tcPr>
          <w:p w14:paraId="0906CE9C" w14:textId="330F0C95" w:rsidR="00AB2BA4" w:rsidRPr="00425A59" w:rsidRDefault="00AB2BA4" w:rsidP="002A3836">
            <w:pPr>
              <w:spacing w:line="240" w:lineRule="auto"/>
              <w:rPr>
                <w:rFonts w:cstheme="minorHAnsi"/>
              </w:rPr>
            </w:pPr>
            <w:r w:rsidRPr="00425A59">
              <w:rPr>
                <w:rFonts w:cstheme="minorHAnsi"/>
              </w:rPr>
              <w:t>≤1/</w:t>
            </w:r>
            <w:r w:rsidR="000549E2" w:rsidRPr="00425A59">
              <w:rPr>
                <w:rFonts w:cstheme="minorHAnsi"/>
              </w:rPr>
              <w:t>3 aforo máximo</w:t>
            </w:r>
          </w:p>
        </w:tc>
        <w:tc>
          <w:tcPr>
            <w:tcW w:w="3685" w:type="dxa"/>
          </w:tcPr>
          <w:p w14:paraId="6530F16A" w14:textId="653790B3" w:rsidR="00AB2BA4" w:rsidRPr="00425A59" w:rsidRDefault="000549E2" w:rsidP="002A3836">
            <w:pPr>
              <w:spacing w:line="240" w:lineRule="auto"/>
              <w:rPr>
                <w:rFonts w:cstheme="minorHAnsi"/>
              </w:rPr>
            </w:pPr>
            <w:r w:rsidRPr="00425A59">
              <w:rPr>
                <w:rFonts w:cstheme="minorHAnsi"/>
              </w:rPr>
              <w:t>≤1/3 del aforo máximo y no más de 50 personas en locales cerrados ≤1/3 del aforo máximo y no más de 400 personas al aire libre</w:t>
            </w:r>
          </w:p>
        </w:tc>
        <w:tc>
          <w:tcPr>
            <w:tcW w:w="4820" w:type="dxa"/>
          </w:tcPr>
          <w:p w14:paraId="21AA6470" w14:textId="6D689AEC" w:rsidR="00AB2BA4" w:rsidRPr="00425A59" w:rsidRDefault="000549E2" w:rsidP="002A3836">
            <w:pPr>
              <w:spacing w:line="240" w:lineRule="auto"/>
              <w:rPr>
                <w:rFonts w:cstheme="minorHAnsi"/>
              </w:rPr>
            </w:pPr>
            <w:r w:rsidRPr="00425A59">
              <w:rPr>
                <w:rFonts w:cstheme="minorHAnsi"/>
              </w:rPr>
              <w:t>≤50% del aforo máximo establecido</w:t>
            </w:r>
          </w:p>
          <w:p w14:paraId="20DBCE4B" w14:textId="7624608B" w:rsidR="00AB2BA4" w:rsidRPr="00425A59" w:rsidRDefault="000549E2" w:rsidP="002A3836">
            <w:pPr>
              <w:spacing w:line="240" w:lineRule="auto"/>
              <w:rPr>
                <w:rFonts w:cstheme="minorHAnsi"/>
              </w:rPr>
            </w:pPr>
            <w:r w:rsidRPr="00425A59">
              <w:rPr>
                <w:rFonts w:cstheme="minorHAnsi"/>
              </w:rPr>
              <w:t>Butacas pre</w:t>
            </w:r>
            <w:r>
              <w:rPr>
                <w:rFonts w:cstheme="minorHAnsi"/>
              </w:rPr>
              <w:t>-</w:t>
            </w:r>
            <w:r w:rsidRPr="00425A59">
              <w:rPr>
                <w:rFonts w:cstheme="minorHAnsi"/>
              </w:rPr>
              <w:t>asignadas</w:t>
            </w:r>
          </w:p>
        </w:tc>
      </w:tr>
      <w:tr w:rsidR="00AB2BA4" w:rsidRPr="003F5E75" w14:paraId="306AB6CD" w14:textId="77777777" w:rsidTr="002A3836">
        <w:trPr>
          <w:trHeight w:val="2025"/>
        </w:trPr>
        <w:tc>
          <w:tcPr>
            <w:tcW w:w="2836" w:type="dxa"/>
          </w:tcPr>
          <w:p w14:paraId="478FA895" w14:textId="77777777" w:rsidR="00AB2BA4" w:rsidRPr="00425A59" w:rsidRDefault="00AB2BA4" w:rsidP="002A3836">
            <w:pPr>
              <w:spacing w:line="240" w:lineRule="auto"/>
              <w:rPr>
                <w:rFonts w:cstheme="minorHAnsi"/>
              </w:rPr>
            </w:pPr>
            <w:r w:rsidRPr="00425A59">
              <w:rPr>
                <w:rFonts w:cstheme="minorHAnsi"/>
              </w:rPr>
              <w:t>OTROS LOCALES Y ESTABLECIMIENTOS DISTINTOS AL ANTERIOR</w:t>
            </w:r>
          </w:p>
        </w:tc>
        <w:tc>
          <w:tcPr>
            <w:tcW w:w="3544" w:type="dxa"/>
          </w:tcPr>
          <w:p w14:paraId="6D434759" w14:textId="72A1127C" w:rsidR="00AB2BA4" w:rsidRPr="00425A59" w:rsidRDefault="00AB2BA4" w:rsidP="002A3836">
            <w:pPr>
              <w:spacing w:line="240" w:lineRule="auto"/>
              <w:rPr>
                <w:rFonts w:cstheme="minorHAnsi"/>
              </w:rPr>
            </w:pPr>
            <w:r w:rsidRPr="00425A59">
              <w:rPr>
                <w:rFonts w:cstheme="minorHAnsi"/>
              </w:rPr>
              <w:t>≤1/</w:t>
            </w:r>
            <w:r w:rsidR="000549E2" w:rsidRPr="00425A59">
              <w:rPr>
                <w:rFonts w:cstheme="minorHAnsi"/>
              </w:rPr>
              <w:t>3 aforo máximo</w:t>
            </w:r>
          </w:p>
        </w:tc>
        <w:tc>
          <w:tcPr>
            <w:tcW w:w="3685" w:type="dxa"/>
          </w:tcPr>
          <w:p w14:paraId="49151EC3" w14:textId="77777777" w:rsidR="00AB2BA4" w:rsidRPr="00425A59" w:rsidRDefault="00AB2BA4" w:rsidP="002A3836">
            <w:pPr>
              <w:spacing w:line="240" w:lineRule="auto"/>
              <w:jc w:val="center"/>
              <w:rPr>
                <w:rFonts w:cstheme="minorHAnsi"/>
              </w:rPr>
            </w:pPr>
          </w:p>
        </w:tc>
        <w:tc>
          <w:tcPr>
            <w:tcW w:w="4820" w:type="dxa"/>
          </w:tcPr>
          <w:p w14:paraId="4A49FB60" w14:textId="0D8B2312" w:rsidR="00AB2BA4" w:rsidRPr="00425A59" w:rsidRDefault="000549E2" w:rsidP="002A3836">
            <w:pPr>
              <w:spacing w:line="240" w:lineRule="auto"/>
              <w:rPr>
                <w:rFonts w:cstheme="minorHAnsi"/>
              </w:rPr>
            </w:pPr>
            <w:r w:rsidRPr="00425A59">
              <w:rPr>
                <w:rFonts w:cstheme="minorHAnsi"/>
              </w:rPr>
              <w:t>Local cerrado:</w:t>
            </w:r>
          </w:p>
          <w:p w14:paraId="133D783B" w14:textId="342C0E1B" w:rsidR="00AB2BA4" w:rsidRPr="00425A59" w:rsidRDefault="000549E2" w:rsidP="002A3836">
            <w:pPr>
              <w:pStyle w:val="Prrafodelista"/>
              <w:numPr>
                <w:ilvl w:val="0"/>
                <w:numId w:val="20"/>
              </w:numPr>
              <w:spacing w:before="0" w:after="0" w:line="240" w:lineRule="auto"/>
              <w:contextualSpacing/>
              <w:rPr>
                <w:rFonts w:cstheme="minorHAnsi"/>
              </w:rPr>
            </w:pPr>
            <w:r w:rsidRPr="00425A59">
              <w:rPr>
                <w:rFonts w:cstheme="minorHAnsi"/>
              </w:rPr>
              <w:t>≤50% del aforo máximo establecido y no superar 80 personas</w:t>
            </w:r>
          </w:p>
          <w:p w14:paraId="383A278E" w14:textId="5DCA084A" w:rsidR="00AB2BA4" w:rsidRPr="00425A59" w:rsidRDefault="000549E2" w:rsidP="002A3836">
            <w:pPr>
              <w:pStyle w:val="Prrafodelista"/>
              <w:numPr>
                <w:ilvl w:val="0"/>
                <w:numId w:val="20"/>
              </w:numPr>
              <w:spacing w:before="0" w:after="0" w:line="240" w:lineRule="auto"/>
              <w:contextualSpacing/>
              <w:rPr>
                <w:rFonts w:cstheme="minorHAnsi"/>
              </w:rPr>
            </w:pPr>
            <w:r w:rsidRPr="00425A59">
              <w:rPr>
                <w:rFonts w:cstheme="minorHAnsi"/>
              </w:rPr>
              <w:t>Sentadas y distancia 1,5 metros</w:t>
            </w:r>
          </w:p>
          <w:p w14:paraId="2A0C4E4D" w14:textId="47B79834" w:rsidR="00AB2BA4" w:rsidRPr="00425A59" w:rsidRDefault="000549E2" w:rsidP="002A3836">
            <w:pPr>
              <w:spacing w:line="240" w:lineRule="auto"/>
              <w:rPr>
                <w:rFonts w:cstheme="minorHAnsi"/>
              </w:rPr>
            </w:pPr>
            <w:r w:rsidRPr="00425A59">
              <w:rPr>
                <w:rFonts w:cstheme="minorHAnsi"/>
              </w:rPr>
              <w:t>Aire libre:</w:t>
            </w:r>
          </w:p>
          <w:p w14:paraId="3524A00A" w14:textId="41B86220" w:rsidR="00AB2BA4" w:rsidRPr="00425A59" w:rsidRDefault="000549E2" w:rsidP="002A3836">
            <w:pPr>
              <w:pStyle w:val="Prrafodelista"/>
              <w:numPr>
                <w:ilvl w:val="0"/>
                <w:numId w:val="20"/>
              </w:numPr>
              <w:spacing w:before="0" w:after="0" w:line="240" w:lineRule="auto"/>
              <w:contextualSpacing/>
              <w:rPr>
                <w:rFonts w:cstheme="minorHAnsi"/>
              </w:rPr>
            </w:pPr>
            <w:r w:rsidRPr="00425A59">
              <w:rPr>
                <w:rFonts w:cstheme="minorHAnsi"/>
              </w:rPr>
              <w:t>≤50% del aforo máximo establecido y no superar 800 personas.</w:t>
            </w:r>
          </w:p>
          <w:p w14:paraId="591C5EB9" w14:textId="6918B366" w:rsidR="00AB2BA4" w:rsidRPr="00425A59" w:rsidRDefault="000549E2" w:rsidP="002A3836">
            <w:pPr>
              <w:pStyle w:val="Prrafodelista"/>
              <w:numPr>
                <w:ilvl w:val="0"/>
                <w:numId w:val="20"/>
              </w:numPr>
              <w:spacing w:before="0" w:after="0" w:line="240" w:lineRule="auto"/>
              <w:contextualSpacing/>
              <w:rPr>
                <w:rFonts w:cstheme="minorHAnsi"/>
              </w:rPr>
            </w:pPr>
            <w:r w:rsidRPr="00425A59">
              <w:rPr>
                <w:rFonts w:cstheme="minorHAnsi"/>
              </w:rPr>
              <w:t>Sentadas y distancia 1,5 metros</w:t>
            </w:r>
          </w:p>
        </w:tc>
      </w:tr>
      <w:tr w:rsidR="00AB2BA4" w:rsidRPr="00D276EF" w14:paraId="67F5CBB2" w14:textId="77777777" w:rsidTr="002A3836">
        <w:tc>
          <w:tcPr>
            <w:tcW w:w="2836" w:type="dxa"/>
          </w:tcPr>
          <w:p w14:paraId="08F396EA" w14:textId="77777777" w:rsidR="00AB2BA4" w:rsidRPr="00425A59" w:rsidRDefault="00AB2BA4" w:rsidP="002A3836">
            <w:pPr>
              <w:spacing w:line="240" w:lineRule="auto"/>
              <w:rPr>
                <w:rFonts w:cstheme="minorHAnsi"/>
              </w:rPr>
            </w:pPr>
            <w:r w:rsidRPr="00425A59">
              <w:rPr>
                <w:rFonts w:cstheme="minorHAnsi"/>
              </w:rPr>
              <w:t>PLAZAS, RECINTOS E INSTALACIONES TAURINAS</w:t>
            </w:r>
          </w:p>
        </w:tc>
        <w:tc>
          <w:tcPr>
            <w:tcW w:w="3544" w:type="dxa"/>
          </w:tcPr>
          <w:p w14:paraId="03F14A94" w14:textId="77777777" w:rsidR="00AB2BA4" w:rsidRPr="00425A59" w:rsidRDefault="00AB2BA4" w:rsidP="002A3836">
            <w:pPr>
              <w:spacing w:line="240" w:lineRule="auto"/>
              <w:jc w:val="center"/>
              <w:rPr>
                <w:rFonts w:cstheme="minorHAnsi"/>
              </w:rPr>
            </w:pPr>
            <w:r w:rsidRPr="00425A59">
              <w:rPr>
                <w:rFonts w:cstheme="minorHAnsi"/>
              </w:rPr>
              <w:t>-</w:t>
            </w:r>
          </w:p>
        </w:tc>
        <w:tc>
          <w:tcPr>
            <w:tcW w:w="3685" w:type="dxa"/>
          </w:tcPr>
          <w:p w14:paraId="5AC6D2C0" w14:textId="77777777" w:rsidR="00AB2BA4" w:rsidRPr="00425A59" w:rsidRDefault="00AB2BA4" w:rsidP="002A3836">
            <w:pPr>
              <w:spacing w:line="240" w:lineRule="auto"/>
              <w:jc w:val="center"/>
              <w:rPr>
                <w:rFonts w:cstheme="minorHAnsi"/>
              </w:rPr>
            </w:pPr>
            <w:r w:rsidRPr="00425A59">
              <w:rPr>
                <w:rFonts w:cstheme="minorHAnsi"/>
              </w:rPr>
              <w:t>-</w:t>
            </w:r>
          </w:p>
        </w:tc>
        <w:tc>
          <w:tcPr>
            <w:tcW w:w="4820" w:type="dxa"/>
          </w:tcPr>
          <w:p w14:paraId="188FF86D" w14:textId="70B3F434" w:rsidR="00AB2BA4" w:rsidRPr="00425A59" w:rsidRDefault="000549E2" w:rsidP="002A3836">
            <w:pPr>
              <w:spacing w:line="240" w:lineRule="auto"/>
              <w:rPr>
                <w:rFonts w:cstheme="minorHAnsi"/>
              </w:rPr>
            </w:pPr>
            <w:r w:rsidRPr="00425A59">
              <w:rPr>
                <w:rFonts w:cstheme="minorHAnsi"/>
              </w:rPr>
              <w:t>≤50% del aforo máximo establecido y no superar 800 personas.</w:t>
            </w:r>
          </w:p>
          <w:p w14:paraId="663A3DEB" w14:textId="6A4053B5" w:rsidR="00AB2BA4" w:rsidRPr="00425A59" w:rsidRDefault="000549E2" w:rsidP="002A3836">
            <w:pPr>
              <w:spacing w:line="240" w:lineRule="auto"/>
              <w:rPr>
                <w:rFonts w:cstheme="minorHAnsi"/>
              </w:rPr>
            </w:pPr>
            <w:r w:rsidRPr="00425A59">
              <w:rPr>
                <w:rFonts w:cstheme="minorHAnsi"/>
              </w:rPr>
              <w:t>Sentadas y distancia 1,5 metros</w:t>
            </w:r>
          </w:p>
          <w:p w14:paraId="636655C8" w14:textId="20CAFB35" w:rsidR="00AB2BA4" w:rsidRPr="00425A59" w:rsidRDefault="000549E2" w:rsidP="002A3836">
            <w:pPr>
              <w:spacing w:line="240" w:lineRule="auto"/>
              <w:rPr>
                <w:rFonts w:cstheme="minorHAnsi"/>
              </w:rPr>
            </w:pPr>
            <w:r w:rsidRPr="00425A59">
              <w:rPr>
                <w:rFonts w:cstheme="minorHAnsi"/>
              </w:rPr>
              <w:t>Ver: hostelería y restauración</w:t>
            </w:r>
          </w:p>
        </w:tc>
      </w:tr>
      <w:tr w:rsidR="00AB2BA4" w:rsidRPr="00D276EF" w14:paraId="23FCD05C" w14:textId="77777777" w:rsidTr="002A3836">
        <w:tc>
          <w:tcPr>
            <w:tcW w:w="2836" w:type="dxa"/>
          </w:tcPr>
          <w:p w14:paraId="5B945709" w14:textId="77777777" w:rsidR="00AB2BA4" w:rsidRPr="00425A59" w:rsidRDefault="00AB2BA4" w:rsidP="002A3836">
            <w:pPr>
              <w:spacing w:line="240" w:lineRule="auto"/>
              <w:rPr>
                <w:rFonts w:cstheme="minorHAnsi"/>
              </w:rPr>
            </w:pPr>
            <w:r w:rsidRPr="00425A59">
              <w:rPr>
                <w:rFonts w:cstheme="minorHAnsi"/>
              </w:rPr>
              <w:t>ACTIVIDADES DE TURISMO ACTIVO Y NATURALEZA</w:t>
            </w:r>
          </w:p>
        </w:tc>
        <w:tc>
          <w:tcPr>
            <w:tcW w:w="3544" w:type="dxa"/>
          </w:tcPr>
          <w:p w14:paraId="64DBD945" w14:textId="77777777" w:rsidR="00AB2BA4" w:rsidRPr="00425A59" w:rsidRDefault="00AB2BA4" w:rsidP="002A3836">
            <w:pPr>
              <w:spacing w:line="240" w:lineRule="auto"/>
              <w:jc w:val="center"/>
              <w:rPr>
                <w:rFonts w:cstheme="minorHAnsi"/>
              </w:rPr>
            </w:pPr>
            <w:r w:rsidRPr="00425A59">
              <w:rPr>
                <w:rFonts w:cstheme="minorHAnsi"/>
              </w:rPr>
              <w:t>-</w:t>
            </w:r>
          </w:p>
        </w:tc>
        <w:tc>
          <w:tcPr>
            <w:tcW w:w="3685" w:type="dxa"/>
          </w:tcPr>
          <w:p w14:paraId="612B2693" w14:textId="4C37897D" w:rsidR="00AB2BA4" w:rsidRPr="00425A59" w:rsidRDefault="000549E2" w:rsidP="002A3836">
            <w:pPr>
              <w:spacing w:line="240" w:lineRule="auto"/>
              <w:rPr>
                <w:rFonts w:cstheme="minorHAnsi"/>
              </w:rPr>
            </w:pPr>
            <w:r w:rsidRPr="00425A59">
              <w:rPr>
                <w:rFonts w:cstheme="minorHAnsi"/>
              </w:rPr>
              <w:t>≤ 20 personas en grupo con distancia interpersonal de 2 metros</w:t>
            </w:r>
          </w:p>
        </w:tc>
        <w:tc>
          <w:tcPr>
            <w:tcW w:w="4820" w:type="dxa"/>
          </w:tcPr>
          <w:p w14:paraId="4F73AE91" w14:textId="34D051B0" w:rsidR="00AB2BA4" w:rsidRPr="00425A59" w:rsidRDefault="00AB2BA4" w:rsidP="002A3836">
            <w:pPr>
              <w:spacing w:line="240" w:lineRule="auto"/>
              <w:rPr>
                <w:rFonts w:cstheme="minorHAnsi"/>
              </w:rPr>
            </w:pPr>
            <w:r w:rsidRPr="00425A59">
              <w:rPr>
                <w:rFonts w:cstheme="minorHAnsi"/>
              </w:rPr>
              <w:t xml:space="preserve">≤ 30 </w:t>
            </w:r>
            <w:r w:rsidR="000549E2" w:rsidRPr="00425A59">
              <w:rPr>
                <w:rFonts w:cstheme="minorHAnsi"/>
              </w:rPr>
              <w:t>personas en grupo con distancia interpersonal de 1,5 metros</w:t>
            </w:r>
          </w:p>
        </w:tc>
      </w:tr>
      <w:tr w:rsidR="00AB2BA4" w:rsidRPr="00D276EF" w14:paraId="1B8AD6A5" w14:textId="77777777" w:rsidTr="002A3836">
        <w:tc>
          <w:tcPr>
            <w:tcW w:w="2836" w:type="dxa"/>
          </w:tcPr>
          <w:p w14:paraId="34D2318A" w14:textId="77777777" w:rsidR="00AB2BA4" w:rsidRPr="00425A59" w:rsidRDefault="00AB2BA4" w:rsidP="002A3836">
            <w:pPr>
              <w:spacing w:line="240" w:lineRule="auto"/>
              <w:rPr>
                <w:rFonts w:cstheme="minorHAnsi"/>
              </w:rPr>
            </w:pPr>
            <w:r w:rsidRPr="00425A59">
              <w:rPr>
                <w:rFonts w:cstheme="minorHAnsi"/>
              </w:rPr>
              <w:t>GUÍA TURÍSTICO</w:t>
            </w:r>
          </w:p>
        </w:tc>
        <w:tc>
          <w:tcPr>
            <w:tcW w:w="3544" w:type="dxa"/>
          </w:tcPr>
          <w:p w14:paraId="7EC345FC" w14:textId="77777777" w:rsidR="00AB2BA4" w:rsidRPr="00425A59" w:rsidRDefault="00AB2BA4" w:rsidP="002A3836">
            <w:pPr>
              <w:spacing w:line="240" w:lineRule="auto"/>
              <w:jc w:val="center"/>
              <w:rPr>
                <w:rFonts w:cstheme="minorHAnsi"/>
              </w:rPr>
            </w:pPr>
            <w:r w:rsidRPr="00425A59">
              <w:rPr>
                <w:rFonts w:cstheme="minorHAnsi"/>
              </w:rPr>
              <w:t>-</w:t>
            </w:r>
          </w:p>
        </w:tc>
        <w:tc>
          <w:tcPr>
            <w:tcW w:w="3685" w:type="dxa"/>
          </w:tcPr>
          <w:p w14:paraId="2460BFFF" w14:textId="77777777" w:rsidR="00AB2BA4" w:rsidRPr="00425A59" w:rsidRDefault="00AB2BA4" w:rsidP="002A3836">
            <w:pPr>
              <w:spacing w:line="240" w:lineRule="auto"/>
              <w:jc w:val="center"/>
              <w:rPr>
                <w:rFonts w:cstheme="minorHAnsi"/>
              </w:rPr>
            </w:pPr>
            <w:r w:rsidRPr="00425A59">
              <w:rPr>
                <w:rFonts w:cstheme="minorHAnsi"/>
              </w:rPr>
              <w:t>-</w:t>
            </w:r>
          </w:p>
        </w:tc>
        <w:tc>
          <w:tcPr>
            <w:tcW w:w="4820" w:type="dxa"/>
          </w:tcPr>
          <w:p w14:paraId="2EB25F65" w14:textId="78EA43C1" w:rsidR="00AB2BA4" w:rsidRPr="00425A59" w:rsidRDefault="000549E2" w:rsidP="002A3836">
            <w:pPr>
              <w:spacing w:line="240" w:lineRule="auto"/>
              <w:rPr>
                <w:rFonts w:cstheme="minorHAnsi"/>
              </w:rPr>
            </w:pPr>
            <w:r w:rsidRPr="00425A59">
              <w:rPr>
                <w:rFonts w:cstheme="minorHAnsi"/>
              </w:rPr>
              <w:t>≤ 20 personas en grupo con distancia interpersonal de 1,5 metros</w:t>
            </w:r>
          </w:p>
          <w:p w14:paraId="0C0283A8" w14:textId="0EFE576D" w:rsidR="00AB2BA4" w:rsidRPr="00425A59" w:rsidRDefault="000549E2" w:rsidP="002A3836">
            <w:pPr>
              <w:spacing w:line="240" w:lineRule="auto"/>
              <w:rPr>
                <w:rFonts w:cstheme="minorHAnsi"/>
              </w:rPr>
            </w:pPr>
            <w:r w:rsidRPr="00425A59">
              <w:rPr>
                <w:rFonts w:cstheme="minorHAnsi"/>
              </w:rPr>
              <w:t>Evitar zonas de aglomeraciones</w:t>
            </w:r>
          </w:p>
          <w:p w14:paraId="57816EF7" w14:textId="3D324322" w:rsidR="00AB2BA4" w:rsidRPr="00425A59" w:rsidRDefault="000549E2" w:rsidP="002A3836">
            <w:pPr>
              <w:spacing w:line="240" w:lineRule="auto"/>
              <w:rPr>
                <w:rFonts w:cstheme="minorHAnsi"/>
              </w:rPr>
            </w:pPr>
            <w:r w:rsidRPr="00425A59">
              <w:rPr>
                <w:rFonts w:cstheme="minorHAnsi"/>
              </w:rPr>
              <w:t>Ver: monumentos y otros equipamientos culturales</w:t>
            </w:r>
          </w:p>
        </w:tc>
      </w:tr>
      <w:tr w:rsidR="00AB2BA4" w:rsidRPr="00641DB9" w14:paraId="0A6CA65F" w14:textId="77777777" w:rsidTr="002A3836">
        <w:tc>
          <w:tcPr>
            <w:tcW w:w="2836" w:type="dxa"/>
          </w:tcPr>
          <w:p w14:paraId="38593469" w14:textId="77777777" w:rsidR="00AB2BA4" w:rsidRPr="00425A59" w:rsidRDefault="00AB2BA4" w:rsidP="002A3836">
            <w:pPr>
              <w:spacing w:line="240" w:lineRule="auto"/>
              <w:rPr>
                <w:rFonts w:cstheme="minorHAnsi"/>
              </w:rPr>
            </w:pPr>
            <w:r w:rsidRPr="00425A59">
              <w:rPr>
                <w:rFonts w:cstheme="minorHAnsi"/>
              </w:rPr>
              <w:t>CENTROS RECREATIVOS TURÍSTICOS, ZOOLÓGICOS Y ACUARIOS</w:t>
            </w:r>
          </w:p>
        </w:tc>
        <w:tc>
          <w:tcPr>
            <w:tcW w:w="3544" w:type="dxa"/>
          </w:tcPr>
          <w:p w14:paraId="513C6A06" w14:textId="77777777" w:rsidR="00AB2BA4" w:rsidRPr="00425A59" w:rsidRDefault="00AB2BA4" w:rsidP="002A3836">
            <w:pPr>
              <w:spacing w:line="240" w:lineRule="auto"/>
              <w:jc w:val="center"/>
              <w:rPr>
                <w:rFonts w:cstheme="minorHAnsi"/>
              </w:rPr>
            </w:pPr>
            <w:r w:rsidRPr="00425A59">
              <w:rPr>
                <w:rFonts w:cstheme="minorHAnsi"/>
              </w:rPr>
              <w:t>-</w:t>
            </w:r>
          </w:p>
        </w:tc>
        <w:tc>
          <w:tcPr>
            <w:tcW w:w="3685" w:type="dxa"/>
          </w:tcPr>
          <w:p w14:paraId="15BC45C5" w14:textId="77777777" w:rsidR="00AB2BA4" w:rsidRPr="00425A59" w:rsidRDefault="00AB2BA4" w:rsidP="002A3836">
            <w:pPr>
              <w:spacing w:line="240" w:lineRule="auto"/>
              <w:jc w:val="center"/>
              <w:rPr>
                <w:rFonts w:cstheme="minorHAnsi"/>
              </w:rPr>
            </w:pPr>
            <w:r w:rsidRPr="00425A59">
              <w:rPr>
                <w:rFonts w:cstheme="minorHAnsi"/>
              </w:rPr>
              <w:t>-</w:t>
            </w:r>
          </w:p>
        </w:tc>
        <w:tc>
          <w:tcPr>
            <w:tcW w:w="4820" w:type="dxa"/>
          </w:tcPr>
          <w:p w14:paraId="72CD4505" w14:textId="33443556" w:rsidR="00AB2BA4" w:rsidRPr="00425A59" w:rsidRDefault="000549E2" w:rsidP="002A3836">
            <w:pPr>
              <w:spacing w:line="240" w:lineRule="auto"/>
              <w:rPr>
                <w:rFonts w:cstheme="minorHAnsi"/>
              </w:rPr>
            </w:pPr>
            <w:r w:rsidRPr="00425A59">
              <w:rPr>
                <w:rFonts w:cstheme="minorHAnsi"/>
              </w:rPr>
              <w:t>≤50% del aforo máximo establecido</w:t>
            </w:r>
          </w:p>
          <w:p w14:paraId="47DDC255" w14:textId="6B2668CF" w:rsidR="00AB2BA4" w:rsidRPr="00425A59" w:rsidRDefault="000549E2" w:rsidP="002A3836">
            <w:pPr>
              <w:spacing w:line="240" w:lineRule="auto"/>
              <w:rPr>
                <w:rFonts w:cstheme="minorHAnsi"/>
              </w:rPr>
            </w:pPr>
            <w:r w:rsidRPr="00425A59">
              <w:rPr>
                <w:rFonts w:cstheme="minorHAnsi"/>
              </w:rPr>
              <w:t>≤ 1/3 de su aforo en atracciones y lugares cerrados.</w:t>
            </w:r>
          </w:p>
          <w:p w14:paraId="217517EA" w14:textId="142FB7F8" w:rsidR="00AB2BA4" w:rsidRPr="00425A59" w:rsidRDefault="000549E2" w:rsidP="002A3836">
            <w:pPr>
              <w:spacing w:line="240" w:lineRule="auto"/>
              <w:rPr>
                <w:rFonts w:cstheme="minorHAnsi"/>
              </w:rPr>
            </w:pPr>
            <w:r w:rsidRPr="00425A59">
              <w:rPr>
                <w:rFonts w:cstheme="minorHAnsi"/>
              </w:rPr>
              <w:t>Con distancia interpersonal de 1,5 metros</w:t>
            </w:r>
          </w:p>
          <w:p w14:paraId="2423281A" w14:textId="7E7D57C5" w:rsidR="00AB2BA4" w:rsidRPr="00425A59" w:rsidRDefault="000549E2" w:rsidP="002A3836">
            <w:pPr>
              <w:spacing w:line="240" w:lineRule="auto"/>
              <w:rPr>
                <w:rFonts w:cstheme="minorHAnsi"/>
              </w:rPr>
            </w:pPr>
            <w:r w:rsidRPr="00425A59">
              <w:rPr>
                <w:rFonts w:cstheme="minorHAnsi"/>
              </w:rPr>
              <w:t xml:space="preserve">Ver: </w:t>
            </w:r>
          </w:p>
          <w:p w14:paraId="73C63AD8" w14:textId="0B1061FA" w:rsidR="00AB2BA4" w:rsidRPr="00425A59" w:rsidRDefault="000549E2" w:rsidP="002A3836">
            <w:pPr>
              <w:pStyle w:val="Prrafodelista"/>
              <w:numPr>
                <w:ilvl w:val="0"/>
                <w:numId w:val="21"/>
              </w:numPr>
              <w:spacing w:before="0" w:after="0" w:line="240" w:lineRule="auto"/>
              <w:contextualSpacing/>
              <w:rPr>
                <w:rFonts w:cstheme="minorHAnsi"/>
              </w:rPr>
            </w:pPr>
            <w:r w:rsidRPr="00425A59">
              <w:rPr>
                <w:rFonts w:cstheme="minorHAnsi"/>
              </w:rPr>
              <w:t>Establecimientos y locales comerciales minoristas y de prestación de servicios asimilados</w:t>
            </w:r>
          </w:p>
          <w:p w14:paraId="16CC62AA" w14:textId="155742BD" w:rsidR="00AB2BA4" w:rsidRPr="00425A59" w:rsidRDefault="000549E2" w:rsidP="002A3836">
            <w:pPr>
              <w:pStyle w:val="Prrafodelista"/>
              <w:numPr>
                <w:ilvl w:val="0"/>
                <w:numId w:val="21"/>
              </w:numPr>
              <w:spacing w:before="0" w:after="0" w:line="240" w:lineRule="auto"/>
              <w:contextualSpacing/>
              <w:rPr>
                <w:rFonts w:cstheme="minorHAnsi"/>
              </w:rPr>
            </w:pPr>
            <w:r w:rsidRPr="00425A59">
              <w:rPr>
                <w:rFonts w:cstheme="minorHAnsi"/>
              </w:rPr>
              <w:t>Hostelería y restauración</w:t>
            </w:r>
          </w:p>
          <w:p w14:paraId="39F1C057" w14:textId="5A5B97F2" w:rsidR="00AB2BA4" w:rsidRPr="00425A59" w:rsidRDefault="000549E2" w:rsidP="002A3836">
            <w:pPr>
              <w:pStyle w:val="Prrafodelista"/>
              <w:numPr>
                <w:ilvl w:val="0"/>
                <w:numId w:val="21"/>
              </w:numPr>
              <w:spacing w:before="0" w:after="0" w:line="240" w:lineRule="auto"/>
              <w:contextualSpacing/>
              <w:rPr>
                <w:rFonts w:cstheme="minorHAnsi"/>
              </w:rPr>
            </w:pPr>
            <w:r w:rsidRPr="00425A59">
              <w:rPr>
                <w:rFonts w:cstheme="minorHAnsi"/>
              </w:rPr>
              <w:t>Zonas comunes hoteles y alojamientos turísticos</w:t>
            </w:r>
          </w:p>
        </w:tc>
      </w:tr>
      <w:tr w:rsidR="00AB2BA4" w:rsidRPr="00D276EF" w14:paraId="77A4A424" w14:textId="77777777" w:rsidTr="002A3836">
        <w:tc>
          <w:tcPr>
            <w:tcW w:w="2836" w:type="dxa"/>
          </w:tcPr>
          <w:p w14:paraId="0537390C" w14:textId="77777777" w:rsidR="00AB2BA4" w:rsidRPr="00425A59" w:rsidRDefault="00AB2BA4" w:rsidP="002A3836">
            <w:pPr>
              <w:spacing w:line="240" w:lineRule="auto"/>
              <w:rPr>
                <w:rFonts w:cstheme="minorHAnsi"/>
              </w:rPr>
            </w:pPr>
            <w:r w:rsidRPr="00425A59">
              <w:rPr>
                <w:rFonts w:cstheme="minorHAnsi"/>
              </w:rPr>
              <w:t>CONGRESOS, ENCUENTROS, REUNIONES DE NEGOCIOS, CONFERENCIAS Y EVENTOS</w:t>
            </w:r>
          </w:p>
        </w:tc>
        <w:tc>
          <w:tcPr>
            <w:tcW w:w="3544" w:type="dxa"/>
          </w:tcPr>
          <w:p w14:paraId="32942D1E" w14:textId="77777777" w:rsidR="00AB2BA4" w:rsidRPr="00425A59" w:rsidRDefault="00AB2BA4" w:rsidP="002A3836">
            <w:pPr>
              <w:spacing w:line="240" w:lineRule="auto"/>
              <w:jc w:val="center"/>
              <w:rPr>
                <w:rFonts w:cstheme="minorHAnsi"/>
              </w:rPr>
            </w:pPr>
            <w:r w:rsidRPr="00425A59">
              <w:rPr>
                <w:rFonts w:cstheme="minorHAnsi"/>
              </w:rPr>
              <w:t>-</w:t>
            </w:r>
          </w:p>
        </w:tc>
        <w:tc>
          <w:tcPr>
            <w:tcW w:w="3685" w:type="dxa"/>
          </w:tcPr>
          <w:p w14:paraId="7993B4BB" w14:textId="77777777" w:rsidR="00AB2BA4" w:rsidRPr="00425A59" w:rsidRDefault="00AB2BA4" w:rsidP="002A3836">
            <w:pPr>
              <w:spacing w:line="240" w:lineRule="auto"/>
              <w:jc w:val="center"/>
              <w:rPr>
                <w:rFonts w:cstheme="minorHAnsi"/>
              </w:rPr>
            </w:pPr>
            <w:r w:rsidRPr="00425A59">
              <w:rPr>
                <w:rFonts w:cstheme="minorHAnsi"/>
              </w:rPr>
              <w:t>-</w:t>
            </w:r>
          </w:p>
        </w:tc>
        <w:tc>
          <w:tcPr>
            <w:tcW w:w="4820" w:type="dxa"/>
          </w:tcPr>
          <w:p w14:paraId="32896C29" w14:textId="04400CE0" w:rsidR="00AB2BA4" w:rsidRPr="00425A59" w:rsidRDefault="000549E2" w:rsidP="002A3836">
            <w:pPr>
              <w:spacing w:line="240" w:lineRule="auto"/>
              <w:rPr>
                <w:rFonts w:cstheme="minorHAnsi"/>
              </w:rPr>
            </w:pPr>
            <w:r w:rsidRPr="00425A59">
              <w:rPr>
                <w:rFonts w:cstheme="minorHAnsi"/>
              </w:rPr>
              <w:t>≤ 80 personas</w:t>
            </w:r>
          </w:p>
          <w:p w14:paraId="5D072F0B" w14:textId="06668C53" w:rsidR="00AB2BA4" w:rsidRPr="00425A59" w:rsidRDefault="000549E2" w:rsidP="002A3836">
            <w:pPr>
              <w:spacing w:line="240" w:lineRule="auto"/>
              <w:rPr>
                <w:rFonts w:cstheme="minorHAnsi"/>
              </w:rPr>
            </w:pPr>
            <w:r w:rsidRPr="00425A59">
              <w:rPr>
                <w:rFonts w:cstheme="minorHAnsi"/>
              </w:rPr>
              <w:t>Con distancia interpersonal de 1,5 metros o disponer de equipos de protección adecuados al nivel de riesgo</w:t>
            </w:r>
          </w:p>
        </w:tc>
      </w:tr>
      <w:tr w:rsidR="00AB2BA4" w:rsidRPr="00D276EF" w14:paraId="230BCB9F" w14:textId="77777777" w:rsidTr="002A3836">
        <w:tc>
          <w:tcPr>
            <w:tcW w:w="2836" w:type="dxa"/>
          </w:tcPr>
          <w:p w14:paraId="0239EF8B" w14:textId="77777777" w:rsidR="00AB2BA4" w:rsidRPr="00425A59" w:rsidRDefault="00AB2BA4" w:rsidP="002A3836">
            <w:pPr>
              <w:spacing w:line="240" w:lineRule="auto"/>
              <w:rPr>
                <w:rFonts w:cstheme="minorHAnsi"/>
              </w:rPr>
            </w:pPr>
            <w:r w:rsidRPr="00425A59">
              <w:rPr>
                <w:rFonts w:cstheme="minorHAnsi"/>
              </w:rPr>
              <w:t>ESTABLECIMIENTOS Y LOCALES DE JUEGO Y APUESTAS</w:t>
            </w:r>
          </w:p>
        </w:tc>
        <w:tc>
          <w:tcPr>
            <w:tcW w:w="3544" w:type="dxa"/>
          </w:tcPr>
          <w:p w14:paraId="03A761B8" w14:textId="77777777" w:rsidR="00AB2BA4" w:rsidRPr="00425A59" w:rsidRDefault="00AB2BA4" w:rsidP="002A3836">
            <w:pPr>
              <w:spacing w:line="240" w:lineRule="auto"/>
              <w:jc w:val="center"/>
              <w:rPr>
                <w:rFonts w:cstheme="minorHAnsi"/>
              </w:rPr>
            </w:pPr>
            <w:r w:rsidRPr="00425A59">
              <w:rPr>
                <w:rFonts w:cstheme="minorHAnsi"/>
              </w:rPr>
              <w:t>-</w:t>
            </w:r>
          </w:p>
        </w:tc>
        <w:tc>
          <w:tcPr>
            <w:tcW w:w="3685" w:type="dxa"/>
          </w:tcPr>
          <w:p w14:paraId="475C887E" w14:textId="77777777" w:rsidR="00AB2BA4" w:rsidRPr="00425A59" w:rsidRDefault="00AB2BA4" w:rsidP="002A3836">
            <w:pPr>
              <w:spacing w:line="240" w:lineRule="auto"/>
              <w:rPr>
                <w:rFonts w:cstheme="minorHAnsi"/>
              </w:rPr>
            </w:pPr>
            <w:r w:rsidRPr="00425A59">
              <w:rPr>
                <w:rFonts w:cstheme="minorHAnsi"/>
              </w:rPr>
              <w:t>≤40% DEL AFORO MÁXIMO ESTABLECIDO</w:t>
            </w:r>
          </w:p>
          <w:p w14:paraId="43ED2088" w14:textId="77777777" w:rsidR="00AB2BA4" w:rsidRPr="00425A59" w:rsidRDefault="00AB2BA4" w:rsidP="002A3836">
            <w:pPr>
              <w:spacing w:line="240" w:lineRule="auto"/>
              <w:jc w:val="center"/>
              <w:rPr>
                <w:rFonts w:cstheme="minorHAnsi"/>
              </w:rPr>
            </w:pPr>
          </w:p>
        </w:tc>
        <w:tc>
          <w:tcPr>
            <w:tcW w:w="4820" w:type="dxa"/>
          </w:tcPr>
          <w:p w14:paraId="7B05D8FF" w14:textId="5E21F79E" w:rsidR="00AB2BA4" w:rsidRPr="00425A59" w:rsidRDefault="000549E2" w:rsidP="002A3836">
            <w:pPr>
              <w:spacing w:line="240" w:lineRule="auto"/>
              <w:rPr>
                <w:rFonts w:cstheme="minorHAnsi"/>
              </w:rPr>
            </w:pPr>
            <w:r w:rsidRPr="00425A59">
              <w:rPr>
                <w:rFonts w:cstheme="minorHAnsi"/>
              </w:rPr>
              <w:t>≤50% del aforo máximo establecido</w:t>
            </w:r>
          </w:p>
          <w:p w14:paraId="2A629571" w14:textId="28960DE5" w:rsidR="00AB2BA4" w:rsidRPr="00425A59" w:rsidRDefault="000549E2" w:rsidP="002A3836">
            <w:pPr>
              <w:spacing w:line="240" w:lineRule="auto"/>
              <w:rPr>
                <w:rFonts w:cstheme="minorHAnsi"/>
              </w:rPr>
            </w:pPr>
            <w:r w:rsidRPr="00425A59">
              <w:rPr>
                <w:rFonts w:cstheme="minorHAnsi"/>
              </w:rPr>
              <w:t>Ver: hostelería y restauración</w:t>
            </w:r>
          </w:p>
        </w:tc>
      </w:tr>
      <w:tr w:rsidR="00AB2BA4" w:rsidRPr="000B3E02" w14:paraId="09E12F06" w14:textId="77777777" w:rsidTr="002A3836">
        <w:tc>
          <w:tcPr>
            <w:tcW w:w="2836" w:type="dxa"/>
          </w:tcPr>
          <w:p w14:paraId="168F55C0" w14:textId="77777777" w:rsidR="00AB2BA4" w:rsidRPr="00425A59" w:rsidRDefault="00AB2BA4" w:rsidP="002A3836">
            <w:pPr>
              <w:spacing w:line="240" w:lineRule="auto"/>
              <w:rPr>
                <w:rFonts w:cstheme="minorHAnsi"/>
              </w:rPr>
            </w:pPr>
            <w:r w:rsidRPr="00425A59">
              <w:rPr>
                <w:rFonts w:cstheme="minorHAnsi"/>
              </w:rPr>
              <w:t>ACTIVIDADES TIEMPO LIBRE POBLACIÓN INFANTIL Y JUVENIL</w:t>
            </w:r>
          </w:p>
        </w:tc>
        <w:tc>
          <w:tcPr>
            <w:tcW w:w="3544" w:type="dxa"/>
          </w:tcPr>
          <w:p w14:paraId="13D96911" w14:textId="77777777" w:rsidR="00AB2BA4" w:rsidRPr="00425A59" w:rsidRDefault="00AB2BA4" w:rsidP="002A3836">
            <w:pPr>
              <w:spacing w:line="240" w:lineRule="auto"/>
              <w:jc w:val="center"/>
              <w:rPr>
                <w:rFonts w:cstheme="minorHAnsi"/>
              </w:rPr>
            </w:pPr>
            <w:r w:rsidRPr="00425A59">
              <w:rPr>
                <w:rFonts w:cstheme="minorHAnsi"/>
              </w:rPr>
              <w:t>-</w:t>
            </w:r>
          </w:p>
        </w:tc>
        <w:tc>
          <w:tcPr>
            <w:tcW w:w="3685" w:type="dxa"/>
          </w:tcPr>
          <w:p w14:paraId="16A05B23" w14:textId="77777777" w:rsidR="00AB2BA4" w:rsidRPr="00425A59" w:rsidRDefault="00AB2BA4" w:rsidP="002A3836">
            <w:pPr>
              <w:spacing w:line="240" w:lineRule="auto"/>
              <w:jc w:val="center"/>
              <w:rPr>
                <w:rFonts w:cstheme="minorHAnsi"/>
              </w:rPr>
            </w:pPr>
            <w:r w:rsidRPr="00425A59">
              <w:rPr>
                <w:rFonts w:cstheme="minorHAnsi"/>
              </w:rPr>
              <w:t>-</w:t>
            </w:r>
          </w:p>
        </w:tc>
        <w:tc>
          <w:tcPr>
            <w:tcW w:w="4820" w:type="dxa"/>
          </w:tcPr>
          <w:p w14:paraId="20D51CC4" w14:textId="5066E1D5" w:rsidR="00AB2BA4" w:rsidRPr="00425A59" w:rsidRDefault="000549E2" w:rsidP="002A3836">
            <w:pPr>
              <w:spacing w:line="240" w:lineRule="auto"/>
              <w:rPr>
                <w:rFonts w:cstheme="minorHAnsi"/>
              </w:rPr>
            </w:pPr>
            <w:r w:rsidRPr="00425A59">
              <w:rPr>
                <w:rFonts w:cstheme="minorHAnsi"/>
              </w:rPr>
              <w:t>Aire libre:</w:t>
            </w:r>
          </w:p>
          <w:p w14:paraId="2ABD56E2" w14:textId="5DDA9141" w:rsidR="00AB2BA4" w:rsidRPr="00425A59" w:rsidRDefault="000549E2" w:rsidP="002A3836">
            <w:pPr>
              <w:pStyle w:val="Prrafodelista"/>
              <w:numPr>
                <w:ilvl w:val="0"/>
                <w:numId w:val="22"/>
              </w:numPr>
              <w:spacing w:before="0" w:after="0" w:line="240" w:lineRule="auto"/>
              <w:contextualSpacing/>
              <w:rPr>
                <w:rFonts w:cstheme="minorHAnsi"/>
              </w:rPr>
            </w:pPr>
            <w:r w:rsidRPr="00425A59">
              <w:rPr>
                <w:rFonts w:cstheme="minorHAnsi"/>
              </w:rPr>
              <w:t>≤50% del aforo máximo establecido</w:t>
            </w:r>
          </w:p>
          <w:p w14:paraId="3CBAE11C" w14:textId="0CE3DF98" w:rsidR="00AB2BA4" w:rsidRPr="00425A59" w:rsidRDefault="000549E2" w:rsidP="002A3836">
            <w:pPr>
              <w:pStyle w:val="Prrafodelista"/>
              <w:numPr>
                <w:ilvl w:val="0"/>
                <w:numId w:val="22"/>
              </w:numPr>
              <w:spacing w:before="0" w:after="0" w:line="240" w:lineRule="auto"/>
              <w:contextualSpacing/>
              <w:rPr>
                <w:rFonts w:cstheme="minorHAnsi"/>
              </w:rPr>
            </w:pPr>
            <w:r w:rsidRPr="00425A59">
              <w:rPr>
                <w:rFonts w:cstheme="minorHAnsi"/>
              </w:rPr>
              <w:t>≤ 200 participantes</w:t>
            </w:r>
          </w:p>
          <w:p w14:paraId="685AD42C" w14:textId="7A09A0EC" w:rsidR="00AB2BA4" w:rsidRPr="00425A59" w:rsidRDefault="000549E2" w:rsidP="002A3836">
            <w:pPr>
              <w:spacing w:line="240" w:lineRule="auto"/>
              <w:rPr>
                <w:rFonts w:cstheme="minorHAnsi"/>
              </w:rPr>
            </w:pPr>
            <w:r w:rsidRPr="00425A59">
              <w:rPr>
                <w:rFonts w:cstheme="minorHAnsi"/>
              </w:rPr>
              <w:t>Espacio cerrado:</w:t>
            </w:r>
          </w:p>
          <w:p w14:paraId="7F8A967D" w14:textId="76BACC72" w:rsidR="00AB2BA4" w:rsidRPr="00425A59" w:rsidRDefault="000549E2" w:rsidP="002A3836">
            <w:pPr>
              <w:pStyle w:val="Prrafodelista"/>
              <w:numPr>
                <w:ilvl w:val="0"/>
                <w:numId w:val="23"/>
              </w:numPr>
              <w:spacing w:before="0" w:after="0" w:line="240" w:lineRule="auto"/>
              <w:contextualSpacing/>
              <w:rPr>
                <w:rFonts w:cstheme="minorHAnsi"/>
              </w:rPr>
            </w:pPr>
            <w:r w:rsidRPr="00425A59">
              <w:rPr>
                <w:rFonts w:cstheme="minorHAnsi"/>
              </w:rPr>
              <w:t>≤ 1/3 de su aforo habitual</w:t>
            </w:r>
          </w:p>
          <w:p w14:paraId="02BC38F1" w14:textId="3FEC7DF0" w:rsidR="00AB2BA4" w:rsidRPr="00425A59" w:rsidRDefault="000549E2" w:rsidP="002A3836">
            <w:pPr>
              <w:pStyle w:val="Prrafodelista"/>
              <w:numPr>
                <w:ilvl w:val="0"/>
                <w:numId w:val="23"/>
              </w:numPr>
              <w:spacing w:before="0" w:after="0" w:line="240" w:lineRule="auto"/>
              <w:contextualSpacing/>
              <w:rPr>
                <w:rFonts w:cstheme="minorHAnsi"/>
              </w:rPr>
            </w:pPr>
            <w:r w:rsidRPr="00425A59">
              <w:rPr>
                <w:rFonts w:cstheme="minorHAnsi"/>
              </w:rPr>
              <w:t>≤ 80 participantes</w:t>
            </w:r>
          </w:p>
        </w:tc>
      </w:tr>
    </w:tbl>
    <w:p w14:paraId="4FCF605F" w14:textId="2A6729C7" w:rsidR="0080322D" w:rsidRDefault="0080322D" w:rsidP="00CD62F7">
      <w:pPr>
        <w:contextualSpacing/>
        <w:jc w:val="both"/>
        <w:rPr>
          <w:rStyle w:val="Hipervnculo"/>
          <w:rFonts w:eastAsiaTheme="minorEastAsia" w:cstheme="minorBidi"/>
          <w:color w:val="auto"/>
          <w:u w:val="none"/>
          <w:lang w:val="es-ES" w:eastAsia="en-US"/>
        </w:rPr>
      </w:pPr>
    </w:p>
    <w:p w14:paraId="52BA6F43" w14:textId="0DB13DB7" w:rsidR="00AC5610" w:rsidRDefault="00AC5610" w:rsidP="00CD62F7">
      <w:pPr>
        <w:contextualSpacing/>
        <w:jc w:val="both"/>
        <w:rPr>
          <w:rStyle w:val="Hipervnculo"/>
          <w:rFonts w:eastAsiaTheme="minorEastAsia" w:cstheme="minorBidi"/>
          <w:color w:val="auto"/>
          <w:u w:val="none"/>
          <w:lang w:val="es-ES" w:eastAsia="en-US"/>
        </w:rPr>
      </w:pPr>
    </w:p>
    <w:p w14:paraId="63995FBC" w14:textId="596CB4CF" w:rsidR="00AC5610" w:rsidRDefault="00AC5610" w:rsidP="00CD62F7">
      <w:pPr>
        <w:contextualSpacing/>
        <w:jc w:val="both"/>
        <w:rPr>
          <w:rStyle w:val="Hipervnculo"/>
          <w:rFonts w:eastAsiaTheme="minorEastAsia" w:cstheme="minorBidi"/>
          <w:color w:val="auto"/>
          <w:u w:val="none"/>
          <w:lang w:val="es-ES" w:eastAsia="en-US"/>
        </w:rPr>
      </w:pPr>
    </w:p>
    <w:p w14:paraId="3A615CF7" w14:textId="496A5D0D" w:rsidR="00AC5610" w:rsidRDefault="00AC5610" w:rsidP="00CD62F7">
      <w:pPr>
        <w:contextualSpacing/>
        <w:jc w:val="both"/>
        <w:rPr>
          <w:rStyle w:val="Hipervnculo"/>
          <w:rFonts w:eastAsiaTheme="minorEastAsia" w:cstheme="minorBidi"/>
          <w:color w:val="auto"/>
          <w:u w:val="none"/>
          <w:lang w:val="es-ES" w:eastAsia="en-US"/>
        </w:rPr>
      </w:pPr>
    </w:p>
    <w:p w14:paraId="10809411" w14:textId="77777777" w:rsidR="00AC5610" w:rsidRDefault="00AC5610" w:rsidP="00CD62F7">
      <w:pPr>
        <w:contextualSpacing/>
        <w:jc w:val="both"/>
        <w:rPr>
          <w:rStyle w:val="Hipervnculo"/>
          <w:rFonts w:eastAsiaTheme="minorEastAsia" w:cstheme="minorBidi"/>
          <w:color w:val="auto"/>
          <w:u w:val="none"/>
          <w:lang w:val="es-ES" w:eastAsia="en-US"/>
        </w:rPr>
      </w:pPr>
    </w:p>
    <w:p w14:paraId="731C8F90" w14:textId="00A3F2C5" w:rsidR="00AC5610" w:rsidRDefault="00AC5610" w:rsidP="00CD62F7">
      <w:pPr>
        <w:contextualSpacing/>
        <w:jc w:val="both"/>
        <w:rPr>
          <w:rStyle w:val="Hipervnculo"/>
          <w:rFonts w:eastAsiaTheme="minorEastAsia" w:cstheme="minorBidi"/>
          <w:color w:val="auto"/>
          <w:u w:val="none"/>
          <w:lang w:val="es-ES" w:eastAsia="en-US"/>
        </w:rPr>
      </w:pPr>
    </w:p>
    <w:p w14:paraId="2CA52930" w14:textId="77777777" w:rsidR="000549E2" w:rsidRDefault="000549E2" w:rsidP="00CD62F7">
      <w:pPr>
        <w:contextualSpacing/>
        <w:jc w:val="both"/>
        <w:rPr>
          <w:rStyle w:val="Hipervnculo"/>
          <w:rFonts w:eastAsiaTheme="minorEastAsia" w:cstheme="minorBidi"/>
          <w:color w:val="auto"/>
          <w:u w:val="none"/>
          <w:lang w:val="es-ES" w:eastAsia="en-US"/>
        </w:rPr>
      </w:pPr>
    </w:p>
    <w:tbl>
      <w:tblPr>
        <w:tblStyle w:val="Tablaconcuadrcula"/>
        <w:tblW w:w="14885" w:type="dxa"/>
        <w:tblInd w:w="-431" w:type="dxa"/>
        <w:tblBorders>
          <w:bottom w:val="single" w:sz="4" w:space="0" w:color="1F497D" w:themeColor="text2"/>
        </w:tblBorders>
        <w:tblLook w:val="04A0" w:firstRow="1" w:lastRow="0" w:firstColumn="1" w:lastColumn="0" w:noHBand="0" w:noVBand="1"/>
      </w:tblPr>
      <w:tblGrid>
        <w:gridCol w:w="2836"/>
        <w:gridCol w:w="4253"/>
        <w:gridCol w:w="7796"/>
      </w:tblGrid>
      <w:tr w:rsidR="00631517" w:rsidRPr="002A3836" w14:paraId="351C6F85" w14:textId="77777777" w:rsidTr="008B08E0">
        <w:trPr>
          <w:trHeight w:val="693"/>
        </w:trPr>
        <w:tc>
          <w:tcPr>
            <w:tcW w:w="14885" w:type="dxa"/>
            <w:gridSpan w:val="3"/>
            <w:shd w:val="clear" w:color="auto" w:fill="DBE5F1" w:themeFill="accent1" w:themeFillTint="33"/>
          </w:tcPr>
          <w:p w14:paraId="622CF4BE" w14:textId="58F88219" w:rsidR="00631517" w:rsidRPr="00AC5610" w:rsidRDefault="00AC5610" w:rsidP="001C54A5">
            <w:pPr>
              <w:pStyle w:val="Prrafodelista"/>
              <w:ind w:left="0"/>
              <w:jc w:val="center"/>
              <w:rPr>
                <w:b/>
                <w:caps/>
                <w:color w:val="1F4D78"/>
                <w:spacing w:val="15"/>
                <w:sz w:val="24"/>
                <w:szCs w:val="24"/>
              </w:rPr>
            </w:pPr>
            <w:r w:rsidRPr="00AC5610">
              <w:rPr>
                <w:b/>
                <w:caps/>
                <w:color w:val="1F4D78"/>
                <w:spacing w:val="15"/>
                <w:sz w:val="24"/>
                <w:szCs w:val="24"/>
              </w:rPr>
              <w:t xml:space="preserve">tabla 3. </w:t>
            </w:r>
            <w:r w:rsidR="00631517" w:rsidRPr="00AC5610">
              <w:rPr>
                <w:b/>
                <w:caps/>
                <w:color w:val="1F4D78"/>
                <w:spacing w:val="15"/>
                <w:sz w:val="24"/>
                <w:szCs w:val="24"/>
              </w:rPr>
              <w:t>SINTOMAS COVID-19</w:t>
            </w:r>
          </w:p>
          <w:p w14:paraId="62C1851C" w14:textId="2E17CD55" w:rsidR="002A3836" w:rsidRPr="002A3836" w:rsidRDefault="002A3836" w:rsidP="002A3836">
            <w:pPr>
              <w:pStyle w:val="Prrafodelista"/>
              <w:ind w:left="0"/>
              <w:jc w:val="center"/>
              <w:rPr>
                <w:b/>
                <w:caps/>
                <w:color w:val="1F4D78"/>
                <w:spacing w:val="15"/>
              </w:rPr>
            </w:pPr>
          </w:p>
        </w:tc>
      </w:tr>
      <w:tr w:rsidR="00631517" w:rsidRPr="00425A59" w14:paraId="32A0D2AD" w14:textId="77777777" w:rsidTr="008B08E0">
        <w:tc>
          <w:tcPr>
            <w:tcW w:w="2836" w:type="dxa"/>
          </w:tcPr>
          <w:p w14:paraId="1EEF0DD2" w14:textId="77777777" w:rsidR="00631517" w:rsidRPr="00425A59" w:rsidRDefault="00631517" w:rsidP="00F35DC1">
            <w:pPr>
              <w:rPr>
                <w:color w:val="000000" w:themeColor="text1"/>
              </w:rPr>
            </w:pPr>
            <w:r w:rsidRPr="00425A59">
              <w:rPr>
                <w:color w:val="000000" w:themeColor="text1"/>
              </w:rPr>
              <w:t>TIENE SINTOMAS</w:t>
            </w:r>
          </w:p>
        </w:tc>
        <w:tc>
          <w:tcPr>
            <w:tcW w:w="4253" w:type="dxa"/>
          </w:tcPr>
          <w:p w14:paraId="53F1F639" w14:textId="77777777" w:rsidR="00631517" w:rsidRPr="00425A59" w:rsidRDefault="00631517" w:rsidP="00F35DC1">
            <w:pPr>
              <w:rPr>
                <w:color w:val="000000" w:themeColor="text1"/>
              </w:rPr>
            </w:pPr>
            <w:r w:rsidRPr="00425A59">
              <w:rPr>
                <w:color w:val="000000" w:themeColor="text1"/>
              </w:rPr>
              <w:t>SE COLOCARÁ UNA MASCARILLA Y SE IRÁ A CASA</w:t>
            </w:r>
          </w:p>
        </w:tc>
        <w:tc>
          <w:tcPr>
            <w:tcW w:w="7796" w:type="dxa"/>
          </w:tcPr>
          <w:p w14:paraId="047FC6BF" w14:textId="4EC277F4" w:rsidR="00631517" w:rsidRPr="00425A59" w:rsidRDefault="000549E2" w:rsidP="00F35DC1">
            <w:pPr>
              <w:rPr>
                <w:color w:val="000000" w:themeColor="text1"/>
              </w:rPr>
            </w:pPr>
            <w:r w:rsidRPr="00425A59">
              <w:rPr>
                <w:color w:val="000000" w:themeColor="text1"/>
              </w:rPr>
              <w:t>Contactará c</w:t>
            </w:r>
            <w:r>
              <w:rPr>
                <w:color w:val="000000" w:themeColor="text1"/>
              </w:rPr>
              <w:t>on teléfono establecido por CCAA</w:t>
            </w:r>
            <w:r w:rsidRPr="00425A59">
              <w:rPr>
                <w:color w:val="000000" w:themeColor="text1"/>
              </w:rPr>
              <w:t xml:space="preserve"> (061 / 976 696 382) o centro de salud correspondiente.</w:t>
            </w:r>
          </w:p>
          <w:p w14:paraId="34F83F4A" w14:textId="3E3841EA" w:rsidR="00631517" w:rsidRPr="00425A59" w:rsidRDefault="000549E2" w:rsidP="00F35DC1">
            <w:pPr>
              <w:rPr>
                <w:color w:val="000000" w:themeColor="text1"/>
              </w:rPr>
            </w:pPr>
            <w:r w:rsidRPr="00425A59">
              <w:rPr>
                <w:color w:val="000000" w:themeColor="text1"/>
              </w:rPr>
              <w:t>Avisará a su inmediato superior o quien establezca la empresa</w:t>
            </w:r>
          </w:p>
        </w:tc>
      </w:tr>
      <w:tr w:rsidR="00631517" w:rsidRPr="00425A59" w14:paraId="42E22AA9" w14:textId="77777777" w:rsidTr="008B08E0">
        <w:tc>
          <w:tcPr>
            <w:tcW w:w="2836" w:type="dxa"/>
          </w:tcPr>
          <w:p w14:paraId="5EBEF3B0" w14:textId="77777777" w:rsidR="00631517" w:rsidRPr="00425A59" w:rsidRDefault="00631517" w:rsidP="00F35DC1">
            <w:pPr>
              <w:rPr>
                <w:color w:val="000000" w:themeColor="text1"/>
              </w:rPr>
            </w:pPr>
            <w:r w:rsidRPr="00425A59">
              <w:rPr>
                <w:color w:val="000000" w:themeColor="text1"/>
              </w:rPr>
              <w:t>TIENE SÍNTOMAS EN CASA</w:t>
            </w:r>
          </w:p>
        </w:tc>
        <w:tc>
          <w:tcPr>
            <w:tcW w:w="4253" w:type="dxa"/>
          </w:tcPr>
          <w:p w14:paraId="5E9793A8" w14:textId="77777777" w:rsidR="00631517" w:rsidRPr="00425A59" w:rsidRDefault="00631517" w:rsidP="00F35DC1">
            <w:pPr>
              <w:rPr>
                <w:color w:val="000000" w:themeColor="text1"/>
              </w:rPr>
            </w:pPr>
            <w:r w:rsidRPr="00425A59">
              <w:rPr>
                <w:color w:val="000000" w:themeColor="text1"/>
              </w:rPr>
              <w:t>NO ACUDE AL TRABAJO</w:t>
            </w:r>
          </w:p>
        </w:tc>
        <w:tc>
          <w:tcPr>
            <w:tcW w:w="7796" w:type="dxa"/>
          </w:tcPr>
          <w:p w14:paraId="7808835F" w14:textId="4CFAC75F" w:rsidR="00631517" w:rsidRPr="00425A59" w:rsidRDefault="000549E2" w:rsidP="00F35DC1">
            <w:pPr>
              <w:rPr>
                <w:color w:val="000000" w:themeColor="text1"/>
              </w:rPr>
            </w:pPr>
            <w:r w:rsidRPr="00425A59">
              <w:rPr>
                <w:color w:val="000000" w:themeColor="text1"/>
              </w:rPr>
              <w:t xml:space="preserve">Contactará con teléfono establecido por </w:t>
            </w:r>
            <w:r>
              <w:rPr>
                <w:color w:val="000000" w:themeColor="text1"/>
              </w:rPr>
              <w:t>CCAA</w:t>
            </w:r>
            <w:r w:rsidR="00631517" w:rsidRPr="00425A59">
              <w:t xml:space="preserve"> (061 / 976 696 382) </w:t>
            </w:r>
            <w:r w:rsidRPr="00425A59">
              <w:rPr>
                <w:color w:val="000000" w:themeColor="text1"/>
              </w:rPr>
              <w:t>o centro de salud correspondiente.</w:t>
            </w:r>
          </w:p>
          <w:p w14:paraId="79A4D090" w14:textId="6E4E146B" w:rsidR="00631517" w:rsidRPr="00425A59" w:rsidRDefault="000549E2" w:rsidP="00F35DC1">
            <w:pPr>
              <w:rPr>
                <w:color w:val="000000" w:themeColor="text1"/>
              </w:rPr>
            </w:pPr>
            <w:r w:rsidRPr="00425A59">
              <w:rPr>
                <w:color w:val="000000" w:themeColor="text1"/>
              </w:rPr>
              <w:t>Avisará a su inmediato superior o quien establezca la empresa</w:t>
            </w:r>
          </w:p>
        </w:tc>
      </w:tr>
    </w:tbl>
    <w:p w14:paraId="420D81F1" w14:textId="04D2C1D9" w:rsidR="00631517" w:rsidRDefault="00631517" w:rsidP="00CD62F7">
      <w:pPr>
        <w:contextualSpacing/>
        <w:jc w:val="both"/>
        <w:rPr>
          <w:rStyle w:val="Hipervnculo"/>
          <w:rFonts w:eastAsiaTheme="minorEastAsia" w:cstheme="minorBidi"/>
          <w:color w:val="auto"/>
          <w:u w:val="none"/>
          <w:lang w:val="es-ES" w:eastAsia="en-US"/>
        </w:rPr>
      </w:pPr>
    </w:p>
    <w:p w14:paraId="2463492C" w14:textId="107BB8DE" w:rsidR="00AC5610" w:rsidRDefault="00AC5610" w:rsidP="00CD62F7">
      <w:pPr>
        <w:contextualSpacing/>
        <w:jc w:val="both"/>
        <w:rPr>
          <w:rStyle w:val="Hipervnculo"/>
          <w:rFonts w:eastAsiaTheme="minorEastAsia" w:cstheme="minorBidi"/>
          <w:color w:val="auto"/>
          <w:u w:val="none"/>
          <w:lang w:val="es-ES" w:eastAsia="en-US"/>
        </w:rPr>
      </w:pPr>
    </w:p>
    <w:p w14:paraId="756FD870" w14:textId="4496EB96" w:rsidR="00AC5610" w:rsidRDefault="00AC5610" w:rsidP="00CD62F7">
      <w:pPr>
        <w:contextualSpacing/>
        <w:jc w:val="both"/>
        <w:rPr>
          <w:rStyle w:val="Hipervnculo"/>
          <w:rFonts w:eastAsiaTheme="minorEastAsia" w:cstheme="minorBidi"/>
          <w:color w:val="auto"/>
          <w:u w:val="none"/>
          <w:lang w:val="es-ES" w:eastAsia="en-US"/>
        </w:rPr>
      </w:pPr>
    </w:p>
    <w:p w14:paraId="6CD8A312" w14:textId="159EE09B" w:rsidR="00AC5610" w:rsidRDefault="00AC5610" w:rsidP="00CD62F7">
      <w:pPr>
        <w:contextualSpacing/>
        <w:jc w:val="both"/>
        <w:rPr>
          <w:rStyle w:val="Hipervnculo"/>
          <w:rFonts w:eastAsiaTheme="minorEastAsia" w:cstheme="minorBidi"/>
          <w:color w:val="auto"/>
          <w:u w:val="none"/>
          <w:lang w:val="es-ES" w:eastAsia="en-US"/>
        </w:rPr>
      </w:pPr>
    </w:p>
    <w:p w14:paraId="0B1B68E9" w14:textId="21D9B685" w:rsidR="00AC5610" w:rsidRDefault="00AC5610" w:rsidP="00CD62F7">
      <w:pPr>
        <w:contextualSpacing/>
        <w:jc w:val="both"/>
        <w:rPr>
          <w:rStyle w:val="Hipervnculo"/>
          <w:rFonts w:eastAsiaTheme="minorEastAsia" w:cstheme="minorBidi"/>
          <w:color w:val="auto"/>
          <w:u w:val="none"/>
          <w:lang w:val="es-ES" w:eastAsia="en-US"/>
        </w:rPr>
      </w:pPr>
    </w:p>
    <w:p w14:paraId="383BC1D1" w14:textId="109D3FC3" w:rsidR="00AC5610" w:rsidRDefault="00AC5610" w:rsidP="00CD62F7">
      <w:pPr>
        <w:contextualSpacing/>
        <w:jc w:val="both"/>
        <w:rPr>
          <w:rStyle w:val="Hipervnculo"/>
          <w:rFonts w:eastAsiaTheme="minorEastAsia" w:cstheme="minorBidi"/>
          <w:color w:val="auto"/>
          <w:u w:val="none"/>
          <w:lang w:val="es-ES" w:eastAsia="en-US"/>
        </w:rPr>
      </w:pPr>
    </w:p>
    <w:p w14:paraId="7BA3DDA0" w14:textId="36D12497" w:rsidR="00591EDA" w:rsidRDefault="00591EDA" w:rsidP="00CD62F7">
      <w:pPr>
        <w:contextualSpacing/>
        <w:jc w:val="both"/>
        <w:rPr>
          <w:rStyle w:val="Hipervnculo"/>
          <w:rFonts w:eastAsiaTheme="minorEastAsia" w:cstheme="minorBidi"/>
          <w:color w:val="auto"/>
          <w:u w:val="none"/>
          <w:lang w:val="es-ES" w:eastAsia="en-US"/>
        </w:rPr>
      </w:pPr>
    </w:p>
    <w:p w14:paraId="1075918C" w14:textId="01303525" w:rsidR="00591EDA" w:rsidRDefault="00591EDA" w:rsidP="00CD62F7">
      <w:pPr>
        <w:contextualSpacing/>
        <w:jc w:val="both"/>
        <w:rPr>
          <w:rStyle w:val="Hipervnculo"/>
          <w:rFonts w:eastAsiaTheme="minorEastAsia" w:cstheme="minorBidi"/>
          <w:color w:val="auto"/>
          <w:u w:val="none"/>
          <w:lang w:val="es-ES" w:eastAsia="en-US"/>
        </w:rPr>
      </w:pPr>
    </w:p>
    <w:p w14:paraId="317380AB" w14:textId="747ABB44" w:rsidR="00591EDA" w:rsidRDefault="00591EDA" w:rsidP="00CD62F7">
      <w:pPr>
        <w:contextualSpacing/>
        <w:jc w:val="both"/>
        <w:rPr>
          <w:rStyle w:val="Hipervnculo"/>
          <w:rFonts w:eastAsiaTheme="minorEastAsia" w:cstheme="minorBidi"/>
          <w:color w:val="auto"/>
          <w:u w:val="none"/>
          <w:lang w:val="es-ES" w:eastAsia="en-US"/>
        </w:rPr>
      </w:pPr>
    </w:p>
    <w:p w14:paraId="236F20A8" w14:textId="47AC8269" w:rsidR="00591EDA" w:rsidRDefault="00591EDA" w:rsidP="00CD62F7">
      <w:pPr>
        <w:contextualSpacing/>
        <w:jc w:val="both"/>
        <w:rPr>
          <w:rStyle w:val="Hipervnculo"/>
          <w:rFonts w:eastAsiaTheme="minorEastAsia" w:cstheme="minorBidi"/>
          <w:color w:val="auto"/>
          <w:u w:val="none"/>
          <w:lang w:val="es-ES" w:eastAsia="en-US"/>
        </w:rPr>
      </w:pPr>
    </w:p>
    <w:p w14:paraId="4013CC63" w14:textId="0E58A45A" w:rsidR="00591EDA" w:rsidRDefault="00591EDA" w:rsidP="00CD62F7">
      <w:pPr>
        <w:contextualSpacing/>
        <w:jc w:val="both"/>
        <w:rPr>
          <w:rStyle w:val="Hipervnculo"/>
          <w:rFonts w:eastAsiaTheme="minorEastAsia" w:cstheme="minorBidi"/>
          <w:color w:val="auto"/>
          <w:u w:val="none"/>
          <w:lang w:val="es-ES" w:eastAsia="en-US"/>
        </w:rPr>
      </w:pPr>
    </w:p>
    <w:p w14:paraId="79A5D913" w14:textId="59A7F830" w:rsidR="00591EDA" w:rsidRDefault="00591EDA" w:rsidP="00CD62F7">
      <w:pPr>
        <w:contextualSpacing/>
        <w:jc w:val="both"/>
        <w:rPr>
          <w:rStyle w:val="Hipervnculo"/>
          <w:rFonts w:eastAsiaTheme="minorEastAsia" w:cstheme="minorBidi"/>
          <w:color w:val="auto"/>
          <w:u w:val="none"/>
          <w:lang w:val="es-ES" w:eastAsia="en-US"/>
        </w:rPr>
      </w:pPr>
    </w:p>
    <w:p w14:paraId="1BE921DB" w14:textId="5F4D4199" w:rsidR="00591EDA" w:rsidRDefault="00591EDA" w:rsidP="00CD62F7">
      <w:pPr>
        <w:contextualSpacing/>
        <w:jc w:val="both"/>
        <w:rPr>
          <w:rStyle w:val="Hipervnculo"/>
          <w:rFonts w:eastAsiaTheme="minorEastAsia" w:cstheme="minorBidi"/>
          <w:color w:val="auto"/>
          <w:u w:val="none"/>
          <w:lang w:val="es-ES" w:eastAsia="en-US"/>
        </w:rPr>
      </w:pPr>
    </w:p>
    <w:p w14:paraId="31DA8697" w14:textId="674AAA2D" w:rsidR="00591EDA" w:rsidRDefault="00591EDA" w:rsidP="00CD62F7">
      <w:pPr>
        <w:contextualSpacing/>
        <w:jc w:val="both"/>
        <w:rPr>
          <w:rStyle w:val="Hipervnculo"/>
          <w:rFonts w:eastAsiaTheme="minorEastAsia" w:cstheme="minorBidi"/>
          <w:color w:val="auto"/>
          <w:u w:val="none"/>
          <w:lang w:val="es-ES" w:eastAsia="en-US"/>
        </w:rPr>
      </w:pPr>
    </w:p>
    <w:p w14:paraId="366F614E" w14:textId="73D1241C" w:rsidR="00591EDA" w:rsidRDefault="00591EDA" w:rsidP="00CD62F7">
      <w:pPr>
        <w:contextualSpacing/>
        <w:jc w:val="both"/>
        <w:rPr>
          <w:rStyle w:val="Hipervnculo"/>
          <w:rFonts w:eastAsiaTheme="minorEastAsia" w:cstheme="minorBidi"/>
          <w:color w:val="auto"/>
          <w:u w:val="none"/>
          <w:lang w:val="es-ES" w:eastAsia="en-US"/>
        </w:rPr>
      </w:pPr>
    </w:p>
    <w:p w14:paraId="396334C4" w14:textId="37AB90B8" w:rsidR="00591EDA" w:rsidRDefault="00591EDA" w:rsidP="00CD62F7">
      <w:pPr>
        <w:contextualSpacing/>
        <w:jc w:val="both"/>
        <w:rPr>
          <w:rStyle w:val="Hipervnculo"/>
          <w:rFonts w:eastAsiaTheme="minorEastAsia" w:cstheme="minorBidi"/>
          <w:color w:val="auto"/>
          <w:u w:val="none"/>
          <w:lang w:val="es-ES" w:eastAsia="en-US"/>
        </w:rPr>
      </w:pPr>
    </w:p>
    <w:p w14:paraId="4BDBA90D" w14:textId="427C9E47" w:rsidR="00591EDA" w:rsidRDefault="00591EDA" w:rsidP="00CD62F7">
      <w:pPr>
        <w:contextualSpacing/>
        <w:jc w:val="both"/>
        <w:rPr>
          <w:rStyle w:val="Hipervnculo"/>
          <w:rFonts w:eastAsiaTheme="minorEastAsia" w:cstheme="minorBidi"/>
          <w:color w:val="auto"/>
          <w:u w:val="none"/>
          <w:lang w:val="es-ES" w:eastAsia="en-US"/>
        </w:rPr>
      </w:pPr>
    </w:p>
    <w:p w14:paraId="09E8EF84" w14:textId="40446B18" w:rsidR="00591EDA" w:rsidRPr="00425A59" w:rsidRDefault="00591EDA" w:rsidP="00CD62F7">
      <w:pPr>
        <w:contextualSpacing/>
        <w:jc w:val="both"/>
        <w:rPr>
          <w:rStyle w:val="Hipervnculo"/>
          <w:rFonts w:eastAsiaTheme="minorEastAsia" w:cstheme="minorBidi"/>
          <w:color w:val="auto"/>
          <w:u w:val="none"/>
          <w:lang w:val="es-ES" w:eastAsia="en-US"/>
        </w:rPr>
      </w:pPr>
    </w:p>
    <w:tbl>
      <w:tblPr>
        <w:tblStyle w:val="Tablaconcuadrcula"/>
        <w:tblW w:w="14885" w:type="dxa"/>
        <w:tblInd w:w="-43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553"/>
        <w:gridCol w:w="1842"/>
        <w:gridCol w:w="10490"/>
      </w:tblGrid>
      <w:tr w:rsidR="00751C5C" w:rsidRPr="00CB0901" w14:paraId="6960289C" w14:textId="77777777" w:rsidTr="008B08E0">
        <w:tc>
          <w:tcPr>
            <w:tcW w:w="14885" w:type="dxa"/>
            <w:gridSpan w:val="3"/>
            <w:shd w:val="clear" w:color="auto" w:fill="DBE5F1" w:themeFill="accent1" w:themeFillTint="33"/>
          </w:tcPr>
          <w:p w14:paraId="7B7B2DA0" w14:textId="68F9A991" w:rsidR="00751C5C" w:rsidRPr="00AC5610" w:rsidRDefault="00AC5610" w:rsidP="001C54A5">
            <w:pPr>
              <w:pStyle w:val="Prrafodelista"/>
              <w:ind w:left="0"/>
              <w:jc w:val="center"/>
              <w:rPr>
                <w:b/>
                <w:caps/>
                <w:color w:val="1F4D78"/>
                <w:spacing w:val="15"/>
                <w:sz w:val="24"/>
                <w:szCs w:val="24"/>
              </w:rPr>
            </w:pPr>
            <w:r w:rsidRPr="00AC5610">
              <w:rPr>
                <w:b/>
                <w:caps/>
                <w:color w:val="1F4D78"/>
                <w:spacing w:val="15"/>
                <w:sz w:val="24"/>
                <w:szCs w:val="24"/>
              </w:rPr>
              <w:t>tabla</w:t>
            </w:r>
            <w:r>
              <w:rPr>
                <w:b/>
                <w:caps/>
                <w:color w:val="1F4D78"/>
                <w:spacing w:val="15"/>
                <w:sz w:val="24"/>
                <w:szCs w:val="24"/>
              </w:rPr>
              <w:t xml:space="preserve"> </w:t>
            </w:r>
            <w:r w:rsidRPr="00AC5610">
              <w:rPr>
                <w:b/>
                <w:caps/>
                <w:color w:val="1F4D78"/>
                <w:spacing w:val="15"/>
                <w:sz w:val="24"/>
                <w:szCs w:val="24"/>
              </w:rPr>
              <w:t xml:space="preserve">4. </w:t>
            </w:r>
            <w:r w:rsidR="00751C5C" w:rsidRPr="00AC5610">
              <w:rPr>
                <w:b/>
                <w:caps/>
                <w:color w:val="1F4D78"/>
                <w:spacing w:val="15"/>
                <w:sz w:val="24"/>
                <w:szCs w:val="24"/>
              </w:rPr>
              <w:t>MEDIDAS DE PREVENCIÓN, CONTENCIÓN Y COORDINACIÓN EN LA COMUNIDAD AUTÓNOMA DE ARAGÓN</w:t>
            </w:r>
          </w:p>
          <w:p w14:paraId="3F9244A4" w14:textId="77777777" w:rsidR="00751C5C" w:rsidRPr="00CB0901" w:rsidRDefault="00751C5C" w:rsidP="00AC5610">
            <w:pPr>
              <w:pStyle w:val="Prrafodelista"/>
              <w:ind w:left="0"/>
              <w:jc w:val="center"/>
              <w:rPr>
                <w:b/>
                <w:caps/>
                <w:color w:val="1F4D78"/>
                <w:spacing w:val="15"/>
              </w:rPr>
            </w:pPr>
            <w:r w:rsidRPr="00CB0901">
              <w:rPr>
                <w:b/>
                <w:caps/>
                <w:color w:val="1F4D78"/>
                <w:spacing w:val="15"/>
              </w:rPr>
              <w:t>(</w:t>
            </w:r>
            <w:r w:rsidRPr="00CB0901">
              <w:rPr>
                <w:b/>
                <w:caps/>
                <w:color w:val="1F4D78"/>
                <w:spacing w:val="15"/>
              </w:rPr>
              <w:softHyphen/>
              <w:t>Orden SAN/474/2020 de 19 de junio)</w:t>
            </w:r>
          </w:p>
        </w:tc>
      </w:tr>
      <w:tr w:rsidR="00751C5C" w:rsidRPr="00425A59" w14:paraId="59BC4A85" w14:textId="77777777" w:rsidTr="000549E2">
        <w:tc>
          <w:tcPr>
            <w:tcW w:w="2553" w:type="dxa"/>
          </w:tcPr>
          <w:p w14:paraId="2902CB21" w14:textId="77777777" w:rsidR="00751C5C" w:rsidRPr="00425A59" w:rsidRDefault="00751C5C" w:rsidP="00F35DC1">
            <w:pPr>
              <w:rPr>
                <w:rFonts w:asciiTheme="minorHAnsi" w:hAnsiTheme="minorHAnsi" w:cstheme="minorHAnsi"/>
                <w:bCs/>
              </w:rPr>
            </w:pPr>
            <w:r w:rsidRPr="00425A59">
              <w:rPr>
                <w:rFonts w:asciiTheme="minorHAnsi" w:hAnsiTheme="minorHAnsi" w:cstheme="minorHAnsi"/>
                <w:bCs/>
              </w:rPr>
              <w:t>USO OBLIGATORIO DE MASCARILLA</w:t>
            </w:r>
          </w:p>
        </w:tc>
        <w:tc>
          <w:tcPr>
            <w:tcW w:w="1842" w:type="dxa"/>
          </w:tcPr>
          <w:p w14:paraId="6B377E63" w14:textId="77777777" w:rsidR="00751C5C" w:rsidRPr="00425A59" w:rsidRDefault="00751C5C" w:rsidP="00F35DC1">
            <w:pPr>
              <w:jc w:val="both"/>
              <w:rPr>
                <w:rFonts w:asciiTheme="minorHAnsi" w:hAnsiTheme="minorHAnsi" w:cstheme="minorHAnsi"/>
                <w:bCs/>
              </w:rPr>
            </w:pPr>
            <w:r w:rsidRPr="00425A59">
              <w:rPr>
                <w:rFonts w:asciiTheme="minorHAnsi" w:hAnsiTheme="minorHAnsi" w:cstheme="minorHAnsi"/>
                <w:bCs/>
              </w:rPr>
              <w:t>≥ 6 AÑOS DE EDAD</w:t>
            </w:r>
          </w:p>
        </w:tc>
        <w:tc>
          <w:tcPr>
            <w:tcW w:w="10490" w:type="dxa"/>
          </w:tcPr>
          <w:p w14:paraId="4AF88E28" w14:textId="692BD579" w:rsidR="00751C5C" w:rsidRPr="00425A59" w:rsidRDefault="000549E2" w:rsidP="0007741B">
            <w:pPr>
              <w:spacing w:before="120" w:after="120"/>
              <w:jc w:val="both"/>
              <w:rPr>
                <w:rFonts w:asciiTheme="minorHAnsi" w:hAnsiTheme="minorHAnsi" w:cstheme="minorHAnsi"/>
                <w:bCs/>
              </w:rPr>
            </w:pPr>
            <w:r w:rsidRPr="00425A59">
              <w:rPr>
                <w:rFonts w:asciiTheme="minorHAnsi" w:hAnsiTheme="minorHAnsi" w:cstheme="minorHAnsi"/>
                <w:bCs/>
              </w:rPr>
              <w:t xml:space="preserve">Salvo: </w:t>
            </w:r>
          </w:p>
          <w:p w14:paraId="3C72677A" w14:textId="6F13CDD3" w:rsidR="00751C5C" w:rsidRPr="00425A59" w:rsidRDefault="000549E2" w:rsidP="0007741B">
            <w:pPr>
              <w:pStyle w:val="Prrafodelista"/>
              <w:numPr>
                <w:ilvl w:val="0"/>
                <w:numId w:val="24"/>
              </w:numPr>
              <w:spacing w:before="120" w:after="120" w:line="240" w:lineRule="auto"/>
              <w:ind w:left="319" w:hanging="284"/>
              <w:jc w:val="both"/>
              <w:rPr>
                <w:rFonts w:asciiTheme="minorHAnsi" w:hAnsiTheme="minorHAnsi" w:cstheme="minorHAnsi"/>
                <w:bCs/>
              </w:rPr>
            </w:pPr>
            <w:r w:rsidRPr="00425A59">
              <w:rPr>
                <w:rFonts w:asciiTheme="minorHAnsi" w:hAnsiTheme="minorHAnsi" w:cstheme="minorHAnsi"/>
                <w:bCs/>
              </w:rPr>
              <w:t>Personas que su salud se vea agravada por su uso o por su situación de discapacidad o dependencia, no dispongan de autonomía para quitarse la mascarilla o presenten alteraciones de conducta.</w:t>
            </w:r>
          </w:p>
          <w:p w14:paraId="0BF89016" w14:textId="5FF4620A" w:rsidR="00751C5C" w:rsidRPr="00425A59" w:rsidRDefault="000549E2" w:rsidP="0007741B">
            <w:pPr>
              <w:pStyle w:val="Prrafodelista"/>
              <w:numPr>
                <w:ilvl w:val="0"/>
                <w:numId w:val="24"/>
              </w:numPr>
              <w:spacing w:before="120" w:after="120" w:line="240" w:lineRule="auto"/>
              <w:ind w:left="319" w:hanging="284"/>
              <w:jc w:val="both"/>
              <w:rPr>
                <w:rFonts w:asciiTheme="minorHAnsi" w:hAnsiTheme="minorHAnsi" w:cstheme="minorHAnsi"/>
                <w:bCs/>
              </w:rPr>
            </w:pPr>
            <w:r w:rsidRPr="00425A59">
              <w:rPr>
                <w:rFonts w:asciiTheme="minorHAnsi" w:hAnsiTheme="minorHAnsi" w:cstheme="minorHAnsi"/>
                <w:bCs/>
              </w:rPr>
              <w:t>Práctica deportiva individual al aire libre, ni en supuestos de fuerza mayor o necesidad, por la propia naturaleza de las actividades resulte incompatible su uso con arreglo a las indicaciones sanitarias.</w:t>
            </w:r>
          </w:p>
        </w:tc>
      </w:tr>
      <w:tr w:rsidR="00751C5C" w:rsidRPr="00425A59" w14:paraId="5C92F150" w14:textId="77777777" w:rsidTr="000549E2">
        <w:tc>
          <w:tcPr>
            <w:tcW w:w="2553" w:type="dxa"/>
          </w:tcPr>
          <w:p w14:paraId="2783C8CE" w14:textId="77777777" w:rsidR="00751C5C" w:rsidRPr="00425A59" w:rsidRDefault="00751C5C" w:rsidP="00F35DC1">
            <w:pPr>
              <w:jc w:val="both"/>
              <w:rPr>
                <w:rFonts w:asciiTheme="minorHAnsi" w:hAnsiTheme="minorHAnsi" w:cstheme="minorHAnsi"/>
                <w:bCs/>
              </w:rPr>
            </w:pPr>
            <w:r w:rsidRPr="00425A59">
              <w:rPr>
                <w:rFonts w:asciiTheme="minorHAnsi" w:hAnsiTheme="minorHAnsi" w:cstheme="minorHAnsi"/>
                <w:bCs/>
              </w:rPr>
              <w:t>DISTANCIA DE SEGURIDAD</w:t>
            </w:r>
          </w:p>
        </w:tc>
        <w:tc>
          <w:tcPr>
            <w:tcW w:w="1842" w:type="dxa"/>
          </w:tcPr>
          <w:p w14:paraId="05BB3D50" w14:textId="77777777" w:rsidR="00751C5C" w:rsidRPr="00425A59" w:rsidRDefault="00751C5C" w:rsidP="00F35DC1">
            <w:pPr>
              <w:rPr>
                <w:rFonts w:asciiTheme="minorHAnsi" w:hAnsiTheme="minorHAnsi" w:cstheme="minorHAnsi"/>
                <w:bCs/>
              </w:rPr>
            </w:pPr>
          </w:p>
        </w:tc>
        <w:tc>
          <w:tcPr>
            <w:tcW w:w="10490" w:type="dxa"/>
          </w:tcPr>
          <w:p w14:paraId="7B2BDB8F" w14:textId="7253144A" w:rsidR="00751C5C" w:rsidRPr="00425A59" w:rsidRDefault="000549E2" w:rsidP="0007741B">
            <w:pPr>
              <w:spacing w:before="120" w:after="120"/>
              <w:jc w:val="both"/>
              <w:rPr>
                <w:rFonts w:asciiTheme="minorHAnsi" w:hAnsiTheme="minorHAnsi" w:cstheme="minorHAnsi"/>
                <w:bCs/>
              </w:rPr>
            </w:pPr>
            <w:r w:rsidRPr="00425A59">
              <w:rPr>
                <w:rFonts w:asciiTheme="minorHAnsi" w:hAnsiTheme="minorHAnsi" w:cstheme="minorHAnsi"/>
                <w:bCs/>
              </w:rPr>
              <w:t>1,5 metros</w:t>
            </w:r>
          </w:p>
        </w:tc>
      </w:tr>
      <w:tr w:rsidR="00751C5C" w:rsidRPr="00425A59" w14:paraId="0BD4CB68" w14:textId="77777777" w:rsidTr="000549E2">
        <w:tc>
          <w:tcPr>
            <w:tcW w:w="2553" w:type="dxa"/>
          </w:tcPr>
          <w:p w14:paraId="0C40675A" w14:textId="77777777" w:rsidR="00751C5C" w:rsidRPr="00425A59" w:rsidRDefault="00751C5C" w:rsidP="00F35DC1">
            <w:pPr>
              <w:rPr>
                <w:rFonts w:asciiTheme="minorHAnsi" w:hAnsiTheme="minorHAnsi" w:cstheme="minorHAnsi"/>
                <w:bCs/>
              </w:rPr>
            </w:pPr>
            <w:r w:rsidRPr="00425A59">
              <w:rPr>
                <w:rFonts w:asciiTheme="minorHAnsi" w:hAnsiTheme="minorHAnsi" w:cstheme="minorHAnsi"/>
                <w:bCs/>
              </w:rPr>
              <w:t>AFORO ESTABLECIMIENTOS Y ACTIVIDADES</w:t>
            </w:r>
          </w:p>
        </w:tc>
        <w:tc>
          <w:tcPr>
            <w:tcW w:w="1842" w:type="dxa"/>
          </w:tcPr>
          <w:p w14:paraId="1DC9A0A5" w14:textId="77777777" w:rsidR="00751C5C" w:rsidRPr="00425A59" w:rsidRDefault="00751C5C" w:rsidP="00F35DC1">
            <w:pPr>
              <w:rPr>
                <w:rFonts w:asciiTheme="minorHAnsi" w:hAnsiTheme="minorHAnsi" w:cstheme="minorHAnsi"/>
                <w:bCs/>
              </w:rPr>
            </w:pPr>
            <w:r w:rsidRPr="00425A59">
              <w:rPr>
                <w:rFonts w:asciiTheme="minorHAnsi" w:hAnsiTheme="minorHAnsi" w:cstheme="minorHAnsi"/>
                <w:bCs/>
              </w:rPr>
              <w:t>≤75% AFORO MÁXIMO</w:t>
            </w:r>
          </w:p>
        </w:tc>
        <w:tc>
          <w:tcPr>
            <w:tcW w:w="10490" w:type="dxa"/>
          </w:tcPr>
          <w:p w14:paraId="5B248F37" w14:textId="09A3DF0D" w:rsidR="00751C5C" w:rsidRPr="00425A59" w:rsidRDefault="000549E2" w:rsidP="0007741B">
            <w:pPr>
              <w:pStyle w:val="Prrafodelista"/>
              <w:numPr>
                <w:ilvl w:val="0"/>
                <w:numId w:val="25"/>
              </w:numPr>
              <w:spacing w:before="120" w:after="120" w:line="240" w:lineRule="auto"/>
              <w:ind w:left="319" w:hanging="284"/>
              <w:jc w:val="both"/>
              <w:rPr>
                <w:rFonts w:asciiTheme="minorHAnsi" w:hAnsiTheme="minorHAnsi" w:cstheme="minorHAnsi"/>
                <w:bCs/>
              </w:rPr>
            </w:pPr>
            <w:r w:rsidRPr="00425A59">
              <w:rPr>
                <w:rFonts w:asciiTheme="minorHAnsi" w:hAnsiTheme="minorHAnsi" w:cstheme="minorHAnsi"/>
                <w:bCs/>
              </w:rPr>
              <w:t>Establecimientos y locales comerciales minoristas y de actividades de servicios profesionales abiertos al público que no tengan la condición de centros y parques comerciales.</w:t>
            </w:r>
          </w:p>
          <w:p w14:paraId="24971071" w14:textId="292F553F" w:rsidR="00751C5C" w:rsidRPr="00425A59" w:rsidRDefault="000549E2" w:rsidP="0007741B">
            <w:pPr>
              <w:pStyle w:val="Prrafodelista"/>
              <w:numPr>
                <w:ilvl w:val="0"/>
                <w:numId w:val="25"/>
              </w:numPr>
              <w:spacing w:before="120" w:after="120" w:line="240" w:lineRule="auto"/>
              <w:ind w:left="319" w:hanging="284"/>
              <w:jc w:val="both"/>
              <w:rPr>
                <w:rFonts w:asciiTheme="minorHAnsi" w:hAnsiTheme="minorHAnsi" w:cstheme="minorHAnsi"/>
                <w:bCs/>
              </w:rPr>
            </w:pPr>
            <w:r w:rsidRPr="00425A59">
              <w:rPr>
                <w:rFonts w:asciiTheme="minorHAnsi" w:hAnsiTheme="minorHAnsi" w:cstheme="minorHAnsi"/>
                <w:bCs/>
              </w:rPr>
              <w:t>Centros y parques comerciales abiertos al público, tanto en sus zonas comunes y recreativas como en cada uno de los establecimientos y locales comerciales ubicados en ellos.</w:t>
            </w:r>
          </w:p>
          <w:p w14:paraId="525E8243" w14:textId="73AF95AC" w:rsidR="00751C5C" w:rsidRPr="00425A59" w:rsidRDefault="000549E2" w:rsidP="0007741B">
            <w:pPr>
              <w:pStyle w:val="Prrafodelista"/>
              <w:numPr>
                <w:ilvl w:val="0"/>
                <w:numId w:val="25"/>
              </w:numPr>
              <w:spacing w:before="120" w:after="120" w:line="240" w:lineRule="auto"/>
              <w:ind w:left="319" w:hanging="284"/>
              <w:jc w:val="both"/>
              <w:rPr>
                <w:rFonts w:asciiTheme="minorHAnsi" w:hAnsiTheme="minorHAnsi" w:cstheme="minorHAnsi"/>
                <w:bCs/>
              </w:rPr>
            </w:pPr>
            <w:r w:rsidRPr="00425A59">
              <w:rPr>
                <w:rFonts w:asciiTheme="minorHAnsi" w:hAnsiTheme="minorHAnsi" w:cstheme="minorHAnsi"/>
                <w:bCs/>
              </w:rPr>
              <w:t>Hoteles y alojamientos turísticos, en sus zonas comunes.</w:t>
            </w:r>
          </w:p>
          <w:p w14:paraId="0EB81B8F" w14:textId="057A7806" w:rsidR="00751C5C" w:rsidRPr="00425A59" w:rsidRDefault="000549E2" w:rsidP="0007741B">
            <w:pPr>
              <w:pStyle w:val="Prrafodelista"/>
              <w:numPr>
                <w:ilvl w:val="0"/>
                <w:numId w:val="25"/>
              </w:numPr>
              <w:spacing w:before="120" w:after="120" w:line="240" w:lineRule="auto"/>
              <w:ind w:left="319" w:hanging="284"/>
              <w:jc w:val="both"/>
              <w:rPr>
                <w:rFonts w:asciiTheme="minorHAnsi" w:hAnsiTheme="minorHAnsi" w:cstheme="minorHAnsi"/>
                <w:bCs/>
              </w:rPr>
            </w:pPr>
            <w:r w:rsidRPr="00425A59">
              <w:rPr>
                <w:rFonts w:asciiTheme="minorHAnsi" w:hAnsiTheme="minorHAnsi" w:cstheme="minorHAnsi"/>
                <w:bCs/>
              </w:rPr>
              <w:t>Actividades de hostelería y restauración para consumo en local, específicas o integradas en otros establecimientos o actividades.</w:t>
            </w:r>
          </w:p>
          <w:p w14:paraId="480600E9" w14:textId="34618222" w:rsidR="00751C5C" w:rsidRPr="00425A59" w:rsidRDefault="000549E2" w:rsidP="0007741B">
            <w:pPr>
              <w:pStyle w:val="Prrafodelista"/>
              <w:numPr>
                <w:ilvl w:val="0"/>
                <w:numId w:val="25"/>
              </w:numPr>
              <w:spacing w:before="120" w:after="120" w:line="240" w:lineRule="auto"/>
              <w:ind w:left="319" w:hanging="284"/>
              <w:jc w:val="both"/>
              <w:rPr>
                <w:rFonts w:asciiTheme="minorHAnsi" w:hAnsiTheme="minorHAnsi" w:cstheme="minorHAnsi"/>
                <w:bCs/>
              </w:rPr>
            </w:pPr>
            <w:r w:rsidRPr="00425A59">
              <w:rPr>
                <w:rFonts w:asciiTheme="minorHAnsi" w:hAnsiTheme="minorHAnsi" w:cstheme="minorHAnsi"/>
                <w:bCs/>
              </w:rPr>
              <w:t>Equipamientos culturales, espectáculos públicos y otras actividades recreativas.</w:t>
            </w:r>
          </w:p>
          <w:p w14:paraId="295DBAD2" w14:textId="3647A2E3" w:rsidR="00751C5C" w:rsidRPr="00425A59" w:rsidRDefault="000549E2" w:rsidP="0007741B">
            <w:pPr>
              <w:pStyle w:val="Prrafodelista"/>
              <w:numPr>
                <w:ilvl w:val="0"/>
                <w:numId w:val="25"/>
              </w:numPr>
              <w:spacing w:before="120" w:after="120" w:line="240" w:lineRule="auto"/>
              <w:ind w:left="319" w:hanging="284"/>
              <w:jc w:val="both"/>
              <w:rPr>
                <w:rFonts w:asciiTheme="minorHAnsi" w:hAnsiTheme="minorHAnsi" w:cstheme="minorHAnsi"/>
                <w:bCs/>
              </w:rPr>
            </w:pPr>
            <w:r w:rsidRPr="00425A59">
              <w:rPr>
                <w:rFonts w:asciiTheme="minorHAnsi" w:hAnsiTheme="minorHAnsi" w:cstheme="minorHAnsi"/>
                <w:bCs/>
              </w:rPr>
              <w:t>Equipamientos e instalaciones para las actividades y competiciones deportivas.</w:t>
            </w:r>
          </w:p>
        </w:tc>
      </w:tr>
      <w:tr w:rsidR="00751C5C" w:rsidRPr="00425A59" w14:paraId="123914D2" w14:textId="77777777" w:rsidTr="000549E2">
        <w:tc>
          <w:tcPr>
            <w:tcW w:w="2553" w:type="dxa"/>
          </w:tcPr>
          <w:p w14:paraId="7D8C0256" w14:textId="77777777" w:rsidR="00751C5C" w:rsidRPr="00425A59" w:rsidRDefault="00751C5C" w:rsidP="00F35DC1">
            <w:pPr>
              <w:jc w:val="both"/>
              <w:rPr>
                <w:rFonts w:asciiTheme="minorHAnsi" w:hAnsiTheme="minorHAnsi" w:cstheme="minorHAnsi"/>
                <w:bCs/>
              </w:rPr>
            </w:pPr>
          </w:p>
        </w:tc>
        <w:tc>
          <w:tcPr>
            <w:tcW w:w="1842" w:type="dxa"/>
          </w:tcPr>
          <w:p w14:paraId="7F4287DD" w14:textId="77777777" w:rsidR="00751C5C" w:rsidRPr="00425A59" w:rsidRDefault="00751C5C" w:rsidP="00F35DC1">
            <w:pPr>
              <w:rPr>
                <w:rFonts w:asciiTheme="minorHAnsi" w:hAnsiTheme="minorHAnsi" w:cstheme="minorHAnsi"/>
                <w:bCs/>
              </w:rPr>
            </w:pPr>
            <w:r w:rsidRPr="00425A59">
              <w:rPr>
                <w:rFonts w:asciiTheme="minorHAnsi" w:hAnsiTheme="minorHAnsi" w:cstheme="minorHAnsi"/>
                <w:bCs/>
              </w:rPr>
              <w:t>≤50% AFORO MÁXIMO</w:t>
            </w:r>
          </w:p>
        </w:tc>
        <w:tc>
          <w:tcPr>
            <w:tcW w:w="10490" w:type="dxa"/>
          </w:tcPr>
          <w:p w14:paraId="36631568" w14:textId="3246147F" w:rsidR="00751C5C" w:rsidRPr="00425A59" w:rsidRDefault="000549E2" w:rsidP="0007741B">
            <w:pPr>
              <w:spacing w:before="120" w:after="120"/>
              <w:jc w:val="both"/>
              <w:rPr>
                <w:rFonts w:asciiTheme="minorHAnsi" w:hAnsiTheme="minorHAnsi" w:cstheme="minorHAnsi"/>
                <w:bCs/>
              </w:rPr>
            </w:pPr>
            <w:r w:rsidRPr="00425A59">
              <w:rPr>
                <w:rFonts w:asciiTheme="minorHAnsi" w:hAnsiTheme="minorHAnsi" w:cstheme="minorHAnsi"/>
                <w:bCs/>
              </w:rPr>
              <w:t>En el caso de albergues, en la zona o zonas destinadas a alojamiento</w:t>
            </w:r>
          </w:p>
        </w:tc>
      </w:tr>
      <w:tr w:rsidR="00751C5C" w:rsidRPr="00425A59" w14:paraId="25D5BEF7" w14:textId="77777777" w:rsidTr="000549E2">
        <w:tc>
          <w:tcPr>
            <w:tcW w:w="2553" w:type="dxa"/>
          </w:tcPr>
          <w:p w14:paraId="32E06E31" w14:textId="77777777" w:rsidR="00751C5C" w:rsidRPr="00425A59" w:rsidRDefault="00751C5C" w:rsidP="00F35DC1">
            <w:pPr>
              <w:jc w:val="both"/>
              <w:rPr>
                <w:rFonts w:asciiTheme="minorHAnsi" w:hAnsiTheme="minorHAnsi" w:cstheme="minorHAnsi"/>
                <w:bCs/>
              </w:rPr>
            </w:pPr>
          </w:p>
        </w:tc>
        <w:tc>
          <w:tcPr>
            <w:tcW w:w="1842" w:type="dxa"/>
          </w:tcPr>
          <w:p w14:paraId="66F02697" w14:textId="77777777" w:rsidR="00751C5C" w:rsidRPr="00425A59" w:rsidRDefault="00751C5C" w:rsidP="00F35DC1">
            <w:pPr>
              <w:rPr>
                <w:rFonts w:asciiTheme="minorHAnsi" w:hAnsiTheme="minorHAnsi" w:cstheme="minorHAnsi"/>
                <w:bCs/>
              </w:rPr>
            </w:pPr>
            <w:r w:rsidRPr="00425A59">
              <w:rPr>
                <w:rFonts w:asciiTheme="minorHAnsi" w:hAnsiTheme="minorHAnsi" w:cstheme="minorHAnsi"/>
                <w:bCs/>
              </w:rPr>
              <w:t>1,5 METROS DISTANCIA</w:t>
            </w:r>
          </w:p>
        </w:tc>
        <w:tc>
          <w:tcPr>
            <w:tcW w:w="10490" w:type="dxa"/>
          </w:tcPr>
          <w:p w14:paraId="26055210" w14:textId="53E26EE3" w:rsidR="00751C5C" w:rsidRPr="00425A59" w:rsidRDefault="000549E2" w:rsidP="0007741B">
            <w:pPr>
              <w:pStyle w:val="Prrafodelista"/>
              <w:numPr>
                <w:ilvl w:val="0"/>
                <w:numId w:val="25"/>
              </w:numPr>
              <w:spacing w:before="120" w:after="120" w:line="240" w:lineRule="auto"/>
              <w:ind w:left="319" w:hanging="284"/>
              <w:jc w:val="both"/>
              <w:rPr>
                <w:rFonts w:asciiTheme="minorHAnsi" w:hAnsiTheme="minorHAnsi" w:cstheme="minorHAnsi"/>
                <w:bCs/>
              </w:rPr>
            </w:pPr>
            <w:r w:rsidRPr="00425A59">
              <w:rPr>
                <w:rFonts w:asciiTheme="minorHAnsi" w:hAnsiTheme="minorHAnsi" w:cstheme="minorHAnsi"/>
                <w:bCs/>
              </w:rPr>
              <w:t>Municipios ≤ 1000 habitantes</w:t>
            </w:r>
          </w:p>
          <w:p w14:paraId="3529F62C" w14:textId="639923C7" w:rsidR="00751C5C" w:rsidRPr="00425A59" w:rsidRDefault="000549E2" w:rsidP="0007741B">
            <w:pPr>
              <w:pStyle w:val="Prrafodelista"/>
              <w:numPr>
                <w:ilvl w:val="0"/>
                <w:numId w:val="25"/>
              </w:numPr>
              <w:spacing w:before="120" w:after="120" w:line="240" w:lineRule="auto"/>
              <w:ind w:left="315" w:hanging="284"/>
              <w:jc w:val="both"/>
              <w:rPr>
                <w:rFonts w:asciiTheme="minorHAnsi" w:hAnsiTheme="minorHAnsi" w:cstheme="minorHAnsi"/>
                <w:bCs/>
              </w:rPr>
            </w:pPr>
            <w:r w:rsidRPr="00425A59">
              <w:rPr>
                <w:rFonts w:asciiTheme="minorHAnsi" w:hAnsiTheme="minorHAnsi" w:cstheme="minorHAnsi"/>
                <w:bCs/>
              </w:rPr>
              <w:t>En las terrazas al aire libre en establecimientos de hostelería y restauración para consumo en local, específicas o integradas en otros establecimientos o actividades, el total autorizado (≤75% aforo máximo), garantizando el cumplimiento de la distancia de seguridad interpersonal establecida en el artículo anterior por referencia a las mesas o agrupaciones de mesas</w:t>
            </w:r>
          </w:p>
        </w:tc>
      </w:tr>
      <w:tr w:rsidR="00751C5C" w:rsidRPr="00425A59" w14:paraId="0491879E" w14:textId="77777777" w:rsidTr="000549E2">
        <w:tc>
          <w:tcPr>
            <w:tcW w:w="2553" w:type="dxa"/>
          </w:tcPr>
          <w:p w14:paraId="140BE06D" w14:textId="77777777" w:rsidR="00751C5C" w:rsidRPr="00425A59" w:rsidRDefault="00751C5C" w:rsidP="00F35DC1">
            <w:pPr>
              <w:jc w:val="both"/>
              <w:rPr>
                <w:rFonts w:asciiTheme="minorHAnsi" w:hAnsiTheme="minorHAnsi" w:cstheme="minorHAnsi"/>
                <w:bCs/>
              </w:rPr>
            </w:pPr>
            <w:r w:rsidRPr="00425A59">
              <w:rPr>
                <w:rFonts w:asciiTheme="minorHAnsi" w:hAnsiTheme="minorHAnsi" w:cstheme="minorHAnsi"/>
                <w:bCs/>
              </w:rPr>
              <w:t>OBLIGACIÓN DEL EMPRESARIO</w:t>
            </w:r>
          </w:p>
        </w:tc>
        <w:tc>
          <w:tcPr>
            <w:tcW w:w="1842" w:type="dxa"/>
          </w:tcPr>
          <w:p w14:paraId="26AD6F25" w14:textId="77777777" w:rsidR="00751C5C" w:rsidRPr="00425A59" w:rsidRDefault="00751C5C" w:rsidP="00F35DC1">
            <w:pPr>
              <w:jc w:val="both"/>
              <w:rPr>
                <w:rFonts w:asciiTheme="minorHAnsi" w:hAnsiTheme="minorHAnsi" w:cstheme="minorHAnsi"/>
                <w:bCs/>
              </w:rPr>
            </w:pPr>
          </w:p>
        </w:tc>
        <w:tc>
          <w:tcPr>
            <w:tcW w:w="10490" w:type="dxa"/>
          </w:tcPr>
          <w:p w14:paraId="668DA519" w14:textId="3872F161" w:rsidR="00751C5C" w:rsidRPr="00425A59" w:rsidRDefault="003A57F7" w:rsidP="0007741B">
            <w:pPr>
              <w:pStyle w:val="Prrafodelista"/>
              <w:numPr>
                <w:ilvl w:val="0"/>
                <w:numId w:val="25"/>
              </w:numPr>
              <w:spacing w:before="120" w:after="120" w:line="240" w:lineRule="auto"/>
              <w:ind w:left="319" w:hanging="284"/>
              <w:jc w:val="both"/>
              <w:rPr>
                <w:rFonts w:asciiTheme="minorHAnsi" w:hAnsiTheme="minorHAnsi" w:cstheme="minorHAnsi"/>
                <w:bCs/>
              </w:rPr>
            </w:pPr>
            <w:r w:rsidRPr="00425A59">
              <w:rPr>
                <w:rFonts w:asciiTheme="minorHAnsi" w:hAnsiTheme="minorHAnsi" w:cstheme="minorHAnsi"/>
                <w:bCs/>
              </w:rPr>
              <w:t>Adoptar medidas de ventilación, limpieza y desinfección adecuadas a las características e intensidad de uso de los centros de trabajo, con arreglo a los protocolos que se establezcan en cada caso.</w:t>
            </w:r>
          </w:p>
          <w:p w14:paraId="630394EF" w14:textId="42CAA2B4" w:rsidR="00751C5C" w:rsidRPr="00425A59" w:rsidRDefault="003A57F7" w:rsidP="0007741B">
            <w:pPr>
              <w:pStyle w:val="Prrafodelista"/>
              <w:numPr>
                <w:ilvl w:val="0"/>
                <w:numId w:val="25"/>
              </w:numPr>
              <w:spacing w:before="120" w:after="120" w:line="240" w:lineRule="auto"/>
              <w:ind w:left="319" w:hanging="284"/>
              <w:jc w:val="both"/>
              <w:rPr>
                <w:rFonts w:asciiTheme="minorHAnsi" w:hAnsiTheme="minorHAnsi" w:cstheme="minorHAnsi"/>
                <w:bCs/>
              </w:rPr>
            </w:pPr>
            <w:r w:rsidRPr="00425A59">
              <w:rPr>
                <w:rFonts w:asciiTheme="minorHAnsi" w:hAnsiTheme="minorHAnsi" w:cstheme="minorHAnsi"/>
                <w:bCs/>
              </w:rPr>
              <w:t>Poner a disposición de los trabajadores agua y jabón, o geles hidroalcohólicos o desinfectantes con actividad virucida, autorizados y registrados por el ministerio de sanidad para la limpieza de manos.</w:t>
            </w:r>
          </w:p>
          <w:p w14:paraId="1B758166" w14:textId="5815F0A0" w:rsidR="00751C5C" w:rsidRPr="00425A59" w:rsidRDefault="003A57F7" w:rsidP="0007741B">
            <w:pPr>
              <w:pStyle w:val="Prrafodelista"/>
              <w:numPr>
                <w:ilvl w:val="0"/>
                <w:numId w:val="25"/>
              </w:numPr>
              <w:spacing w:before="120" w:after="120" w:line="240" w:lineRule="auto"/>
              <w:ind w:left="319" w:hanging="284"/>
              <w:jc w:val="both"/>
              <w:rPr>
                <w:rFonts w:asciiTheme="minorHAnsi" w:hAnsiTheme="minorHAnsi" w:cstheme="minorHAnsi"/>
                <w:bCs/>
              </w:rPr>
            </w:pPr>
            <w:r w:rsidRPr="00425A59">
              <w:rPr>
                <w:rFonts w:asciiTheme="minorHAnsi" w:hAnsiTheme="minorHAnsi" w:cstheme="minorHAnsi"/>
                <w:bCs/>
              </w:rPr>
              <w:t>Adaptar las condiciones de trabajo, incluida la ordenación de los puestos de trabajo y la organización de los turnos, así como el uso de los lugares comunes de forma que se garantice el mantenimiento de una distancia de seguridad interpersonal mínima de 1,5 metros entre los trabajadores. Cuando ello no sea posible, deberá proporcionarse a los trabajadores medios de protección adecuados al nivel de riesgo.</w:t>
            </w:r>
          </w:p>
          <w:p w14:paraId="05F1E11A" w14:textId="4257E7E7" w:rsidR="00751C5C" w:rsidRPr="00425A59" w:rsidRDefault="003A57F7" w:rsidP="0007741B">
            <w:pPr>
              <w:pStyle w:val="Prrafodelista"/>
              <w:numPr>
                <w:ilvl w:val="0"/>
                <w:numId w:val="25"/>
              </w:numPr>
              <w:spacing w:before="120" w:after="120" w:line="240" w:lineRule="auto"/>
              <w:ind w:left="319" w:hanging="284"/>
              <w:jc w:val="both"/>
              <w:rPr>
                <w:rFonts w:asciiTheme="minorHAnsi" w:hAnsiTheme="minorHAnsi" w:cstheme="minorHAnsi"/>
                <w:bCs/>
              </w:rPr>
            </w:pPr>
            <w:r w:rsidRPr="00425A59">
              <w:rPr>
                <w:rFonts w:asciiTheme="minorHAnsi" w:hAnsiTheme="minorHAnsi" w:cstheme="minorHAnsi"/>
                <w:bCs/>
              </w:rPr>
              <w:t>Adoptar medidas para evitar la coincidencia masiva de personas, tanto trabajadores como clientes o usuarios, en los centros de trabajo durante las franjas horarias de previsible mayor afluencia.</w:t>
            </w:r>
          </w:p>
          <w:p w14:paraId="2B555B05" w14:textId="183C279F" w:rsidR="00751C5C" w:rsidRPr="00425A59" w:rsidRDefault="003A57F7" w:rsidP="0007741B">
            <w:pPr>
              <w:pStyle w:val="Prrafodelista"/>
              <w:numPr>
                <w:ilvl w:val="0"/>
                <w:numId w:val="25"/>
              </w:numPr>
              <w:spacing w:before="120" w:after="120" w:line="240" w:lineRule="auto"/>
              <w:ind w:left="319" w:hanging="284"/>
              <w:jc w:val="both"/>
              <w:rPr>
                <w:rFonts w:asciiTheme="minorHAnsi" w:hAnsiTheme="minorHAnsi" w:cstheme="minorHAnsi"/>
                <w:bCs/>
              </w:rPr>
            </w:pPr>
            <w:r w:rsidRPr="00425A59">
              <w:rPr>
                <w:rFonts w:asciiTheme="minorHAnsi" w:hAnsiTheme="minorHAnsi" w:cstheme="minorHAnsi"/>
                <w:bCs/>
              </w:rPr>
              <w:t>Adoptar medidas para la reincorporación progresiva de forma presencial a los puestos de trabajo y la potenciación del uso del teletrabajo cuando por la naturaleza de la actividad laboral sea posible.</w:t>
            </w:r>
          </w:p>
        </w:tc>
      </w:tr>
      <w:tr w:rsidR="00751C5C" w:rsidRPr="00425A59" w14:paraId="221736F3" w14:textId="77777777" w:rsidTr="000549E2">
        <w:tc>
          <w:tcPr>
            <w:tcW w:w="2553" w:type="dxa"/>
          </w:tcPr>
          <w:p w14:paraId="5E0C5FBC" w14:textId="77777777" w:rsidR="00751C5C" w:rsidRPr="00425A59" w:rsidRDefault="00751C5C" w:rsidP="00F35DC1">
            <w:pPr>
              <w:jc w:val="both"/>
              <w:rPr>
                <w:rFonts w:asciiTheme="minorHAnsi" w:hAnsiTheme="minorHAnsi" w:cstheme="minorHAnsi"/>
                <w:bCs/>
              </w:rPr>
            </w:pPr>
            <w:r w:rsidRPr="00425A59">
              <w:rPr>
                <w:rFonts w:asciiTheme="minorHAnsi" w:hAnsiTheme="minorHAnsi" w:cstheme="minorHAnsi"/>
                <w:bCs/>
              </w:rPr>
              <w:t>SINTOMAS COVID-19</w:t>
            </w:r>
          </w:p>
        </w:tc>
        <w:tc>
          <w:tcPr>
            <w:tcW w:w="1842" w:type="dxa"/>
          </w:tcPr>
          <w:p w14:paraId="1BC19700" w14:textId="77777777" w:rsidR="00751C5C" w:rsidRPr="00425A59" w:rsidRDefault="00751C5C" w:rsidP="00F35DC1">
            <w:pPr>
              <w:jc w:val="both"/>
              <w:rPr>
                <w:rFonts w:asciiTheme="minorHAnsi" w:hAnsiTheme="minorHAnsi" w:cstheme="minorHAnsi"/>
                <w:bCs/>
              </w:rPr>
            </w:pPr>
          </w:p>
        </w:tc>
        <w:tc>
          <w:tcPr>
            <w:tcW w:w="10490" w:type="dxa"/>
          </w:tcPr>
          <w:p w14:paraId="6CCA9D76" w14:textId="3AF027DD" w:rsidR="00751C5C" w:rsidRPr="00425A59" w:rsidRDefault="003A57F7" w:rsidP="0007741B">
            <w:pPr>
              <w:pStyle w:val="Prrafodelista"/>
              <w:numPr>
                <w:ilvl w:val="0"/>
                <w:numId w:val="25"/>
              </w:numPr>
              <w:spacing w:before="120" w:after="120" w:line="240" w:lineRule="auto"/>
              <w:ind w:left="319" w:hanging="284"/>
              <w:jc w:val="both"/>
              <w:rPr>
                <w:rFonts w:asciiTheme="minorHAnsi" w:hAnsiTheme="minorHAnsi" w:cstheme="minorHAnsi"/>
                <w:bCs/>
              </w:rPr>
            </w:pPr>
            <w:r w:rsidRPr="00425A59">
              <w:rPr>
                <w:rFonts w:asciiTheme="minorHAnsi" w:hAnsiTheme="minorHAnsi" w:cstheme="minorHAnsi"/>
                <w:bCs/>
              </w:rPr>
              <w:t>Las personas que presenten síntomas compatibles con covid-19 o estén en aislamiento domiciliario debido a un diagnóstico por covid-19 o que se encuentren en periodo de cuarentena domiciliaria por haber tenido contacto estrecho con alguna persona con covid-19 no deberán acudir a su centro de trabajo.</w:t>
            </w:r>
          </w:p>
          <w:p w14:paraId="34079621" w14:textId="6809B38B" w:rsidR="00751C5C" w:rsidRPr="00425A59" w:rsidRDefault="003A57F7" w:rsidP="0007741B">
            <w:pPr>
              <w:pStyle w:val="Prrafodelista"/>
              <w:numPr>
                <w:ilvl w:val="0"/>
                <w:numId w:val="25"/>
              </w:numPr>
              <w:spacing w:before="120" w:after="120" w:line="240" w:lineRule="auto"/>
              <w:ind w:left="319" w:hanging="284"/>
              <w:jc w:val="both"/>
              <w:rPr>
                <w:rFonts w:asciiTheme="minorHAnsi" w:hAnsiTheme="minorHAnsi" w:cstheme="minorHAnsi"/>
                <w:bCs/>
              </w:rPr>
            </w:pPr>
            <w:r w:rsidRPr="00425A59">
              <w:rPr>
                <w:rFonts w:asciiTheme="minorHAnsi" w:hAnsiTheme="minorHAnsi" w:cstheme="minorHAnsi"/>
                <w:bCs/>
              </w:rPr>
              <w:t>Si un trabajador empezara a tener síntomas compatibles con la enfermedad, se contactará de inmediato con su servicio de salud, y, en su caso, con los correspondientes servicios de prevención de riesgos laborales. De manera inmediata, el trabajador se colocará una mascarilla y seguirá las recomendaciones que se le indiquen, hasta que su situación médica sea valorada por un profesional sanitario.</w:t>
            </w:r>
          </w:p>
        </w:tc>
      </w:tr>
      <w:tr w:rsidR="00751C5C" w:rsidRPr="00425A59" w14:paraId="523ABFBC" w14:textId="77777777" w:rsidTr="000549E2">
        <w:tc>
          <w:tcPr>
            <w:tcW w:w="2553" w:type="dxa"/>
          </w:tcPr>
          <w:p w14:paraId="6FA3BC46" w14:textId="77777777" w:rsidR="00751C5C" w:rsidRPr="00425A59" w:rsidRDefault="00751C5C" w:rsidP="00F35DC1">
            <w:pPr>
              <w:rPr>
                <w:rFonts w:asciiTheme="minorHAnsi" w:hAnsiTheme="minorHAnsi" w:cstheme="minorHAnsi"/>
                <w:bCs/>
              </w:rPr>
            </w:pPr>
            <w:r w:rsidRPr="00425A59">
              <w:rPr>
                <w:rFonts w:asciiTheme="minorHAnsi" w:hAnsiTheme="minorHAnsi" w:cstheme="minorHAnsi"/>
                <w:bCs/>
              </w:rPr>
              <w:t>CENTROS, SERVICIOS Y ESTABLECIMIENTOS SANITARIOS</w:t>
            </w:r>
          </w:p>
        </w:tc>
        <w:tc>
          <w:tcPr>
            <w:tcW w:w="1842" w:type="dxa"/>
          </w:tcPr>
          <w:p w14:paraId="777ACBE0" w14:textId="77777777" w:rsidR="00751C5C" w:rsidRPr="00425A59" w:rsidRDefault="00751C5C" w:rsidP="00F35DC1">
            <w:pPr>
              <w:jc w:val="both"/>
              <w:rPr>
                <w:rFonts w:asciiTheme="minorHAnsi" w:hAnsiTheme="minorHAnsi" w:cstheme="minorHAnsi"/>
                <w:bCs/>
              </w:rPr>
            </w:pPr>
          </w:p>
        </w:tc>
        <w:tc>
          <w:tcPr>
            <w:tcW w:w="10490" w:type="dxa"/>
          </w:tcPr>
          <w:p w14:paraId="3CEC59B8" w14:textId="5E303BEB" w:rsidR="00751C5C" w:rsidRPr="00425A59" w:rsidRDefault="003A57F7" w:rsidP="0007741B">
            <w:pPr>
              <w:spacing w:before="120" w:after="120"/>
              <w:jc w:val="both"/>
              <w:rPr>
                <w:rFonts w:asciiTheme="minorHAnsi" w:hAnsiTheme="minorHAnsi" w:cstheme="minorHAnsi"/>
                <w:bCs/>
              </w:rPr>
            </w:pPr>
            <w:r w:rsidRPr="00425A59">
              <w:rPr>
                <w:rFonts w:asciiTheme="minorHAnsi" w:hAnsiTheme="minorHAnsi" w:cstheme="minorHAnsi"/>
                <w:bCs/>
              </w:rPr>
              <w:t>Se adoptarán las medidas necesarias mediante resolución del servicio aragonés de salud</w:t>
            </w:r>
          </w:p>
        </w:tc>
      </w:tr>
      <w:tr w:rsidR="00751C5C" w:rsidRPr="00425A59" w14:paraId="2F43F7FA" w14:textId="77777777" w:rsidTr="000549E2">
        <w:tc>
          <w:tcPr>
            <w:tcW w:w="2553" w:type="dxa"/>
          </w:tcPr>
          <w:p w14:paraId="32DA6B9C" w14:textId="77777777" w:rsidR="00751C5C" w:rsidRPr="00425A59" w:rsidRDefault="00751C5C" w:rsidP="00F35DC1">
            <w:pPr>
              <w:jc w:val="both"/>
              <w:rPr>
                <w:rFonts w:asciiTheme="minorHAnsi" w:hAnsiTheme="minorHAnsi" w:cstheme="minorHAnsi"/>
                <w:bCs/>
              </w:rPr>
            </w:pPr>
            <w:r w:rsidRPr="00425A59">
              <w:rPr>
                <w:rFonts w:asciiTheme="minorHAnsi" w:hAnsiTheme="minorHAnsi" w:cstheme="minorHAnsi"/>
                <w:bCs/>
              </w:rPr>
              <w:t>CENTROS DOCENTES</w:t>
            </w:r>
          </w:p>
        </w:tc>
        <w:tc>
          <w:tcPr>
            <w:tcW w:w="1842" w:type="dxa"/>
          </w:tcPr>
          <w:p w14:paraId="005F1120" w14:textId="77777777" w:rsidR="00751C5C" w:rsidRPr="00425A59" w:rsidRDefault="00751C5C" w:rsidP="00F35DC1">
            <w:pPr>
              <w:jc w:val="both"/>
              <w:rPr>
                <w:rFonts w:asciiTheme="minorHAnsi" w:hAnsiTheme="minorHAnsi" w:cstheme="minorHAnsi"/>
                <w:bCs/>
              </w:rPr>
            </w:pPr>
          </w:p>
        </w:tc>
        <w:tc>
          <w:tcPr>
            <w:tcW w:w="10490" w:type="dxa"/>
          </w:tcPr>
          <w:p w14:paraId="5A2096BF" w14:textId="6DB565AF" w:rsidR="00751C5C" w:rsidRPr="00425A59" w:rsidRDefault="003A57F7" w:rsidP="0007741B">
            <w:pPr>
              <w:spacing w:before="120" w:after="120"/>
              <w:jc w:val="both"/>
              <w:rPr>
                <w:rFonts w:asciiTheme="minorHAnsi" w:hAnsiTheme="minorHAnsi" w:cstheme="minorHAnsi"/>
                <w:bCs/>
              </w:rPr>
            </w:pPr>
            <w:r w:rsidRPr="00425A59">
              <w:rPr>
                <w:rFonts w:asciiTheme="minorHAnsi" w:hAnsiTheme="minorHAnsi" w:cstheme="minorHAnsi"/>
                <w:bCs/>
              </w:rPr>
              <w:t>El departamento competente en materia de educación, previo informe de la dirección general de salud pública, dictará las instrucciones necesarias para el cumplimiento de los criterios establecidos en todos los centros docentes.</w:t>
            </w:r>
          </w:p>
        </w:tc>
      </w:tr>
      <w:tr w:rsidR="00751C5C" w:rsidRPr="00425A59" w14:paraId="3E58D1EF" w14:textId="77777777" w:rsidTr="000549E2">
        <w:tc>
          <w:tcPr>
            <w:tcW w:w="2553" w:type="dxa"/>
          </w:tcPr>
          <w:p w14:paraId="5D8D0AD5" w14:textId="77777777" w:rsidR="00751C5C" w:rsidRPr="00425A59" w:rsidRDefault="00751C5C" w:rsidP="00F35DC1">
            <w:pPr>
              <w:jc w:val="both"/>
              <w:rPr>
                <w:rFonts w:asciiTheme="minorHAnsi" w:hAnsiTheme="minorHAnsi" w:cstheme="minorHAnsi"/>
                <w:bCs/>
              </w:rPr>
            </w:pPr>
            <w:r w:rsidRPr="00425A59">
              <w:rPr>
                <w:rFonts w:asciiTheme="minorHAnsi" w:hAnsiTheme="minorHAnsi" w:cstheme="minorHAnsi"/>
                <w:bCs/>
              </w:rPr>
              <w:t>SERVICIOS SOCIALES</w:t>
            </w:r>
          </w:p>
        </w:tc>
        <w:tc>
          <w:tcPr>
            <w:tcW w:w="1842" w:type="dxa"/>
          </w:tcPr>
          <w:p w14:paraId="06E5857E" w14:textId="77777777" w:rsidR="00751C5C" w:rsidRPr="00425A59" w:rsidRDefault="00751C5C" w:rsidP="00F35DC1">
            <w:pPr>
              <w:jc w:val="both"/>
              <w:rPr>
                <w:rFonts w:asciiTheme="minorHAnsi" w:hAnsiTheme="minorHAnsi" w:cstheme="minorHAnsi"/>
                <w:bCs/>
              </w:rPr>
            </w:pPr>
          </w:p>
        </w:tc>
        <w:tc>
          <w:tcPr>
            <w:tcW w:w="10490" w:type="dxa"/>
          </w:tcPr>
          <w:p w14:paraId="2E3EECC5" w14:textId="68F1C33B" w:rsidR="00751C5C" w:rsidRPr="00425A59" w:rsidRDefault="003A57F7" w:rsidP="0007741B">
            <w:pPr>
              <w:pStyle w:val="Prrafodelista"/>
              <w:numPr>
                <w:ilvl w:val="0"/>
                <w:numId w:val="26"/>
              </w:numPr>
              <w:spacing w:before="120" w:after="120" w:line="240" w:lineRule="auto"/>
              <w:ind w:left="312" w:hanging="284"/>
              <w:jc w:val="both"/>
              <w:rPr>
                <w:rFonts w:asciiTheme="minorHAnsi" w:hAnsiTheme="minorHAnsi" w:cstheme="minorHAnsi"/>
                <w:bCs/>
              </w:rPr>
            </w:pPr>
            <w:r w:rsidRPr="00425A59">
              <w:rPr>
                <w:rFonts w:asciiTheme="minorHAnsi" w:hAnsiTheme="minorHAnsi" w:cstheme="minorHAnsi"/>
                <w:bCs/>
              </w:rPr>
              <w:t>Cumplir las normas de desinfección, prevención y acondicionamiento de las instalaciones establecidas en esta orden y, en su caso, de conformidad con la misma, garantizando, en particular, que su normal actividad se desarrolle en condiciones que permitan en todo momento prevenir los riesgos de contagio.</w:t>
            </w:r>
          </w:p>
          <w:p w14:paraId="3F0E0BAC" w14:textId="0C5D9C35" w:rsidR="00751C5C" w:rsidRPr="00425A59" w:rsidRDefault="003A57F7" w:rsidP="0007741B">
            <w:pPr>
              <w:pStyle w:val="Prrafodelista"/>
              <w:numPr>
                <w:ilvl w:val="0"/>
                <w:numId w:val="26"/>
              </w:numPr>
              <w:spacing w:before="120" w:after="120" w:line="240" w:lineRule="auto"/>
              <w:ind w:left="312" w:hanging="284"/>
              <w:jc w:val="both"/>
              <w:rPr>
                <w:rFonts w:asciiTheme="minorHAnsi" w:hAnsiTheme="minorHAnsi" w:cstheme="minorHAnsi"/>
                <w:bCs/>
              </w:rPr>
            </w:pPr>
            <w:r w:rsidRPr="00425A59">
              <w:rPr>
                <w:rFonts w:asciiTheme="minorHAnsi" w:hAnsiTheme="minorHAnsi" w:cstheme="minorHAnsi"/>
                <w:bCs/>
              </w:rPr>
              <w:t>Disponer de planes de contingencia por covid-19 orientados a la identificación precoz de posibles casos entre residentes y trabajadores y sus contactos, activando en su caso los procedimientos de coordinación con la estructura del servicio de salud que corresponda.</w:t>
            </w:r>
          </w:p>
          <w:p w14:paraId="18E2919D" w14:textId="35A0BF25" w:rsidR="00751C5C" w:rsidRPr="00425A59" w:rsidRDefault="003A57F7" w:rsidP="0007741B">
            <w:pPr>
              <w:pStyle w:val="Prrafodelista"/>
              <w:numPr>
                <w:ilvl w:val="0"/>
                <w:numId w:val="26"/>
              </w:numPr>
              <w:spacing w:before="120" w:after="120" w:line="240" w:lineRule="auto"/>
              <w:ind w:left="312" w:hanging="284"/>
              <w:jc w:val="both"/>
              <w:rPr>
                <w:rFonts w:asciiTheme="minorHAnsi" w:hAnsiTheme="minorHAnsi" w:cstheme="minorHAnsi"/>
                <w:bCs/>
              </w:rPr>
            </w:pPr>
            <w:r w:rsidRPr="00425A59">
              <w:rPr>
                <w:rFonts w:asciiTheme="minorHAnsi" w:hAnsiTheme="minorHAnsi" w:cstheme="minorHAnsi"/>
                <w:bCs/>
              </w:rPr>
              <w:t>Declarar urgentemente la enfermedad producida por coronavirus y extremar el cumplimiento de las medidas de higiene, prevención y organización de recursos, establecidas por los órganos competentes en materia de sanidad y servicios sociales, para prevenir los riesgos de contagio.</w:t>
            </w:r>
          </w:p>
          <w:p w14:paraId="46F8FC7E" w14:textId="61C234F8" w:rsidR="00751C5C" w:rsidRPr="00425A59" w:rsidRDefault="003A57F7" w:rsidP="0007741B">
            <w:pPr>
              <w:pStyle w:val="Prrafodelista"/>
              <w:numPr>
                <w:ilvl w:val="0"/>
                <w:numId w:val="26"/>
              </w:numPr>
              <w:spacing w:before="120" w:after="120" w:line="240" w:lineRule="auto"/>
              <w:ind w:left="312" w:hanging="284"/>
              <w:jc w:val="both"/>
              <w:rPr>
                <w:rFonts w:asciiTheme="minorHAnsi" w:hAnsiTheme="minorHAnsi" w:cstheme="minorHAnsi"/>
                <w:bCs/>
              </w:rPr>
            </w:pPr>
            <w:r w:rsidRPr="00425A59">
              <w:rPr>
                <w:rFonts w:asciiTheme="minorHAnsi" w:hAnsiTheme="minorHAnsi" w:cstheme="minorHAnsi"/>
                <w:bCs/>
              </w:rPr>
              <w:t>Adoptar las medidas organizativas, de prevención e higiene en relación con los trabajadores, usuarios y visitantes, adecuadas para prevenir los riesgos de contagio. Asimismo, garantizarán la puesta a disposición de materiales de protección adecuados al riesgo.</w:t>
            </w:r>
          </w:p>
          <w:p w14:paraId="58FB3A0D" w14:textId="58309C09" w:rsidR="00751C5C" w:rsidRPr="00425A59" w:rsidRDefault="003A57F7" w:rsidP="0007741B">
            <w:pPr>
              <w:pStyle w:val="Prrafodelista"/>
              <w:numPr>
                <w:ilvl w:val="0"/>
                <w:numId w:val="26"/>
              </w:numPr>
              <w:spacing w:before="120" w:after="120" w:line="240" w:lineRule="auto"/>
              <w:ind w:left="312" w:hanging="284"/>
              <w:jc w:val="both"/>
              <w:rPr>
                <w:rFonts w:asciiTheme="minorHAnsi" w:hAnsiTheme="minorHAnsi" w:cstheme="minorHAnsi"/>
                <w:bCs/>
              </w:rPr>
            </w:pPr>
            <w:r w:rsidRPr="00425A59">
              <w:rPr>
                <w:rFonts w:asciiTheme="minorHAnsi" w:hAnsiTheme="minorHAnsi" w:cstheme="minorHAnsi"/>
                <w:bCs/>
              </w:rPr>
              <w:t>Colaborar diligentemente con los departamentos competentes en materia de sanidad y de servicios sociales para facilitar la coordinación a la que se refiere el apartado anterior de este artículo.</w:t>
            </w:r>
          </w:p>
          <w:p w14:paraId="38EEDB1E" w14:textId="12F0A684" w:rsidR="00751C5C" w:rsidRPr="00425A59" w:rsidRDefault="003A57F7" w:rsidP="0007741B">
            <w:pPr>
              <w:pStyle w:val="Prrafodelista"/>
              <w:numPr>
                <w:ilvl w:val="0"/>
                <w:numId w:val="26"/>
              </w:numPr>
              <w:spacing w:before="120" w:after="120" w:line="240" w:lineRule="auto"/>
              <w:ind w:left="312" w:hanging="284"/>
              <w:jc w:val="both"/>
              <w:rPr>
                <w:rFonts w:asciiTheme="minorHAnsi" w:hAnsiTheme="minorHAnsi" w:cstheme="minorHAnsi"/>
                <w:bCs/>
              </w:rPr>
            </w:pPr>
            <w:r w:rsidRPr="00425A59">
              <w:rPr>
                <w:rFonts w:asciiTheme="minorHAnsi" w:hAnsiTheme="minorHAnsi" w:cstheme="minorHAnsi"/>
                <w:bCs/>
              </w:rPr>
              <w:t>Poner a disposición del departamento competente en materia de sanidad o de servicios sociales la información a que se refiere este apartado.</w:t>
            </w:r>
          </w:p>
        </w:tc>
      </w:tr>
      <w:tr w:rsidR="00751C5C" w:rsidRPr="00425A59" w14:paraId="51777A5D" w14:textId="77777777" w:rsidTr="000549E2">
        <w:tc>
          <w:tcPr>
            <w:tcW w:w="2553" w:type="dxa"/>
          </w:tcPr>
          <w:p w14:paraId="707A94F7" w14:textId="77777777" w:rsidR="00751C5C" w:rsidRPr="00425A59" w:rsidRDefault="00751C5C" w:rsidP="00F35DC1">
            <w:pPr>
              <w:rPr>
                <w:rFonts w:asciiTheme="minorHAnsi" w:hAnsiTheme="minorHAnsi" w:cstheme="minorHAnsi"/>
                <w:bCs/>
              </w:rPr>
            </w:pPr>
            <w:r w:rsidRPr="00425A59">
              <w:rPr>
                <w:rFonts w:asciiTheme="minorHAnsi" w:hAnsiTheme="minorHAnsi" w:cstheme="minorHAnsi"/>
                <w:bCs/>
              </w:rPr>
              <w:t>TRABAJADORES TEMPORALES AGRARIOS</w:t>
            </w:r>
          </w:p>
        </w:tc>
        <w:tc>
          <w:tcPr>
            <w:tcW w:w="1842" w:type="dxa"/>
          </w:tcPr>
          <w:p w14:paraId="29B1AB16" w14:textId="77777777" w:rsidR="00751C5C" w:rsidRPr="00425A59" w:rsidRDefault="00751C5C" w:rsidP="00F35DC1">
            <w:pPr>
              <w:jc w:val="both"/>
              <w:rPr>
                <w:rFonts w:asciiTheme="minorHAnsi" w:hAnsiTheme="minorHAnsi" w:cstheme="minorHAnsi"/>
                <w:bCs/>
              </w:rPr>
            </w:pPr>
          </w:p>
        </w:tc>
        <w:tc>
          <w:tcPr>
            <w:tcW w:w="10490" w:type="dxa"/>
          </w:tcPr>
          <w:p w14:paraId="1FFD3F70" w14:textId="7989C4F5" w:rsidR="00751C5C" w:rsidRPr="00425A59" w:rsidRDefault="003A57F7" w:rsidP="0007741B">
            <w:pPr>
              <w:spacing w:before="120" w:after="120"/>
              <w:jc w:val="both"/>
              <w:rPr>
                <w:rFonts w:asciiTheme="minorHAnsi" w:hAnsiTheme="minorHAnsi" w:cstheme="minorHAnsi"/>
                <w:bCs/>
              </w:rPr>
            </w:pPr>
            <w:r w:rsidRPr="00425A59">
              <w:rPr>
                <w:rFonts w:asciiTheme="minorHAnsi" w:hAnsiTheme="minorHAnsi" w:cstheme="minorHAnsi"/>
                <w:bCs/>
              </w:rPr>
              <w:t>Orden san/413/2020, de 26 de mayo, por la que se establecen medidas de prevención aplicables a la actividad de trabajadores temporales agrarios en la campaña de recolección de la fruta en la comunidad autónoma de Aragón</w:t>
            </w:r>
          </w:p>
        </w:tc>
      </w:tr>
      <w:tr w:rsidR="00751C5C" w:rsidRPr="00425A59" w14:paraId="707466D9" w14:textId="77777777" w:rsidTr="000549E2">
        <w:tc>
          <w:tcPr>
            <w:tcW w:w="2553" w:type="dxa"/>
          </w:tcPr>
          <w:p w14:paraId="6F9E10FB" w14:textId="77777777" w:rsidR="00751C5C" w:rsidRPr="00425A59" w:rsidRDefault="00751C5C" w:rsidP="00F35DC1">
            <w:pPr>
              <w:jc w:val="both"/>
              <w:rPr>
                <w:rFonts w:asciiTheme="minorHAnsi" w:hAnsiTheme="minorHAnsi" w:cstheme="minorHAnsi"/>
                <w:bCs/>
              </w:rPr>
            </w:pPr>
            <w:r w:rsidRPr="00425A59">
              <w:rPr>
                <w:rFonts w:asciiTheme="minorHAnsi" w:hAnsiTheme="minorHAnsi" w:cstheme="minorHAnsi"/>
                <w:bCs/>
              </w:rPr>
              <w:t>PRUEBAS DIAGNÓSTICAS</w:t>
            </w:r>
          </w:p>
        </w:tc>
        <w:tc>
          <w:tcPr>
            <w:tcW w:w="1842" w:type="dxa"/>
          </w:tcPr>
          <w:p w14:paraId="1DFE6D2A" w14:textId="77777777" w:rsidR="00751C5C" w:rsidRPr="00425A59" w:rsidRDefault="00751C5C" w:rsidP="00F35DC1">
            <w:pPr>
              <w:rPr>
                <w:rFonts w:asciiTheme="minorHAnsi" w:hAnsiTheme="minorHAnsi" w:cstheme="minorHAnsi"/>
                <w:bCs/>
              </w:rPr>
            </w:pPr>
            <w:r w:rsidRPr="00425A59">
              <w:rPr>
                <w:rFonts w:asciiTheme="minorHAnsi" w:hAnsiTheme="minorHAnsi" w:cstheme="minorHAnsi"/>
                <w:bCs/>
              </w:rPr>
              <w:t>FUERA DEL ÁMBITO DEL SISTEMA PÚBLICO DE SALUD DE ARAGÓN</w:t>
            </w:r>
          </w:p>
        </w:tc>
        <w:tc>
          <w:tcPr>
            <w:tcW w:w="10490" w:type="dxa"/>
          </w:tcPr>
          <w:p w14:paraId="44AEA106" w14:textId="4899B8CD" w:rsidR="00751C5C" w:rsidRPr="00425A59" w:rsidRDefault="003A57F7" w:rsidP="0007741B">
            <w:pPr>
              <w:pStyle w:val="Prrafodelista"/>
              <w:numPr>
                <w:ilvl w:val="0"/>
                <w:numId w:val="26"/>
              </w:numPr>
              <w:spacing w:before="120" w:after="120" w:line="240" w:lineRule="auto"/>
              <w:ind w:left="312" w:hanging="284"/>
              <w:jc w:val="both"/>
              <w:rPr>
                <w:rFonts w:asciiTheme="minorHAnsi" w:hAnsiTheme="minorHAnsi" w:cstheme="minorHAnsi"/>
                <w:bCs/>
              </w:rPr>
            </w:pPr>
            <w:r w:rsidRPr="00425A59">
              <w:rPr>
                <w:rFonts w:asciiTheme="minorHAnsi" w:hAnsiTheme="minorHAnsi" w:cstheme="minorHAnsi"/>
                <w:bCs/>
              </w:rPr>
              <w:t>La indicación de la prueba se realizará siempre por un facultativo en ejercicio y se ajustará a los criterios de indicación de las mismas establecidos en los procedimientos vigentes de actuación en cada momento en la comunidad autónoma de Aragón o a los publicados por el ministerio de sanidad.</w:t>
            </w:r>
          </w:p>
          <w:p w14:paraId="7A6448EE" w14:textId="5FCE0EBB" w:rsidR="00751C5C" w:rsidRPr="00425A59" w:rsidRDefault="003A57F7" w:rsidP="0007741B">
            <w:pPr>
              <w:pStyle w:val="Prrafodelista"/>
              <w:numPr>
                <w:ilvl w:val="0"/>
                <w:numId w:val="26"/>
              </w:numPr>
              <w:spacing w:before="120" w:after="120" w:line="240" w:lineRule="auto"/>
              <w:ind w:left="312" w:hanging="284"/>
              <w:jc w:val="both"/>
              <w:rPr>
                <w:rFonts w:asciiTheme="minorHAnsi" w:hAnsiTheme="minorHAnsi" w:cstheme="minorHAnsi"/>
                <w:bCs/>
              </w:rPr>
            </w:pPr>
            <w:r w:rsidRPr="00425A59">
              <w:rPr>
                <w:rFonts w:asciiTheme="minorHAnsi" w:hAnsiTheme="minorHAnsi" w:cstheme="minorHAnsi"/>
                <w:bCs/>
              </w:rPr>
              <w:t>Los laboratorios en los que se vayan a realizar las pruebas diagnósticas, así como las técnicas y materiales utilizados, deberán estar validados por el organismo nacional competente.</w:t>
            </w:r>
          </w:p>
          <w:p w14:paraId="744EC5EC" w14:textId="7EE1CF87" w:rsidR="00751C5C" w:rsidRPr="00425A59" w:rsidRDefault="003A57F7" w:rsidP="0007741B">
            <w:pPr>
              <w:pStyle w:val="Prrafodelista"/>
              <w:numPr>
                <w:ilvl w:val="0"/>
                <w:numId w:val="26"/>
              </w:numPr>
              <w:spacing w:before="120" w:after="120" w:line="240" w:lineRule="auto"/>
              <w:ind w:left="312" w:hanging="284"/>
              <w:jc w:val="both"/>
              <w:rPr>
                <w:rFonts w:asciiTheme="minorHAnsi" w:hAnsiTheme="minorHAnsi" w:cstheme="minorHAnsi"/>
                <w:bCs/>
              </w:rPr>
            </w:pPr>
            <w:r w:rsidRPr="00425A59">
              <w:rPr>
                <w:rFonts w:asciiTheme="minorHAnsi" w:hAnsiTheme="minorHAnsi" w:cstheme="minorHAnsi"/>
                <w:bCs/>
              </w:rPr>
              <w:t>La entidad, organización o empresa debe contar con los medios necesarios para completar el proceso diagnóstico de infección activa por covid-19, según los protocolos vigentes y debe comprometerse a realizar las pr</w:t>
            </w:r>
            <w:r w:rsidR="0007741B">
              <w:rPr>
                <w:rFonts w:asciiTheme="minorHAnsi" w:hAnsiTheme="minorHAnsi" w:cstheme="minorHAnsi"/>
                <w:bCs/>
              </w:rPr>
              <w:t>uebas complementarias</w:t>
            </w:r>
            <w:r w:rsidRPr="00425A59">
              <w:rPr>
                <w:rFonts w:asciiTheme="minorHAnsi" w:hAnsiTheme="minorHAnsi" w:cstheme="minorHAnsi"/>
                <w:bCs/>
              </w:rPr>
              <w:t>.</w:t>
            </w:r>
          </w:p>
          <w:p w14:paraId="0D0BEB7E" w14:textId="36FC107B" w:rsidR="00751C5C" w:rsidRPr="00425A59" w:rsidRDefault="003A57F7" w:rsidP="0007741B">
            <w:pPr>
              <w:pStyle w:val="Prrafodelista"/>
              <w:numPr>
                <w:ilvl w:val="0"/>
                <w:numId w:val="26"/>
              </w:numPr>
              <w:spacing w:before="120" w:after="120" w:line="240" w:lineRule="auto"/>
              <w:ind w:left="312" w:hanging="284"/>
              <w:jc w:val="both"/>
              <w:rPr>
                <w:rFonts w:asciiTheme="minorHAnsi" w:hAnsiTheme="minorHAnsi" w:cstheme="minorHAnsi"/>
                <w:bCs/>
              </w:rPr>
            </w:pPr>
            <w:r w:rsidRPr="00425A59">
              <w:rPr>
                <w:rFonts w:asciiTheme="minorHAnsi" w:hAnsiTheme="minorHAnsi" w:cstheme="minorHAnsi"/>
                <w:bCs/>
              </w:rPr>
              <w:t>La entidad, organización o empresa debe contar con los medios necesarios para realizar el seguimiento de las personas diagnosticadas y, en su caso, de sus contactos.</w:t>
            </w:r>
          </w:p>
          <w:p w14:paraId="1D5604E3" w14:textId="39C00F40" w:rsidR="00751C5C" w:rsidRPr="00425A59" w:rsidRDefault="003A57F7" w:rsidP="0007741B">
            <w:pPr>
              <w:pStyle w:val="Prrafodelista"/>
              <w:numPr>
                <w:ilvl w:val="0"/>
                <w:numId w:val="27"/>
              </w:numPr>
              <w:spacing w:before="120" w:after="120" w:line="240" w:lineRule="auto"/>
              <w:ind w:left="312" w:hanging="284"/>
              <w:jc w:val="both"/>
              <w:rPr>
                <w:rFonts w:asciiTheme="minorHAnsi" w:hAnsiTheme="minorHAnsi" w:cstheme="minorHAnsi"/>
                <w:bCs/>
              </w:rPr>
            </w:pPr>
            <w:r w:rsidRPr="00425A59">
              <w:rPr>
                <w:rFonts w:asciiTheme="minorHAnsi" w:hAnsiTheme="minorHAnsi" w:cstheme="minorHAnsi"/>
                <w:bCs/>
              </w:rPr>
              <w:t>La entidad, organización o empresa debe comprometerse a notificar los casos diagnosticados a la dirección general de salud pública por los procedimientos que se establezcan, de acuerdo a la normativa sobre enfermedades de declaración obligatoria.</w:t>
            </w:r>
          </w:p>
          <w:p w14:paraId="08063037" w14:textId="19216BF2" w:rsidR="00751C5C" w:rsidRPr="00425A59" w:rsidRDefault="003A57F7" w:rsidP="0007741B">
            <w:pPr>
              <w:pStyle w:val="Prrafodelista"/>
              <w:numPr>
                <w:ilvl w:val="0"/>
                <w:numId w:val="27"/>
              </w:numPr>
              <w:spacing w:before="120" w:after="120" w:line="240" w:lineRule="auto"/>
              <w:ind w:left="312" w:hanging="284"/>
              <w:jc w:val="both"/>
              <w:rPr>
                <w:rFonts w:asciiTheme="minorHAnsi" w:hAnsiTheme="minorHAnsi" w:cstheme="minorHAnsi"/>
                <w:bCs/>
              </w:rPr>
            </w:pPr>
            <w:r w:rsidRPr="00425A59">
              <w:rPr>
                <w:rFonts w:asciiTheme="minorHAnsi" w:hAnsiTheme="minorHAnsi" w:cstheme="minorHAnsi"/>
                <w:bCs/>
              </w:rPr>
              <w:t>Queda prohibida la realización de pruebas con carácter poblacional o comunitario sin la indicación de las autoridades sanitarias.</w:t>
            </w:r>
          </w:p>
        </w:tc>
      </w:tr>
      <w:tr w:rsidR="00751C5C" w:rsidRPr="00425A59" w14:paraId="3F405688" w14:textId="77777777" w:rsidTr="008B08E0">
        <w:tc>
          <w:tcPr>
            <w:tcW w:w="14885" w:type="dxa"/>
            <w:gridSpan w:val="3"/>
          </w:tcPr>
          <w:p w14:paraId="468D8BFD" w14:textId="0CD2679E" w:rsidR="00751C5C" w:rsidRPr="00425A59" w:rsidRDefault="00751C5C" w:rsidP="0007741B">
            <w:pPr>
              <w:jc w:val="both"/>
              <w:rPr>
                <w:rFonts w:asciiTheme="minorHAnsi" w:hAnsiTheme="minorHAnsi" w:cstheme="minorHAnsi"/>
                <w:bCs/>
              </w:rPr>
            </w:pPr>
            <w:r w:rsidRPr="00425A59">
              <w:rPr>
                <w:rFonts w:asciiTheme="minorHAnsi" w:hAnsiTheme="minorHAnsi" w:cstheme="minorHAnsi"/>
                <w:bCs/>
              </w:rPr>
              <w:t xml:space="preserve">Los órganos competentes en cada caso podrán adoptar, previo </w:t>
            </w:r>
            <w:r w:rsidR="00591EDA">
              <w:rPr>
                <w:rFonts w:asciiTheme="minorHAnsi" w:hAnsiTheme="minorHAnsi" w:cstheme="minorHAnsi"/>
                <w:bCs/>
              </w:rPr>
              <w:t>informe de la</w:t>
            </w:r>
            <w:r w:rsidR="0007741B">
              <w:rPr>
                <w:rFonts w:asciiTheme="minorHAnsi" w:hAnsiTheme="minorHAnsi" w:cstheme="minorHAnsi"/>
                <w:bCs/>
              </w:rPr>
              <w:t xml:space="preserve"> DGSP</w:t>
            </w:r>
            <w:r w:rsidRPr="00425A59">
              <w:rPr>
                <w:rFonts w:asciiTheme="minorHAnsi" w:hAnsiTheme="minorHAnsi" w:cstheme="minorHAnsi"/>
                <w:bCs/>
              </w:rPr>
              <w:t>, los criterios precisos para el cumplimiento de las medidas establecidas en esta Orden.</w:t>
            </w:r>
          </w:p>
        </w:tc>
      </w:tr>
      <w:tr w:rsidR="00751C5C" w:rsidRPr="00425A59" w14:paraId="366DE8C3" w14:textId="77777777" w:rsidTr="008B08E0">
        <w:tc>
          <w:tcPr>
            <w:tcW w:w="14885" w:type="dxa"/>
            <w:gridSpan w:val="3"/>
          </w:tcPr>
          <w:p w14:paraId="22446F48" w14:textId="77777777" w:rsidR="00751C5C" w:rsidRPr="00425A59" w:rsidRDefault="00751C5C" w:rsidP="00F35DC1">
            <w:pPr>
              <w:jc w:val="both"/>
              <w:rPr>
                <w:rFonts w:asciiTheme="minorHAnsi" w:hAnsiTheme="minorHAnsi" w:cstheme="minorHAnsi"/>
                <w:bCs/>
              </w:rPr>
            </w:pPr>
            <w:r w:rsidRPr="00425A59">
              <w:rPr>
                <w:rFonts w:asciiTheme="minorHAnsi" w:hAnsiTheme="minorHAnsi" w:cstheme="minorHAnsi"/>
                <w:bCs/>
              </w:rPr>
              <w:t>Para la difusión de las medidas establecidas en esta Orden y, en su caso, en los instrumentos que la desarrollen podrán adoptarse planes de contingencia, protocolos o guías de actuación adaptados a cada sector de actividad con objeto de facilitar su aplicación.</w:t>
            </w:r>
          </w:p>
        </w:tc>
      </w:tr>
      <w:tr w:rsidR="00751C5C" w:rsidRPr="00425A59" w14:paraId="2C8426DD" w14:textId="77777777" w:rsidTr="008B08E0">
        <w:tc>
          <w:tcPr>
            <w:tcW w:w="14885" w:type="dxa"/>
            <w:gridSpan w:val="3"/>
          </w:tcPr>
          <w:p w14:paraId="31873EE2" w14:textId="77777777" w:rsidR="00751C5C" w:rsidRPr="00425A59" w:rsidRDefault="00751C5C" w:rsidP="00F35DC1">
            <w:pPr>
              <w:jc w:val="both"/>
              <w:rPr>
                <w:rFonts w:asciiTheme="minorHAnsi" w:hAnsiTheme="minorHAnsi" w:cstheme="minorHAnsi"/>
                <w:bCs/>
              </w:rPr>
            </w:pPr>
            <w:r w:rsidRPr="00425A59">
              <w:rPr>
                <w:rFonts w:asciiTheme="minorHAnsi" w:hAnsiTheme="minorHAnsi" w:cstheme="minorHAnsi"/>
                <w:bCs/>
              </w:rPr>
              <w:t xml:space="preserve">Los servicios de inspección estatales, autonómicos y locales que resulten competentes en cada caso, las policías locales y las fuerzas y cuerpos de seguridad del Estado, en el ámbito de sus respectivas competencias y conforme a su normativa reguladora, </w:t>
            </w:r>
            <w:r w:rsidRPr="00425A59">
              <w:rPr>
                <w:rFonts w:asciiTheme="minorHAnsi" w:hAnsiTheme="minorHAnsi" w:cstheme="minorHAnsi"/>
                <w:b/>
                <w:bCs/>
              </w:rPr>
              <w:t>velarán por el cumplimiento de las medidas</w:t>
            </w:r>
            <w:r w:rsidRPr="00425A59">
              <w:rPr>
                <w:rFonts w:asciiTheme="minorHAnsi" w:hAnsiTheme="minorHAnsi" w:cstheme="minorHAnsi"/>
                <w:bCs/>
              </w:rPr>
              <w:t xml:space="preserve"> contempladas en esta Orden. A tal efecto, esta Orden se comunicará a la Delegación del Gobierno en Aragón.</w:t>
            </w:r>
          </w:p>
        </w:tc>
      </w:tr>
      <w:tr w:rsidR="00751C5C" w:rsidRPr="00425A59" w14:paraId="2A7BB5C6" w14:textId="77777777" w:rsidTr="008B08E0">
        <w:tc>
          <w:tcPr>
            <w:tcW w:w="14885" w:type="dxa"/>
            <w:gridSpan w:val="3"/>
          </w:tcPr>
          <w:p w14:paraId="64D3C00E" w14:textId="46FC1E09" w:rsidR="00751C5C" w:rsidRPr="00425A59" w:rsidRDefault="00751C5C" w:rsidP="00591EDA">
            <w:pPr>
              <w:jc w:val="both"/>
              <w:rPr>
                <w:rFonts w:asciiTheme="minorHAnsi" w:hAnsiTheme="minorHAnsi" w:cstheme="minorHAnsi"/>
                <w:bCs/>
              </w:rPr>
            </w:pPr>
            <w:r w:rsidRPr="00425A59">
              <w:rPr>
                <w:rFonts w:asciiTheme="minorHAnsi" w:hAnsiTheme="minorHAnsi" w:cstheme="minorHAnsi"/>
                <w:bCs/>
              </w:rPr>
              <w:t xml:space="preserve">Mediante Orden del titular del Departamento competente en materia de sanidad, a propuesta motivada de la </w:t>
            </w:r>
            <w:r w:rsidR="00591EDA">
              <w:rPr>
                <w:rFonts w:asciiTheme="minorHAnsi" w:hAnsiTheme="minorHAnsi" w:cstheme="minorHAnsi"/>
                <w:bCs/>
              </w:rPr>
              <w:t>D. G.</w:t>
            </w:r>
            <w:r w:rsidRPr="00425A59">
              <w:rPr>
                <w:rFonts w:asciiTheme="minorHAnsi" w:hAnsiTheme="minorHAnsi" w:cstheme="minorHAnsi"/>
                <w:bCs/>
              </w:rPr>
              <w:t xml:space="preserve"> de Salud Pública, podrá suspenderse la apertura de cualquier establecimiento o la realización de cualquier actividad que pueda suponer un riesgo de contagio por las condiciones en las que se esté desarrollando la actividad de que se trate</w:t>
            </w:r>
          </w:p>
        </w:tc>
      </w:tr>
      <w:tr w:rsidR="00751C5C" w:rsidRPr="00425A59" w14:paraId="1C4EB536" w14:textId="77777777" w:rsidTr="000549E2">
        <w:tc>
          <w:tcPr>
            <w:tcW w:w="2553" w:type="dxa"/>
          </w:tcPr>
          <w:p w14:paraId="66F93ADA" w14:textId="77777777" w:rsidR="00751C5C" w:rsidRPr="00425A59" w:rsidRDefault="00751C5C" w:rsidP="00F35DC1">
            <w:pPr>
              <w:jc w:val="both"/>
              <w:rPr>
                <w:rFonts w:asciiTheme="minorHAnsi" w:hAnsiTheme="minorHAnsi" w:cstheme="minorHAnsi"/>
                <w:bCs/>
              </w:rPr>
            </w:pPr>
            <w:r w:rsidRPr="00425A59">
              <w:rPr>
                <w:rFonts w:asciiTheme="minorHAnsi" w:hAnsiTheme="minorHAnsi" w:cstheme="minorHAnsi"/>
                <w:bCs/>
              </w:rPr>
              <w:t>RÉGIMEN SANCIONADOR</w:t>
            </w:r>
          </w:p>
        </w:tc>
        <w:tc>
          <w:tcPr>
            <w:tcW w:w="12332" w:type="dxa"/>
            <w:gridSpan w:val="2"/>
          </w:tcPr>
          <w:p w14:paraId="0253B9CE" w14:textId="348745FA" w:rsidR="00751C5C" w:rsidRPr="00425A59" w:rsidRDefault="003A57F7" w:rsidP="0007741B">
            <w:pPr>
              <w:pStyle w:val="Prrafodelista"/>
              <w:numPr>
                <w:ilvl w:val="0"/>
                <w:numId w:val="26"/>
              </w:numPr>
              <w:spacing w:before="120" w:after="120" w:line="240" w:lineRule="auto"/>
              <w:ind w:left="312" w:hanging="284"/>
              <w:jc w:val="both"/>
              <w:rPr>
                <w:rFonts w:asciiTheme="minorHAnsi" w:hAnsiTheme="minorHAnsi" w:cstheme="minorHAnsi"/>
                <w:bCs/>
              </w:rPr>
            </w:pPr>
            <w:r w:rsidRPr="00425A59">
              <w:rPr>
                <w:rFonts w:asciiTheme="minorHAnsi" w:hAnsiTheme="minorHAnsi" w:cstheme="minorHAnsi"/>
                <w:bCs/>
              </w:rPr>
              <w:t>Los presuntos incumplimientos de las medidas incluidas en esta orden, así como de las previstas en el real decreto-ley 21/2020, de 9 de junio, cuando constituyan infracciones administrativas previstas en la ley 33/2011, de 4 de octubre, general de salud pública, o en la ley 5/2014, de 26 de junio, de salud pública de Aragón, serán sancionados conforme a lo previsto en dichas normas, correspondiendo la instrucción y resolución de los procedimientos sancionadores a los órganos competentes del departamento de sanidad.</w:t>
            </w:r>
          </w:p>
          <w:p w14:paraId="610BC9EF" w14:textId="562AD3B6" w:rsidR="00751C5C" w:rsidRPr="00425A59" w:rsidRDefault="003A57F7" w:rsidP="0007741B">
            <w:pPr>
              <w:pStyle w:val="Prrafodelista"/>
              <w:numPr>
                <w:ilvl w:val="0"/>
                <w:numId w:val="26"/>
              </w:numPr>
              <w:spacing w:before="120" w:after="120" w:line="240" w:lineRule="auto"/>
              <w:ind w:left="312" w:hanging="284"/>
              <w:jc w:val="both"/>
              <w:rPr>
                <w:rFonts w:asciiTheme="minorHAnsi" w:hAnsiTheme="minorHAnsi" w:cstheme="minorHAnsi"/>
                <w:bCs/>
              </w:rPr>
            </w:pPr>
            <w:r w:rsidRPr="00425A59">
              <w:rPr>
                <w:rFonts w:asciiTheme="minorHAnsi" w:hAnsiTheme="minorHAnsi" w:cstheme="minorHAnsi"/>
                <w:bCs/>
              </w:rPr>
              <w:t>Las restantes infracciones administrativas en que se pueda incurrir por vulneración de las medidas establecidas serán sancionadas por los órganos competentes de acuerdo con la normativa sectorial aplicable.</w:t>
            </w:r>
          </w:p>
        </w:tc>
      </w:tr>
    </w:tbl>
    <w:p w14:paraId="52ABA2F5" w14:textId="77777777" w:rsidR="003A57F7" w:rsidRDefault="003A57F7" w:rsidP="00591EDA">
      <w:pPr>
        <w:contextualSpacing/>
        <w:jc w:val="center"/>
        <w:rPr>
          <w:rStyle w:val="Hipervnculo"/>
          <w:rFonts w:eastAsiaTheme="minorEastAsia" w:cstheme="minorBidi"/>
          <w:i/>
          <w:color w:val="auto"/>
          <w:u w:val="none"/>
          <w:lang w:val="es-ES" w:eastAsia="en-US"/>
        </w:rPr>
      </w:pPr>
    </w:p>
    <w:p w14:paraId="3E281A16" w14:textId="393C2030" w:rsidR="00583E3B" w:rsidRPr="00591EDA" w:rsidRDefault="00591EDA" w:rsidP="00591EDA">
      <w:pPr>
        <w:contextualSpacing/>
        <w:jc w:val="center"/>
        <w:rPr>
          <w:rStyle w:val="Hipervnculo"/>
          <w:rFonts w:eastAsiaTheme="minorEastAsia" w:cstheme="minorBidi"/>
          <w:i/>
          <w:color w:val="auto"/>
          <w:u w:val="none"/>
          <w:lang w:val="es-ES" w:eastAsia="en-US"/>
        </w:rPr>
      </w:pPr>
      <w:r w:rsidRPr="00591EDA">
        <w:rPr>
          <w:rStyle w:val="Hipervnculo"/>
          <w:rFonts w:eastAsiaTheme="minorEastAsia" w:cstheme="minorBidi"/>
          <w:i/>
          <w:color w:val="auto"/>
          <w:u w:val="none"/>
          <w:lang w:val="es-ES" w:eastAsia="en-US"/>
        </w:rPr>
        <w:t>Tabla 4. Medidas generales higiénico-sanitarias en establecimientos y actividades. - ver anexo ii, tabla 1 medidas de higiene y limpieza obligatorias</w:t>
      </w:r>
    </w:p>
    <w:p w14:paraId="237D9117" w14:textId="31386BB0" w:rsidR="00583E3B" w:rsidRDefault="00583E3B" w:rsidP="00583E3B">
      <w:pPr>
        <w:contextualSpacing/>
        <w:jc w:val="both"/>
        <w:rPr>
          <w:rStyle w:val="Hipervnculo"/>
          <w:rFonts w:eastAsiaTheme="minorEastAsia" w:cstheme="minorBidi"/>
          <w:color w:val="auto"/>
          <w:u w:val="none"/>
          <w:lang w:val="es-ES" w:eastAsia="en-US"/>
        </w:rPr>
      </w:pPr>
    </w:p>
    <w:p w14:paraId="5C880AFD" w14:textId="77777777" w:rsidR="00591EDA" w:rsidRPr="00425A59" w:rsidRDefault="00591EDA" w:rsidP="00583E3B">
      <w:pPr>
        <w:contextualSpacing/>
        <w:jc w:val="both"/>
        <w:rPr>
          <w:rStyle w:val="Hipervnculo"/>
          <w:rFonts w:eastAsiaTheme="minorEastAsia" w:cstheme="minorBidi"/>
          <w:color w:val="auto"/>
          <w:u w:val="none"/>
          <w:lang w:val="es-ES" w:eastAsia="en-US"/>
        </w:rPr>
      </w:pPr>
    </w:p>
    <w:tbl>
      <w:tblPr>
        <w:tblStyle w:val="Tablaconcuadrcula"/>
        <w:tblW w:w="14743" w:type="dxa"/>
        <w:tblInd w:w="-289"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3119"/>
        <w:gridCol w:w="2127"/>
        <w:gridCol w:w="9497"/>
      </w:tblGrid>
      <w:tr w:rsidR="00583E3B" w:rsidRPr="00AC5610" w14:paraId="549147CD" w14:textId="77777777" w:rsidTr="000B73A2">
        <w:tc>
          <w:tcPr>
            <w:tcW w:w="14743" w:type="dxa"/>
            <w:gridSpan w:val="3"/>
            <w:shd w:val="clear" w:color="auto" w:fill="DBE5F1" w:themeFill="accent1" w:themeFillTint="33"/>
          </w:tcPr>
          <w:p w14:paraId="41888421" w14:textId="270EEEEE" w:rsidR="00583E3B" w:rsidRDefault="00AC5610" w:rsidP="00D842CE">
            <w:pPr>
              <w:pStyle w:val="Prrafodelista"/>
              <w:ind w:left="0"/>
              <w:jc w:val="center"/>
              <w:rPr>
                <w:b/>
                <w:caps/>
                <w:color w:val="1F4D78"/>
                <w:spacing w:val="15"/>
                <w:sz w:val="24"/>
                <w:szCs w:val="24"/>
              </w:rPr>
            </w:pPr>
            <w:r w:rsidRPr="00AC5610">
              <w:rPr>
                <w:b/>
                <w:caps/>
                <w:color w:val="1F4D78"/>
                <w:spacing w:val="15"/>
                <w:sz w:val="24"/>
                <w:szCs w:val="24"/>
              </w:rPr>
              <w:t xml:space="preserve">tabla 5. </w:t>
            </w:r>
            <w:r w:rsidR="00583E3B" w:rsidRPr="00AC5610">
              <w:rPr>
                <w:b/>
                <w:caps/>
                <w:color w:val="1F4D78"/>
                <w:spacing w:val="15"/>
                <w:sz w:val="24"/>
                <w:szCs w:val="24"/>
              </w:rPr>
              <w:t>MEDIDAS ADICIONALES HIGIENICO-SANITARIAS EN ESTABLECIMIENTOS Y ACTIVIDADES ESPECÍFICOS</w:t>
            </w:r>
            <w:r w:rsidR="00D842CE">
              <w:rPr>
                <w:b/>
                <w:caps/>
                <w:color w:val="1F4D78"/>
                <w:spacing w:val="15"/>
                <w:sz w:val="24"/>
                <w:szCs w:val="24"/>
              </w:rPr>
              <w:t xml:space="preserve"> EN LA COMUNIDAD AUTONOMA DE ARAGON.</w:t>
            </w:r>
          </w:p>
          <w:p w14:paraId="412C1E40" w14:textId="78F341BE" w:rsidR="00D842CE" w:rsidRPr="00AC5610" w:rsidRDefault="00D842CE" w:rsidP="00D842CE">
            <w:pPr>
              <w:pStyle w:val="Prrafodelista"/>
              <w:ind w:left="0"/>
              <w:jc w:val="center"/>
              <w:rPr>
                <w:b/>
                <w:caps/>
                <w:color w:val="1F4D78"/>
                <w:spacing w:val="15"/>
                <w:sz w:val="24"/>
                <w:szCs w:val="24"/>
              </w:rPr>
            </w:pPr>
            <w:r w:rsidRPr="00CB0901">
              <w:rPr>
                <w:b/>
                <w:caps/>
                <w:color w:val="1F4D78"/>
                <w:spacing w:val="15"/>
              </w:rPr>
              <w:t>(</w:t>
            </w:r>
            <w:r w:rsidRPr="00CB0901">
              <w:rPr>
                <w:b/>
                <w:caps/>
                <w:color w:val="1F4D78"/>
                <w:spacing w:val="15"/>
              </w:rPr>
              <w:softHyphen/>
              <w:t>Orden SAN/474/2020 de 19 de junio)</w:t>
            </w:r>
          </w:p>
        </w:tc>
      </w:tr>
      <w:tr w:rsidR="00583E3B" w:rsidRPr="00425A59" w14:paraId="03311A23" w14:textId="77777777" w:rsidTr="003A57F7">
        <w:tc>
          <w:tcPr>
            <w:tcW w:w="3119" w:type="dxa"/>
          </w:tcPr>
          <w:p w14:paraId="647C7968" w14:textId="77777777" w:rsidR="00583E3B" w:rsidRPr="00425A59" w:rsidRDefault="00583E3B" w:rsidP="00F35DC1">
            <w:pPr>
              <w:rPr>
                <w:rFonts w:cstheme="minorHAnsi"/>
                <w:bCs/>
              </w:rPr>
            </w:pPr>
            <w:r w:rsidRPr="00425A59">
              <w:rPr>
                <w:rFonts w:cstheme="minorHAnsi"/>
                <w:bCs/>
              </w:rPr>
              <w:t>ESTABLECIMIENTOS  Y LOCALES APERTURA PÚBLICO</w:t>
            </w:r>
          </w:p>
        </w:tc>
        <w:tc>
          <w:tcPr>
            <w:tcW w:w="2127" w:type="dxa"/>
          </w:tcPr>
          <w:p w14:paraId="164A873D"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4432FDAF" w14:textId="590D26B7" w:rsidR="00583E3B" w:rsidRPr="00425A59" w:rsidRDefault="004340C3" w:rsidP="00F35DC1">
            <w:pPr>
              <w:rPr>
                <w:rFonts w:cstheme="minorHAnsi"/>
                <w:bCs/>
              </w:rPr>
            </w:pPr>
            <w:r w:rsidRPr="00425A59">
              <w:rPr>
                <w:rFonts w:cstheme="minorHAnsi"/>
                <w:bCs/>
              </w:rPr>
              <w:t>≥ 1 metro con barreras de seguridad</w:t>
            </w:r>
          </w:p>
          <w:p w14:paraId="733B0A32" w14:textId="719E4FFF" w:rsidR="00583E3B" w:rsidRPr="00425A59" w:rsidRDefault="004340C3" w:rsidP="00F35DC1">
            <w:pPr>
              <w:rPr>
                <w:rFonts w:cstheme="minorHAnsi"/>
                <w:bCs/>
              </w:rPr>
            </w:pPr>
            <w:r w:rsidRPr="00425A59">
              <w:rPr>
                <w:rFonts w:cstheme="minorHAnsi"/>
                <w:bCs/>
              </w:rPr>
              <w:t>≥ 1,5 metros sin barreras de seguridad</w:t>
            </w:r>
          </w:p>
          <w:p w14:paraId="3B032862" w14:textId="1AE9AB9F" w:rsidR="00583E3B" w:rsidRPr="00425A59" w:rsidRDefault="004340C3" w:rsidP="00F35DC1">
            <w:pPr>
              <w:rPr>
                <w:rFonts w:cstheme="minorHAnsi"/>
                <w:bCs/>
              </w:rPr>
            </w:pPr>
            <w:r w:rsidRPr="00425A59">
              <w:rPr>
                <w:rFonts w:cstheme="minorHAnsi"/>
                <w:bCs/>
              </w:rPr>
              <w:t>Protección personal adecuado al nivel de riesgo</w:t>
            </w:r>
          </w:p>
        </w:tc>
      </w:tr>
      <w:tr w:rsidR="00583E3B" w:rsidRPr="00425A59" w14:paraId="2F69CC86" w14:textId="77777777" w:rsidTr="003A57F7">
        <w:tc>
          <w:tcPr>
            <w:tcW w:w="3119" w:type="dxa"/>
          </w:tcPr>
          <w:p w14:paraId="0DC45EB9" w14:textId="77777777" w:rsidR="00583E3B" w:rsidRPr="00425A59" w:rsidRDefault="00583E3B" w:rsidP="00F35DC1">
            <w:pPr>
              <w:rPr>
                <w:rFonts w:cstheme="minorHAnsi"/>
                <w:bCs/>
              </w:rPr>
            </w:pPr>
          </w:p>
        </w:tc>
        <w:tc>
          <w:tcPr>
            <w:tcW w:w="2127" w:type="dxa"/>
          </w:tcPr>
          <w:p w14:paraId="4172A6EA" w14:textId="77777777" w:rsidR="00583E3B" w:rsidRPr="00425A59" w:rsidRDefault="00583E3B" w:rsidP="00F35DC1">
            <w:pPr>
              <w:rPr>
                <w:rFonts w:cstheme="minorHAnsi"/>
                <w:bCs/>
              </w:rPr>
            </w:pPr>
            <w:r w:rsidRPr="00425A59">
              <w:rPr>
                <w:rFonts w:cstheme="minorHAnsi"/>
                <w:bCs/>
              </w:rPr>
              <w:t>LIMPIEZA</w:t>
            </w:r>
          </w:p>
        </w:tc>
        <w:tc>
          <w:tcPr>
            <w:tcW w:w="9497" w:type="dxa"/>
          </w:tcPr>
          <w:p w14:paraId="667A4954" w14:textId="37BF0CEA" w:rsidR="00583E3B" w:rsidRPr="00425A59" w:rsidRDefault="004340C3" w:rsidP="002645FA">
            <w:pPr>
              <w:spacing w:before="120" w:after="120" w:line="240" w:lineRule="auto"/>
              <w:rPr>
                <w:rFonts w:cstheme="minorHAnsi"/>
                <w:bCs/>
              </w:rPr>
            </w:pPr>
            <w:r w:rsidRPr="00425A59">
              <w:rPr>
                <w:rFonts w:cstheme="minorHAnsi"/>
                <w:bCs/>
              </w:rPr>
              <w:t>≥ 1 vez al día. – limpieza y desinfección instalaciones.</w:t>
            </w:r>
          </w:p>
          <w:p w14:paraId="7C5C120C" w14:textId="59201330" w:rsidR="00583E3B" w:rsidRPr="00425A59" w:rsidRDefault="004340C3" w:rsidP="002645FA">
            <w:pPr>
              <w:spacing w:before="120" w:after="120" w:line="240" w:lineRule="auto"/>
              <w:rPr>
                <w:rFonts w:cstheme="minorHAnsi"/>
                <w:bCs/>
              </w:rPr>
            </w:pPr>
            <w:r w:rsidRPr="00425A59">
              <w:rPr>
                <w:rFonts w:cstheme="minorHAnsi"/>
                <w:bCs/>
              </w:rPr>
              <w:t>Especial atención a zonas comunes y superficies de contacto.</w:t>
            </w:r>
          </w:p>
          <w:p w14:paraId="732D6432" w14:textId="44A10CA4" w:rsidR="00583E3B" w:rsidRPr="00425A59" w:rsidRDefault="004340C3" w:rsidP="002645FA">
            <w:pPr>
              <w:spacing w:before="120" w:after="120" w:line="240" w:lineRule="auto"/>
              <w:rPr>
                <w:rFonts w:cstheme="minorHAnsi"/>
                <w:bCs/>
              </w:rPr>
            </w:pPr>
            <w:r w:rsidRPr="00425A59">
              <w:rPr>
                <w:rFonts w:cstheme="minorHAnsi"/>
                <w:bCs/>
              </w:rPr>
              <w:t>Frecuentemente. – sanitarios, grifos y pomos de puertas</w:t>
            </w:r>
          </w:p>
        </w:tc>
      </w:tr>
      <w:tr w:rsidR="00583E3B" w:rsidRPr="00425A59" w14:paraId="3ED78145" w14:textId="77777777" w:rsidTr="003A57F7">
        <w:tc>
          <w:tcPr>
            <w:tcW w:w="3119" w:type="dxa"/>
          </w:tcPr>
          <w:p w14:paraId="08D7FBFC" w14:textId="77777777" w:rsidR="00583E3B" w:rsidRPr="00425A59" w:rsidRDefault="00583E3B" w:rsidP="00F35DC1">
            <w:pPr>
              <w:rPr>
                <w:rFonts w:cstheme="minorHAnsi"/>
                <w:bCs/>
              </w:rPr>
            </w:pPr>
            <w:r w:rsidRPr="00425A59">
              <w:rPr>
                <w:rFonts w:cstheme="minorHAnsi"/>
                <w:bCs/>
              </w:rPr>
              <w:t>CENTROS Y PARQUES COMERCIALES ABIERTOS AL PÚBLICO</w:t>
            </w:r>
          </w:p>
        </w:tc>
        <w:tc>
          <w:tcPr>
            <w:tcW w:w="2127" w:type="dxa"/>
          </w:tcPr>
          <w:p w14:paraId="60EABB13" w14:textId="77777777" w:rsidR="00583E3B" w:rsidRPr="00425A59" w:rsidRDefault="00583E3B" w:rsidP="00F35DC1">
            <w:pPr>
              <w:rPr>
                <w:rFonts w:cstheme="minorHAnsi"/>
                <w:bCs/>
              </w:rPr>
            </w:pPr>
            <w:r w:rsidRPr="00425A59">
              <w:rPr>
                <w:rFonts w:cstheme="minorHAnsi"/>
                <w:bCs/>
              </w:rPr>
              <w:t>DISTANCIA SEGURIDAD</w:t>
            </w:r>
          </w:p>
          <w:p w14:paraId="2817C183" w14:textId="77777777" w:rsidR="00583E3B" w:rsidRPr="00425A59" w:rsidRDefault="00583E3B" w:rsidP="00F35DC1">
            <w:pPr>
              <w:rPr>
                <w:rFonts w:cstheme="minorHAnsi"/>
                <w:bCs/>
              </w:rPr>
            </w:pPr>
            <w:r w:rsidRPr="00425A59">
              <w:rPr>
                <w:rFonts w:cstheme="minorHAnsi"/>
                <w:bCs/>
              </w:rPr>
              <w:t>INTERPERSONAL</w:t>
            </w:r>
          </w:p>
        </w:tc>
        <w:tc>
          <w:tcPr>
            <w:tcW w:w="9497" w:type="dxa"/>
          </w:tcPr>
          <w:p w14:paraId="326790DD" w14:textId="40E18EAD" w:rsidR="00583E3B" w:rsidRPr="00425A59" w:rsidRDefault="004340C3" w:rsidP="00F35DC1">
            <w:pPr>
              <w:rPr>
                <w:rFonts w:cstheme="minorHAnsi"/>
                <w:bCs/>
              </w:rPr>
            </w:pPr>
            <w:r w:rsidRPr="00425A59">
              <w:rPr>
                <w:rFonts w:cstheme="minorHAnsi"/>
                <w:bCs/>
              </w:rPr>
              <w:t>≥ 1,5 metros sin barreras de seguridad</w:t>
            </w:r>
          </w:p>
          <w:p w14:paraId="4A2D32B2" w14:textId="2AEAF317" w:rsidR="00583E3B" w:rsidRPr="00425A59" w:rsidRDefault="004340C3" w:rsidP="00D816AD">
            <w:pPr>
              <w:pStyle w:val="Prrafodelista"/>
              <w:numPr>
                <w:ilvl w:val="0"/>
                <w:numId w:val="28"/>
              </w:numPr>
              <w:spacing w:before="120" w:after="120" w:line="240" w:lineRule="auto"/>
              <w:ind w:left="318" w:hanging="284"/>
              <w:rPr>
                <w:rFonts w:cstheme="minorHAnsi"/>
                <w:bCs/>
              </w:rPr>
            </w:pPr>
            <w:r w:rsidRPr="00425A59">
              <w:rPr>
                <w:rFonts w:cstheme="minorHAnsi"/>
                <w:bCs/>
              </w:rPr>
              <w:t>El uso de aseos familiares y salas de lactancia se restringirá a una única familia, no podrán compaginar su uso dos unidades familiares y deberá reforzarse la limpieza y desinfección de los referidos espacios garantizando siempre su estado de salubridad e higiene.</w:t>
            </w:r>
          </w:p>
          <w:p w14:paraId="42FEAA49" w14:textId="1772BF5E" w:rsidR="00D816AD" w:rsidRPr="00D816AD" w:rsidRDefault="004340C3" w:rsidP="00D816AD">
            <w:pPr>
              <w:pStyle w:val="Prrafodelista"/>
              <w:numPr>
                <w:ilvl w:val="0"/>
                <w:numId w:val="28"/>
              </w:numPr>
              <w:spacing w:before="120" w:after="120" w:line="240" w:lineRule="auto"/>
              <w:ind w:left="318" w:hanging="284"/>
              <w:rPr>
                <w:rFonts w:cstheme="minorHAnsi"/>
                <w:bCs/>
              </w:rPr>
            </w:pPr>
            <w:r w:rsidRPr="00425A59">
              <w:rPr>
                <w:rFonts w:cstheme="minorHAnsi"/>
                <w:bCs/>
              </w:rPr>
              <w:t>El uso de los aseos y salas de lactancia comunes de los centros y parques comerciales deberá ser controlado por su personal, y deberá reforzarse la limpieza y desinfección garantizando siempre su estado de salubridad e higiene.</w:t>
            </w:r>
          </w:p>
        </w:tc>
      </w:tr>
      <w:tr w:rsidR="00583E3B" w:rsidRPr="00425A59" w14:paraId="2BAC31EA" w14:textId="77777777" w:rsidTr="003A57F7">
        <w:tc>
          <w:tcPr>
            <w:tcW w:w="3119" w:type="dxa"/>
          </w:tcPr>
          <w:p w14:paraId="6C870A3B" w14:textId="77777777" w:rsidR="00583E3B" w:rsidRPr="00425A59" w:rsidRDefault="00583E3B" w:rsidP="00F35DC1">
            <w:pPr>
              <w:rPr>
                <w:rFonts w:cstheme="minorHAnsi"/>
                <w:bCs/>
              </w:rPr>
            </w:pPr>
          </w:p>
        </w:tc>
        <w:tc>
          <w:tcPr>
            <w:tcW w:w="2127" w:type="dxa"/>
          </w:tcPr>
          <w:p w14:paraId="13A0754B" w14:textId="77777777" w:rsidR="00583E3B" w:rsidRPr="00425A59" w:rsidRDefault="00583E3B" w:rsidP="00F35DC1">
            <w:pPr>
              <w:rPr>
                <w:rFonts w:cstheme="minorHAnsi"/>
                <w:bCs/>
              </w:rPr>
            </w:pPr>
            <w:r w:rsidRPr="00425A59">
              <w:rPr>
                <w:rFonts w:cstheme="minorHAnsi"/>
                <w:bCs/>
              </w:rPr>
              <w:t>LIMPIEZA</w:t>
            </w:r>
          </w:p>
        </w:tc>
        <w:tc>
          <w:tcPr>
            <w:tcW w:w="9497" w:type="dxa"/>
          </w:tcPr>
          <w:p w14:paraId="0DC07B77" w14:textId="13E22C0A" w:rsidR="00583E3B" w:rsidRPr="00425A59" w:rsidRDefault="004340C3" w:rsidP="00F35DC1">
            <w:pPr>
              <w:rPr>
                <w:rFonts w:cstheme="minorHAnsi"/>
                <w:bCs/>
              </w:rPr>
            </w:pPr>
            <w:r w:rsidRPr="00425A59">
              <w:rPr>
                <w:rFonts w:cstheme="minorHAnsi"/>
                <w:bCs/>
              </w:rPr>
              <w:t>Se deberá proceder diariamente a la limpieza y desinfección de las zonas comunes y zonas recreativas de los centros y parques comerciales de manera regular durante el horario de apertura, prestando especial atención a las áreas de contacto de las zonas comunes, tales como suelos, mostradores, juegos de las zonas infantiles y bancos o sillas.</w:t>
            </w:r>
          </w:p>
          <w:p w14:paraId="2C4D4711" w14:textId="74A5A4CF" w:rsidR="00583E3B" w:rsidRPr="00425A59" w:rsidRDefault="004340C3" w:rsidP="00F35DC1">
            <w:pPr>
              <w:rPr>
                <w:rFonts w:cstheme="minorHAnsi"/>
                <w:bCs/>
              </w:rPr>
            </w:pPr>
            <w:r w:rsidRPr="00425A59">
              <w:rPr>
                <w:rFonts w:cstheme="minorHAnsi"/>
                <w:bCs/>
              </w:rPr>
              <w:t>Ventilación diaria.</w:t>
            </w:r>
          </w:p>
        </w:tc>
      </w:tr>
      <w:tr w:rsidR="00583E3B" w:rsidRPr="00425A59" w14:paraId="2B32F3DA" w14:textId="77777777" w:rsidTr="003A57F7">
        <w:tc>
          <w:tcPr>
            <w:tcW w:w="3119" w:type="dxa"/>
          </w:tcPr>
          <w:p w14:paraId="0803B694" w14:textId="77777777" w:rsidR="00583E3B" w:rsidRPr="00425A59" w:rsidRDefault="00583E3B" w:rsidP="00F35DC1">
            <w:pPr>
              <w:rPr>
                <w:rFonts w:cstheme="minorHAnsi"/>
                <w:bCs/>
              </w:rPr>
            </w:pPr>
            <w:r w:rsidRPr="00425A59">
              <w:rPr>
                <w:rFonts w:cstheme="minorHAnsi"/>
                <w:bCs/>
              </w:rPr>
              <w:t>DISPOSITIVOS DE VENTA Y COBRO AUTOMÁTICO, MÁQUINAS EXPENDEDORAS Y DE COBRO, LAVANDERÍAS AUTOSERVICIO Y ACTIVIDADES SIMILARES</w:t>
            </w:r>
          </w:p>
        </w:tc>
        <w:tc>
          <w:tcPr>
            <w:tcW w:w="2127" w:type="dxa"/>
          </w:tcPr>
          <w:p w14:paraId="117FF3B5" w14:textId="77777777" w:rsidR="00583E3B" w:rsidRPr="00425A59" w:rsidRDefault="00583E3B" w:rsidP="00F35DC1">
            <w:pPr>
              <w:rPr>
                <w:rFonts w:cstheme="minorHAnsi"/>
                <w:bCs/>
              </w:rPr>
            </w:pPr>
            <w:r w:rsidRPr="00425A59">
              <w:rPr>
                <w:rFonts w:cstheme="minorHAnsi"/>
                <w:bCs/>
              </w:rPr>
              <w:t>DISTANCIA SEGURIDAD</w:t>
            </w:r>
          </w:p>
          <w:p w14:paraId="74B5131C" w14:textId="77777777" w:rsidR="00583E3B" w:rsidRPr="00425A59" w:rsidRDefault="00583E3B" w:rsidP="00F35DC1">
            <w:pPr>
              <w:rPr>
                <w:rFonts w:cstheme="minorHAnsi"/>
                <w:bCs/>
              </w:rPr>
            </w:pPr>
            <w:r w:rsidRPr="00425A59">
              <w:rPr>
                <w:rFonts w:cstheme="minorHAnsi"/>
                <w:bCs/>
              </w:rPr>
              <w:t>INTERPERSONAL</w:t>
            </w:r>
          </w:p>
        </w:tc>
        <w:tc>
          <w:tcPr>
            <w:tcW w:w="9497" w:type="dxa"/>
          </w:tcPr>
          <w:p w14:paraId="61AB0764" w14:textId="3C9E3153" w:rsidR="00583E3B" w:rsidRPr="00425A59" w:rsidRDefault="004340C3" w:rsidP="00F35DC1">
            <w:pPr>
              <w:rPr>
                <w:rFonts w:cstheme="minorHAnsi"/>
                <w:bCs/>
              </w:rPr>
            </w:pPr>
            <w:r w:rsidRPr="00425A59">
              <w:rPr>
                <w:rFonts w:cstheme="minorHAnsi"/>
                <w:bCs/>
              </w:rPr>
              <w:t>≥ 1 metro con barreras de seguridad</w:t>
            </w:r>
          </w:p>
          <w:p w14:paraId="794768A8" w14:textId="240A51EC" w:rsidR="00583E3B" w:rsidRPr="00425A59" w:rsidRDefault="004340C3" w:rsidP="00F35DC1">
            <w:pPr>
              <w:rPr>
                <w:rFonts w:cstheme="minorHAnsi"/>
                <w:bCs/>
              </w:rPr>
            </w:pPr>
            <w:r w:rsidRPr="00425A59">
              <w:rPr>
                <w:rFonts w:cstheme="minorHAnsi"/>
                <w:bCs/>
              </w:rPr>
              <w:t>≥ 1,5 metros sin barreras de seguridad</w:t>
            </w:r>
          </w:p>
          <w:p w14:paraId="4386F35C" w14:textId="7C419260" w:rsidR="00583E3B" w:rsidRPr="00425A59" w:rsidRDefault="004340C3" w:rsidP="00F35DC1">
            <w:pPr>
              <w:rPr>
                <w:rFonts w:cstheme="minorHAnsi"/>
                <w:bCs/>
              </w:rPr>
            </w:pPr>
            <w:r w:rsidRPr="00425A59">
              <w:rPr>
                <w:rFonts w:cstheme="minorHAnsi"/>
                <w:bCs/>
              </w:rPr>
              <w:t>Protección personal adecuado al nivel de riesgo</w:t>
            </w:r>
          </w:p>
        </w:tc>
      </w:tr>
      <w:tr w:rsidR="00583E3B" w:rsidRPr="00425A59" w14:paraId="4B7686AF" w14:textId="77777777" w:rsidTr="003A57F7">
        <w:tc>
          <w:tcPr>
            <w:tcW w:w="3119" w:type="dxa"/>
          </w:tcPr>
          <w:p w14:paraId="5CC1CD75" w14:textId="77777777" w:rsidR="00583E3B" w:rsidRPr="00425A59" w:rsidRDefault="00583E3B" w:rsidP="00F35DC1">
            <w:pPr>
              <w:rPr>
                <w:rFonts w:cstheme="minorHAnsi"/>
                <w:bCs/>
              </w:rPr>
            </w:pPr>
          </w:p>
        </w:tc>
        <w:tc>
          <w:tcPr>
            <w:tcW w:w="2127" w:type="dxa"/>
          </w:tcPr>
          <w:p w14:paraId="11F3E47D" w14:textId="77777777" w:rsidR="00583E3B" w:rsidRPr="00425A59" w:rsidRDefault="00583E3B" w:rsidP="00F35DC1">
            <w:pPr>
              <w:rPr>
                <w:rFonts w:cstheme="minorHAnsi"/>
                <w:bCs/>
              </w:rPr>
            </w:pPr>
            <w:r w:rsidRPr="00425A59">
              <w:rPr>
                <w:rFonts w:cstheme="minorHAnsi"/>
                <w:bCs/>
              </w:rPr>
              <w:t>LIMPIEZA</w:t>
            </w:r>
          </w:p>
        </w:tc>
        <w:tc>
          <w:tcPr>
            <w:tcW w:w="9497" w:type="dxa"/>
          </w:tcPr>
          <w:p w14:paraId="549140DD" w14:textId="677C7228" w:rsidR="00583E3B" w:rsidRPr="00425A59" w:rsidRDefault="004340C3" w:rsidP="00D816AD">
            <w:pPr>
              <w:spacing w:before="120" w:after="120"/>
              <w:rPr>
                <w:rFonts w:cstheme="minorHAnsi"/>
                <w:bCs/>
              </w:rPr>
            </w:pPr>
            <w:r w:rsidRPr="00425A59">
              <w:rPr>
                <w:rFonts w:cstheme="minorHAnsi"/>
                <w:bCs/>
              </w:rPr>
              <w:t>Cartel informativo uso correcto.</w:t>
            </w:r>
          </w:p>
          <w:p w14:paraId="637233A0" w14:textId="6E2D6DCC" w:rsidR="00583E3B" w:rsidRPr="00425A59" w:rsidRDefault="004340C3" w:rsidP="00D816AD">
            <w:pPr>
              <w:spacing w:before="120" w:after="120"/>
              <w:rPr>
                <w:rFonts w:cstheme="minorHAnsi"/>
                <w:bCs/>
              </w:rPr>
            </w:pPr>
            <w:r w:rsidRPr="00425A59">
              <w:rPr>
                <w:rFonts w:cstheme="minorHAnsi"/>
                <w:bCs/>
              </w:rPr>
              <w:t>Frecuentemente desinfección botoneras (preferiblemente en cada uso)</w:t>
            </w:r>
          </w:p>
          <w:p w14:paraId="2F337D0F" w14:textId="5029A8E5" w:rsidR="00583E3B" w:rsidRPr="00425A59" w:rsidRDefault="004340C3" w:rsidP="00D816AD">
            <w:pPr>
              <w:spacing w:before="120" w:after="120"/>
              <w:rPr>
                <w:rFonts w:cstheme="minorHAnsi"/>
                <w:bCs/>
              </w:rPr>
            </w:pPr>
            <w:r w:rsidRPr="00425A59">
              <w:rPr>
                <w:rFonts w:cstheme="minorHAnsi"/>
                <w:bCs/>
              </w:rPr>
              <w:t>Ventilación diaria.</w:t>
            </w:r>
          </w:p>
          <w:p w14:paraId="65516C8F" w14:textId="05D0E5C3" w:rsidR="00583E3B" w:rsidRPr="00425A59" w:rsidRDefault="00583E3B" w:rsidP="00D816AD">
            <w:pPr>
              <w:spacing w:before="120" w:after="120"/>
              <w:rPr>
                <w:rFonts w:cstheme="minorHAnsi"/>
                <w:bCs/>
              </w:rPr>
            </w:pPr>
            <w:r w:rsidRPr="00425A59">
              <w:rPr>
                <w:rFonts w:cstheme="minorHAnsi"/>
                <w:bCs/>
              </w:rPr>
              <w:t>F</w:t>
            </w:r>
            <w:r w:rsidR="004340C3" w:rsidRPr="00425A59">
              <w:rPr>
                <w:rFonts w:cstheme="minorHAnsi"/>
                <w:bCs/>
              </w:rPr>
              <w:t>omentar pago con tarjeta u otros medios.</w:t>
            </w:r>
          </w:p>
          <w:p w14:paraId="7FBE880E" w14:textId="585393E1" w:rsidR="00583E3B" w:rsidRPr="00425A59" w:rsidRDefault="004340C3" w:rsidP="00D816AD">
            <w:pPr>
              <w:spacing w:before="120" w:after="120"/>
              <w:rPr>
                <w:rFonts w:cstheme="minorHAnsi"/>
                <w:bCs/>
              </w:rPr>
            </w:pPr>
            <w:r w:rsidRPr="00425A59">
              <w:rPr>
                <w:rFonts w:cstheme="minorHAnsi"/>
                <w:bCs/>
              </w:rPr>
              <w:t>Limpieza y desinfección diaria zonas comunes y con mayor frecuencia superficies de contacto (mostradores, pomos de puerta…).</w:t>
            </w:r>
          </w:p>
        </w:tc>
      </w:tr>
      <w:tr w:rsidR="00583E3B" w:rsidRPr="00425A59" w14:paraId="036FCE36" w14:textId="77777777" w:rsidTr="003A57F7">
        <w:tc>
          <w:tcPr>
            <w:tcW w:w="3119" w:type="dxa"/>
          </w:tcPr>
          <w:p w14:paraId="1D19BC52" w14:textId="77777777" w:rsidR="00583E3B" w:rsidRPr="00425A59" w:rsidRDefault="00583E3B" w:rsidP="00F35DC1">
            <w:pPr>
              <w:rPr>
                <w:rFonts w:cstheme="minorHAnsi"/>
                <w:bCs/>
              </w:rPr>
            </w:pPr>
            <w:r w:rsidRPr="00425A59">
              <w:rPr>
                <w:rFonts w:cstheme="minorHAnsi"/>
                <w:bCs/>
              </w:rPr>
              <w:t>CLIENTES Y USUARIOS EN ESTABLECIMIENTOS Y LOCALES.</w:t>
            </w:r>
          </w:p>
        </w:tc>
        <w:tc>
          <w:tcPr>
            <w:tcW w:w="2127" w:type="dxa"/>
          </w:tcPr>
          <w:p w14:paraId="7F5A59F8" w14:textId="77777777" w:rsidR="00583E3B" w:rsidRPr="00425A59" w:rsidRDefault="00583E3B" w:rsidP="00F35DC1">
            <w:pPr>
              <w:rPr>
                <w:rFonts w:cstheme="minorHAnsi"/>
                <w:bCs/>
              </w:rPr>
            </w:pPr>
            <w:r w:rsidRPr="00425A59">
              <w:rPr>
                <w:rFonts w:cstheme="minorHAnsi"/>
                <w:bCs/>
              </w:rPr>
              <w:t>DISTANCIA SEGURIDAD</w:t>
            </w:r>
          </w:p>
          <w:p w14:paraId="483A8A89" w14:textId="77777777" w:rsidR="00583E3B" w:rsidRPr="00425A59" w:rsidRDefault="00583E3B" w:rsidP="00F35DC1">
            <w:pPr>
              <w:rPr>
                <w:rFonts w:cstheme="minorHAnsi"/>
                <w:bCs/>
              </w:rPr>
            </w:pPr>
            <w:r w:rsidRPr="00425A59">
              <w:rPr>
                <w:rFonts w:cstheme="minorHAnsi"/>
                <w:bCs/>
              </w:rPr>
              <w:t>INTERPERSONAL Y CONDICIONES DE USO  Y PERMANENCIA</w:t>
            </w:r>
          </w:p>
        </w:tc>
        <w:tc>
          <w:tcPr>
            <w:tcW w:w="9497" w:type="dxa"/>
          </w:tcPr>
          <w:p w14:paraId="08E184F6" w14:textId="219BD634" w:rsidR="00583E3B" w:rsidRPr="00425A59" w:rsidRDefault="004340C3" w:rsidP="00D816AD">
            <w:pPr>
              <w:spacing w:before="120" w:after="120" w:line="240" w:lineRule="auto"/>
              <w:rPr>
                <w:rFonts w:cstheme="minorHAnsi"/>
                <w:bCs/>
              </w:rPr>
            </w:pPr>
            <w:r w:rsidRPr="00425A59">
              <w:rPr>
                <w:rFonts w:cstheme="minorHAnsi"/>
                <w:bCs/>
              </w:rPr>
              <w:t>≥ 1 metro con barreras de seguridad</w:t>
            </w:r>
          </w:p>
          <w:p w14:paraId="4EB68704" w14:textId="18CA3A9B" w:rsidR="00583E3B" w:rsidRPr="00425A59" w:rsidRDefault="004340C3" w:rsidP="00D816AD">
            <w:pPr>
              <w:spacing w:before="120" w:after="120" w:line="240" w:lineRule="auto"/>
              <w:rPr>
                <w:rFonts w:cstheme="minorHAnsi"/>
                <w:bCs/>
              </w:rPr>
            </w:pPr>
            <w:r w:rsidRPr="00425A59">
              <w:rPr>
                <w:rFonts w:cstheme="minorHAnsi"/>
                <w:bCs/>
              </w:rPr>
              <w:t>≥ 1,5 metros sin barreras de seguridad</w:t>
            </w:r>
          </w:p>
          <w:p w14:paraId="4B668064" w14:textId="563ED0D8" w:rsidR="00583E3B" w:rsidRPr="00425A59" w:rsidRDefault="004340C3" w:rsidP="00D816AD">
            <w:pPr>
              <w:spacing w:before="120" w:after="120" w:line="240" w:lineRule="auto"/>
              <w:rPr>
                <w:rFonts w:cstheme="minorHAnsi"/>
                <w:bCs/>
              </w:rPr>
            </w:pPr>
            <w:r w:rsidRPr="00425A59">
              <w:rPr>
                <w:rFonts w:cstheme="minorHAnsi"/>
                <w:bCs/>
              </w:rPr>
              <w:t>Protección personal adecuado al nivel de riesgo</w:t>
            </w:r>
          </w:p>
          <w:p w14:paraId="3658514C" w14:textId="7B4F26FC" w:rsidR="00583E3B" w:rsidRPr="00425A59" w:rsidRDefault="004340C3" w:rsidP="00D816AD">
            <w:pPr>
              <w:spacing w:before="120" w:after="120" w:line="240" w:lineRule="auto"/>
              <w:rPr>
                <w:rFonts w:cstheme="minorHAnsi"/>
                <w:bCs/>
              </w:rPr>
            </w:pPr>
            <w:r w:rsidRPr="00425A59">
              <w:rPr>
                <w:rFonts w:cstheme="minorHAnsi"/>
                <w:bCs/>
              </w:rPr>
              <w:t xml:space="preserve">Además. – </w:t>
            </w:r>
          </w:p>
          <w:p w14:paraId="5A0210BE" w14:textId="1D861E1B" w:rsidR="00583E3B" w:rsidRPr="00425A59" w:rsidRDefault="00583E3B" w:rsidP="00D816AD">
            <w:pPr>
              <w:spacing w:before="120" w:after="120" w:line="240" w:lineRule="auto"/>
              <w:rPr>
                <w:rFonts w:cstheme="minorHAnsi"/>
                <w:bCs/>
                <w:u w:val="single"/>
              </w:rPr>
            </w:pPr>
            <w:r w:rsidRPr="00425A59">
              <w:rPr>
                <w:rFonts w:cstheme="minorHAnsi"/>
                <w:bCs/>
              </w:rPr>
              <w:t xml:space="preserve">              </w:t>
            </w:r>
            <w:r w:rsidR="004340C3" w:rsidRPr="00425A59">
              <w:rPr>
                <w:rFonts w:cstheme="minorHAnsi"/>
                <w:bCs/>
                <w:u w:val="single"/>
              </w:rPr>
              <w:t>general</w:t>
            </w:r>
          </w:p>
          <w:p w14:paraId="1C492543" w14:textId="03817619"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Tiempo de permanencia: el necesario</w:t>
            </w:r>
          </w:p>
          <w:p w14:paraId="3D2745D2" w14:textId="574E6389"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Utilizar marcas en el suelo, balizas, cartelería u otros elementos de señalización.</w:t>
            </w:r>
          </w:p>
          <w:p w14:paraId="26AE51E5" w14:textId="34473F18"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Marcar itinerarios para dirigir la circulación de clientes.</w:t>
            </w:r>
          </w:p>
          <w:p w14:paraId="08889869" w14:textId="056FF82A"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Colocar dispensadores de geles hidroalcohólicos o desinfectantes con actividad vírica en lugares accesibles y visibles (autorizados por ministerio de sanidad).</w:t>
            </w:r>
          </w:p>
          <w:p w14:paraId="7B4B9BEE" w14:textId="6C5A9D6B"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Nunca productos de prueba que puedan usar varios clientes sin supervisión de trabajador para su correcta desinfección.</w:t>
            </w:r>
          </w:p>
          <w:p w14:paraId="1EA9E49C" w14:textId="5BF56334"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Limpieza frecuente de cualquier tipo de dispositivo, sillas, mesas o cualquier mobiliario o superficie de contacto que utilicen los clientes.</w:t>
            </w:r>
          </w:p>
          <w:p w14:paraId="76B404EB" w14:textId="475F7597"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Intercambio de objetos, uso gel hidroalcohólico antes y después de su uso y desinfección del objeto.</w:t>
            </w:r>
          </w:p>
          <w:p w14:paraId="3772B6E0" w14:textId="081BFD1E" w:rsidR="00583E3B" w:rsidRPr="00425A59" w:rsidRDefault="004340C3" w:rsidP="00D816AD">
            <w:pPr>
              <w:pStyle w:val="Prrafodelista"/>
              <w:spacing w:before="120" w:after="120" w:line="240" w:lineRule="auto"/>
              <w:ind w:left="318"/>
              <w:rPr>
                <w:rFonts w:cstheme="minorHAnsi"/>
                <w:bCs/>
                <w:u w:val="single"/>
              </w:rPr>
            </w:pPr>
            <w:r w:rsidRPr="00425A59">
              <w:rPr>
                <w:rFonts w:cstheme="minorHAnsi"/>
                <w:bCs/>
                <w:u w:val="single"/>
              </w:rPr>
              <w:t>Textil, arreglo ropas y similares</w:t>
            </w:r>
          </w:p>
          <w:p w14:paraId="46DE8205" w14:textId="2E86DD04" w:rsidR="00583E3B" w:rsidRPr="00425A59" w:rsidRDefault="00D816AD" w:rsidP="00D816AD">
            <w:pPr>
              <w:pStyle w:val="Prrafodelista"/>
              <w:numPr>
                <w:ilvl w:val="0"/>
                <w:numId w:val="29"/>
              </w:numPr>
              <w:spacing w:before="120" w:after="120" w:line="240" w:lineRule="auto"/>
              <w:ind w:left="318" w:hanging="284"/>
              <w:rPr>
                <w:rFonts w:cstheme="minorHAnsi"/>
                <w:bCs/>
              </w:rPr>
            </w:pPr>
            <w:r w:rsidRPr="00425A59">
              <w:rPr>
                <w:rFonts w:cstheme="minorHAnsi"/>
                <w:bCs/>
              </w:rPr>
              <w:t>Probadores textiles</w:t>
            </w:r>
            <w:r w:rsidR="004340C3" w:rsidRPr="00425A59">
              <w:rPr>
                <w:rFonts w:cstheme="minorHAnsi"/>
                <w:bCs/>
              </w:rPr>
              <w:t>, uso por 1 persona y limpieza frecuente</w:t>
            </w:r>
          </w:p>
          <w:p w14:paraId="612EE111" w14:textId="68F3A6B1" w:rsidR="00583E3B" w:rsidRPr="00425A59" w:rsidRDefault="00D816AD" w:rsidP="00D816AD">
            <w:pPr>
              <w:pStyle w:val="Prrafodelista"/>
              <w:numPr>
                <w:ilvl w:val="0"/>
                <w:numId w:val="29"/>
              </w:numPr>
              <w:spacing w:before="120" w:after="120" w:line="240" w:lineRule="auto"/>
              <w:ind w:left="318" w:hanging="284"/>
              <w:rPr>
                <w:rFonts w:cstheme="minorHAnsi"/>
                <w:bCs/>
              </w:rPr>
            </w:pPr>
            <w:r w:rsidRPr="00425A59">
              <w:rPr>
                <w:rFonts w:cstheme="minorHAnsi"/>
                <w:bCs/>
              </w:rPr>
              <w:t>Prendas textiles</w:t>
            </w:r>
            <w:r w:rsidR="004340C3" w:rsidRPr="00425A59">
              <w:rPr>
                <w:rFonts w:cstheme="minorHAnsi"/>
                <w:bCs/>
              </w:rPr>
              <w:t>, desinfectar prenda si el cliente no la adquiere y antes de ser probada por otro cliente.</w:t>
            </w:r>
          </w:p>
          <w:p w14:paraId="5E7D2E8D" w14:textId="1E2DE27C"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Devolución prenda, desinfectarla antes de poner a la venta.</w:t>
            </w:r>
          </w:p>
        </w:tc>
      </w:tr>
      <w:tr w:rsidR="00583E3B" w:rsidRPr="00425A59" w14:paraId="1B2E4F1E" w14:textId="77777777" w:rsidTr="003A57F7">
        <w:tc>
          <w:tcPr>
            <w:tcW w:w="3119" w:type="dxa"/>
          </w:tcPr>
          <w:p w14:paraId="7346B22C" w14:textId="77777777" w:rsidR="00583E3B" w:rsidRPr="00425A59" w:rsidRDefault="00583E3B" w:rsidP="00F35DC1">
            <w:pPr>
              <w:rPr>
                <w:rFonts w:cstheme="minorHAnsi"/>
                <w:bCs/>
              </w:rPr>
            </w:pPr>
            <w:r w:rsidRPr="00425A59">
              <w:rPr>
                <w:rFonts w:cstheme="minorHAnsi"/>
                <w:bCs/>
              </w:rPr>
              <w:t>HOSTELERÍA Y RESTAURACIÓN</w:t>
            </w:r>
          </w:p>
        </w:tc>
        <w:tc>
          <w:tcPr>
            <w:tcW w:w="2127" w:type="dxa"/>
          </w:tcPr>
          <w:p w14:paraId="7A2E49E7"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5CD60FF0" w14:textId="2C62E79C"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El personal trabajador que realice el servicio en mesa y en barra deberá procurar la distancia de seguridad con el cliente y aplicar los procedimientos de higiene y prevención necesarios para evitar el riesgo de contagio. En cualquier caso, será obligatorio el uso de mascarilla para el personal de estos establecimientos en su atención al público.</w:t>
            </w:r>
          </w:p>
        </w:tc>
      </w:tr>
      <w:tr w:rsidR="00583E3B" w:rsidRPr="00425A59" w14:paraId="20BF3935" w14:textId="77777777" w:rsidTr="003A57F7">
        <w:tc>
          <w:tcPr>
            <w:tcW w:w="3119" w:type="dxa"/>
          </w:tcPr>
          <w:p w14:paraId="5A9DFF13" w14:textId="77777777" w:rsidR="00583E3B" w:rsidRPr="00425A59" w:rsidRDefault="00583E3B" w:rsidP="00F35DC1">
            <w:pPr>
              <w:rPr>
                <w:rFonts w:cstheme="minorHAnsi"/>
                <w:bCs/>
              </w:rPr>
            </w:pPr>
          </w:p>
        </w:tc>
        <w:tc>
          <w:tcPr>
            <w:tcW w:w="2127" w:type="dxa"/>
          </w:tcPr>
          <w:p w14:paraId="7A4F592F" w14:textId="77777777" w:rsidR="00583E3B" w:rsidRPr="00425A59" w:rsidRDefault="00583E3B" w:rsidP="00F35DC1">
            <w:pPr>
              <w:rPr>
                <w:rFonts w:cstheme="minorHAnsi"/>
                <w:bCs/>
              </w:rPr>
            </w:pPr>
            <w:r w:rsidRPr="00425A59">
              <w:rPr>
                <w:rFonts w:cstheme="minorHAnsi"/>
                <w:bCs/>
              </w:rPr>
              <w:t>LIMPIEZA</w:t>
            </w:r>
          </w:p>
        </w:tc>
        <w:tc>
          <w:tcPr>
            <w:tcW w:w="9497" w:type="dxa"/>
          </w:tcPr>
          <w:p w14:paraId="511D65BF" w14:textId="0E90CA58"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Limpieza del equipamiento, en particular mesas, sillas, barra, así como cualquier otra superficie de contacto de forma frecuente</w:t>
            </w:r>
          </w:p>
          <w:p w14:paraId="6FD52C05" w14:textId="563E95A1"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 xml:space="preserve">Limpieza y desinfección del local por lo menos una vez al día. </w:t>
            </w:r>
          </w:p>
          <w:p w14:paraId="6006C1A3" w14:textId="62B1EEC4"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En las tareas de limpieza se prestará especial atención a las zonas de uso común y a las superficies de contacto más frecuentes.</w:t>
            </w:r>
          </w:p>
          <w:p w14:paraId="7E3F73EF" w14:textId="08A51A60"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Se priorizará la utilización de mantelerías de un solo uso. En el caso de que esto no fuera posible, deberá evitarse el uso de la misma mantelería o salvamanteles con distintos clientes, optando por materiales y soluciones que faciliten su cambio entre servicios y su lavado mecánico en ciclos de lavado preferentemente entre 60 y 90 grados centígrados.</w:t>
            </w:r>
          </w:p>
          <w:p w14:paraId="634FA357" w14:textId="0BB56EEE"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Se procurará evitar el empleo de cartas de uso común, promoviendo el uso de dispositivos electrónicos propios, pizarras, carteles u otros medios similares.</w:t>
            </w:r>
          </w:p>
          <w:p w14:paraId="013A22D7" w14:textId="6CADEC3A"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Los elementos auxiliares del servicio, como la vajilla, cristalería, juegos de cubiertos o mantelería, entre otros, se almacenarán en recintos cerrados y, si esto no fuera posible, lejos de zonas de paso de clientes y trabajadores.</w:t>
            </w:r>
          </w:p>
          <w:p w14:paraId="2E574A9A" w14:textId="75CA590F"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Se priorizará el uso de productos monodosis desechables, o su servicio en otros formatos bajo petición del cliente, para dispensación de servilletas, palillos, vinagreras, aceiteras y otros utensilios similares.</w:t>
            </w:r>
          </w:p>
          <w:p w14:paraId="65D5CE23" w14:textId="596FE376"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En los establecimientos que cuenten con zonas de autoservicio, deberá evitarse la manipulación directa de los productos por parte de los clientes, por lo que deberá prestar el servicio un trabajador del establecimiento salvo en el caso de que se trate de productos envasados previamente.</w:t>
            </w:r>
          </w:p>
          <w:p w14:paraId="5651F209" w14:textId="43DFAF46"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Si el uso de los aseos o similares está permitido por clientes, visitantes o usuarios, su ocupación máxima será de una persona para espacios de hasta cuatro metros cuadrados, salvo en aquellos supuestos de personas que puedan precisar asistencia; en ese caso también se permitirá la utilización por su acompañante. Para aseos de más de cuatro metros cuadrados que cuenten con más de una cabina o urinario, la ocupación máxima será del cincuenta por ciento del número de cabinas y urinarios que tenga la estancia, debiendo mantenerse durante su uso la distancia de seguridad. Deberá reforzarse la limpieza y desinfección de los referidos aseos garantizando siempre su estado de salubridad e higiene.</w:t>
            </w:r>
          </w:p>
        </w:tc>
      </w:tr>
      <w:tr w:rsidR="00583E3B" w:rsidRPr="00425A59" w14:paraId="28789FD6" w14:textId="77777777" w:rsidTr="003A57F7">
        <w:tc>
          <w:tcPr>
            <w:tcW w:w="3119" w:type="dxa"/>
          </w:tcPr>
          <w:p w14:paraId="63027C58" w14:textId="77777777" w:rsidR="00583E3B" w:rsidRPr="00425A59" w:rsidRDefault="00583E3B" w:rsidP="00F35DC1">
            <w:pPr>
              <w:rPr>
                <w:rFonts w:cstheme="minorHAnsi"/>
                <w:bCs/>
              </w:rPr>
            </w:pPr>
            <w:r w:rsidRPr="00425A59">
              <w:rPr>
                <w:rFonts w:cstheme="minorHAnsi"/>
                <w:bCs/>
              </w:rPr>
              <w:t>ACTOS DE CULTO RELIGIOSO</w:t>
            </w:r>
          </w:p>
        </w:tc>
        <w:tc>
          <w:tcPr>
            <w:tcW w:w="2127" w:type="dxa"/>
          </w:tcPr>
          <w:p w14:paraId="716930DB"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6B84292F" w14:textId="6B46341B"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Uso de mascarilla en la entrada y salida del recinto y en los desplazamientos en el interior entre espacios comunes.</w:t>
            </w:r>
          </w:p>
          <w:p w14:paraId="482CD201" w14:textId="2579D97A"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Se organizarán las entradas y salidas para evitar aglomeraciones de personas en los accesos e inmediaciones de los lugares de culto.</w:t>
            </w:r>
          </w:p>
          <w:p w14:paraId="7A8159C9" w14:textId="5AA85016"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Se facilitará en el interior de los lugares de culto la distribución de los asistentes señalizando, si fuese necesario, los asientos o zonas utilizables en función del aforo permitido.</w:t>
            </w:r>
          </w:p>
          <w:p w14:paraId="4F5E63A9" w14:textId="1F13341E"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En los casos en los que los asistentes se sitúen directamente en el suelo y se descalcen antes de entrar en el lugar de culto, se usarán alfombras personales y se situará el calzado en los lugares estipulados, embolsado y separado.</w:t>
            </w:r>
          </w:p>
          <w:p w14:paraId="73223D1B" w14:textId="7812B2DD"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Durante el desarrollo de las reuniones o celebraciones se evitará el contacto personal, tocar o besar objetos de devoción u otros objetos que habitualmente se manejen.</w:t>
            </w:r>
          </w:p>
          <w:p w14:paraId="038F3889" w14:textId="35D0D0B5"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color w:val="000000"/>
              </w:rPr>
              <w:t>No estará permitida la actuación de coros durante las celebraciones.</w:t>
            </w:r>
          </w:p>
        </w:tc>
      </w:tr>
      <w:tr w:rsidR="00583E3B" w:rsidRPr="00425A59" w14:paraId="1095B380" w14:textId="77777777" w:rsidTr="003A57F7">
        <w:tc>
          <w:tcPr>
            <w:tcW w:w="3119" w:type="dxa"/>
          </w:tcPr>
          <w:p w14:paraId="369893D5" w14:textId="77777777" w:rsidR="00583E3B" w:rsidRPr="00425A59" w:rsidRDefault="00583E3B" w:rsidP="00F35DC1">
            <w:pPr>
              <w:rPr>
                <w:rFonts w:cstheme="minorHAnsi"/>
                <w:bCs/>
              </w:rPr>
            </w:pPr>
          </w:p>
        </w:tc>
        <w:tc>
          <w:tcPr>
            <w:tcW w:w="2127" w:type="dxa"/>
          </w:tcPr>
          <w:p w14:paraId="166C29F9" w14:textId="77777777" w:rsidR="00583E3B" w:rsidRPr="00425A59" w:rsidRDefault="00583E3B" w:rsidP="00F35DC1">
            <w:pPr>
              <w:rPr>
                <w:rFonts w:cstheme="minorHAnsi"/>
                <w:bCs/>
              </w:rPr>
            </w:pPr>
            <w:r w:rsidRPr="00425A59">
              <w:rPr>
                <w:rFonts w:cstheme="minorHAnsi"/>
                <w:bCs/>
              </w:rPr>
              <w:t>LIMPIEZA</w:t>
            </w:r>
          </w:p>
        </w:tc>
        <w:tc>
          <w:tcPr>
            <w:tcW w:w="9497" w:type="dxa"/>
          </w:tcPr>
          <w:p w14:paraId="4E92F5E5" w14:textId="67E79C32"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No se permitirá el uso de agua bendecida y las abluciones rituales deberán realizarse en casa.</w:t>
            </w:r>
          </w:p>
          <w:p w14:paraId="76F0341F" w14:textId="7185BDFE"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Diariamente deberán realizarse tareas de desinfección de los espacios utilizados o que se vayan a utilizar y de manera regular se reiterará la desinfección de los objetos que se tocan con mayor frecuencia.</w:t>
            </w:r>
          </w:p>
          <w:p w14:paraId="780C729C" w14:textId="20A274B3"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Se pondrá a disposición del público dispensadores de geles hidroalcohólicos o d</w:t>
            </w:r>
            <w:r w:rsidR="002645FA">
              <w:rPr>
                <w:rFonts w:cstheme="minorHAnsi"/>
                <w:bCs/>
              </w:rPr>
              <w:t>esinfectantes con actividad viru</w:t>
            </w:r>
            <w:r w:rsidRPr="00425A59">
              <w:rPr>
                <w:rFonts w:cstheme="minorHAnsi"/>
                <w:bCs/>
              </w:rPr>
              <w:t>cida debidamente autorizados y registrados en lugares accesibles y visibles, y, en todo caso, en la entrada del lugar de culto, que deberán estar siempre en condiciones de uso.</w:t>
            </w:r>
          </w:p>
        </w:tc>
      </w:tr>
      <w:tr w:rsidR="00583E3B" w:rsidRPr="00425A59" w14:paraId="2A84E4A7" w14:textId="77777777" w:rsidTr="003A57F7">
        <w:tc>
          <w:tcPr>
            <w:tcW w:w="3119" w:type="dxa"/>
          </w:tcPr>
          <w:p w14:paraId="5A13ED78" w14:textId="77777777" w:rsidR="00583E3B" w:rsidRPr="00425A59" w:rsidRDefault="00583E3B" w:rsidP="00F35DC1">
            <w:pPr>
              <w:rPr>
                <w:rFonts w:cstheme="minorHAnsi"/>
                <w:bCs/>
              </w:rPr>
            </w:pPr>
            <w:r w:rsidRPr="00425A59">
              <w:rPr>
                <w:rFonts w:cstheme="minorHAnsi"/>
                <w:bCs/>
              </w:rPr>
              <w:t>PISCINAS</w:t>
            </w:r>
          </w:p>
        </w:tc>
        <w:tc>
          <w:tcPr>
            <w:tcW w:w="2127" w:type="dxa"/>
          </w:tcPr>
          <w:p w14:paraId="498A08BB"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4F7DDC9A" w14:textId="6BFA20A1" w:rsidR="00583E3B" w:rsidRPr="00425A59" w:rsidRDefault="004340C3" w:rsidP="00D816AD">
            <w:pPr>
              <w:spacing w:before="120" w:after="120" w:line="240" w:lineRule="auto"/>
              <w:rPr>
                <w:rFonts w:cstheme="minorHAnsi"/>
                <w:bCs/>
              </w:rPr>
            </w:pPr>
            <w:r w:rsidRPr="00425A59">
              <w:rPr>
                <w:rFonts w:cstheme="minorHAnsi"/>
                <w:bCs/>
              </w:rPr>
              <w:t>Cartelería visible, sobre las normas de higiene y prevención a observar, y muy especialmente sobre el necesario mantenimiento de las reglas sobre distancia interpersonal y uso de mascarillas.</w:t>
            </w:r>
          </w:p>
        </w:tc>
      </w:tr>
      <w:tr w:rsidR="00583E3B" w:rsidRPr="00425A59" w14:paraId="4BED7346" w14:textId="77777777" w:rsidTr="003A57F7">
        <w:tc>
          <w:tcPr>
            <w:tcW w:w="3119" w:type="dxa"/>
          </w:tcPr>
          <w:p w14:paraId="474492F0" w14:textId="77777777" w:rsidR="00583E3B" w:rsidRPr="00425A59" w:rsidRDefault="00583E3B" w:rsidP="00F35DC1">
            <w:pPr>
              <w:rPr>
                <w:rFonts w:cstheme="minorHAnsi"/>
                <w:bCs/>
              </w:rPr>
            </w:pPr>
          </w:p>
        </w:tc>
        <w:tc>
          <w:tcPr>
            <w:tcW w:w="2127" w:type="dxa"/>
          </w:tcPr>
          <w:p w14:paraId="2CC5EAD6" w14:textId="77777777" w:rsidR="00583E3B" w:rsidRPr="00425A59" w:rsidRDefault="00583E3B" w:rsidP="00F35DC1">
            <w:pPr>
              <w:rPr>
                <w:rFonts w:cstheme="minorHAnsi"/>
                <w:bCs/>
              </w:rPr>
            </w:pPr>
            <w:r w:rsidRPr="00425A59">
              <w:rPr>
                <w:rFonts w:cstheme="minorHAnsi"/>
                <w:bCs/>
              </w:rPr>
              <w:t>LIMPIEZA</w:t>
            </w:r>
          </w:p>
        </w:tc>
        <w:tc>
          <w:tcPr>
            <w:tcW w:w="9497" w:type="dxa"/>
          </w:tcPr>
          <w:p w14:paraId="3FCEF1ED" w14:textId="0965C7A2"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Limpieza y desinfección de las instala</w:t>
            </w:r>
            <w:r w:rsidRPr="00425A59">
              <w:rPr>
                <w:rFonts w:cstheme="minorHAnsi"/>
                <w:bCs/>
              </w:rPr>
              <w:softHyphen/>
              <w:t>ciones con especial atención a los espacios cerrados como vestuarios, duchas o baños con carácter previo a la apertura de cada jornada.</w:t>
            </w:r>
          </w:p>
          <w:p w14:paraId="0123F74E" w14:textId="52D88285"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Limpieza y desinfección de los diferentes equipos y materiales como corcheras, material auxiliar de clases, reja perimetral de los vasos, botiquín de primeros auxilios, taquillas, así como cualquier otro en contacto con los usuarios, que forme parte de la instalación.</w:t>
            </w:r>
          </w:p>
          <w:p w14:paraId="5BD31585" w14:textId="7B63DF59"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Desinfección, dilución lejía 1:50 o biocidas tipo2 del anexo v de reglamento (</w:t>
            </w:r>
            <w:r w:rsidR="00A773D8" w:rsidRPr="00425A59">
              <w:rPr>
                <w:rFonts w:cstheme="minorHAnsi"/>
                <w:bCs/>
              </w:rPr>
              <w:t>UE</w:t>
            </w:r>
            <w:r w:rsidRPr="00425A59">
              <w:rPr>
                <w:rFonts w:cstheme="minorHAnsi"/>
                <w:bCs/>
              </w:rPr>
              <w:t>) número 528/2012 del parlamento europeo y del consejo, de 22 de mayo de 2012.</w:t>
            </w:r>
          </w:p>
        </w:tc>
      </w:tr>
      <w:tr w:rsidR="00583E3B" w:rsidRPr="00425A59" w14:paraId="34E418C1" w14:textId="77777777" w:rsidTr="003A57F7">
        <w:tc>
          <w:tcPr>
            <w:tcW w:w="3119" w:type="dxa"/>
          </w:tcPr>
          <w:p w14:paraId="6F6C0F35" w14:textId="77777777" w:rsidR="00583E3B" w:rsidRPr="00425A59" w:rsidRDefault="00583E3B" w:rsidP="00F35DC1">
            <w:pPr>
              <w:rPr>
                <w:rFonts w:cstheme="minorHAnsi"/>
                <w:bCs/>
              </w:rPr>
            </w:pPr>
            <w:r w:rsidRPr="00425A59">
              <w:rPr>
                <w:rFonts w:cstheme="minorHAnsi"/>
                <w:bCs/>
              </w:rPr>
              <w:t>COLECTIVOS ARTÍSTICOS: ACTOS Y ESPECTÁCULOS</w:t>
            </w:r>
          </w:p>
        </w:tc>
        <w:tc>
          <w:tcPr>
            <w:tcW w:w="2127" w:type="dxa"/>
          </w:tcPr>
          <w:p w14:paraId="1F9048BC"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7D431E19" w14:textId="03B53165"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Procurará que se mantenga la distancia interpersonal de seguridad en el desarrollo del espectáculo.</w:t>
            </w:r>
          </w:p>
          <w:p w14:paraId="12E6A211" w14:textId="7AA8D767"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En aquellas actuaciones o espectáculos en los que no se pueda mantener dicha distancia de seguridad, ni el uso de medios de protección adecuados al nivel de riesgo, como es el caso de aquellos en los que intervengan actores y actrices, se atenderá a medidas de seguridad diseñadas para cada caso particular a partir de los protocolos y recomendaciones de las autoridades sanitarias.</w:t>
            </w:r>
          </w:p>
        </w:tc>
      </w:tr>
      <w:tr w:rsidR="00583E3B" w:rsidRPr="00425A59" w14:paraId="491535BC" w14:textId="77777777" w:rsidTr="003A57F7">
        <w:tc>
          <w:tcPr>
            <w:tcW w:w="3119" w:type="dxa"/>
          </w:tcPr>
          <w:p w14:paraId="2D966EE5" w14:textId="77777777" w:rsidR="00583E3B" w:rsidRPr="00425A59" w:rsidRDefault="00583E3B" w:rsidP="00F35DC1">
            <w:pPr>
              <w:rPr>
                <w:rFonts w:cstheme="minorHAnsi"/>
                <w:bCs/>
              </w:rPr>
            </w:pPr>
          </w:p>
        </w:tc>
        <w:tc>
          <w:tcPr>
            <w:tcW w:w="2127" w:type="dxa"/>
          </w:tcPr>
          <w:p w14:paraId="7F29054E" w14:textId="77777777" w:rsidR="00583E3B" w:rsidRPr="00425A59" w:rsidRDefault="00583E3B" w:rsidP="00F35DC1">
            <w:pPr>
              <w:rPr>
                <w:rFonts w:cstheme="minorHAnsi"/>
                <w:bCs/>
              </w:rPr>
            </w:pPr>
            <w:r w:rsidRPr="00425A59">
              <w:rPr>
                <w:rFonts w:cstheme="minorHAnsi"/>
                <w:bCs/>
              </w:rPr>
              <w:t>LIMPIEZA</w:t>
            </w:r>
          </w:p>
        </w:tc>
        <w:tc>
          <w:tcPr>
            <w:tcW w:w="9497" w:type="dxa"/>
          </w:tcPr>
          <w:p w14:paraId="63BD716D" w14:textId="744BF3C6"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Tanto en las representaciones como en los ensayos se garantizará la limpieza y desinfección de todas las superficies e instrumentos con los que puedan entrar en contacto los artistas antes de cada representación o ensayo.</w:t>
            </w:r>
          </w:p>
          <w:p w14:paraId="75B5589B" w14:textId="7BD02BCA"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El vestuario no se compartirá por diferentes artistas si no se ha realizado una limpieza y desinfección previa a la utilización por cada artista.</w:t>
            </w:r>
          </w:p>
        </w:tc>
      </w:tr>
      <w:tr w:rsidR="00583E3B" w:rsidRPr="00425A59" w14:paraId="6747337E" w14:textId="77777777" w:rsidTr="003A57F7">
        <w:tc>
          <w:tcPr>
            <w:tcW w:w="3119" w:type="dxa"/>
          </w:tcPr>
          <w:p w14:paraId="4DBB37DA" w14:textId="77777777" w:rsidR="00583E3B" w:rsidRPr="00425A59" w:rsidRDefault="00583E3B" w:rsidP="00F35DC1">
            <w:pPr>
              <w:rPr>
                <w:rFonts w:cstheme="minorHAnsi"/>
                <w:bCs/>
              </w:rPr>
            </w:pPr>
            <w:r w:rsidRPr="00425A59">
              <w:rPr>
                <w:rFonts w:cstheme="minorHAnsi"/>
                <w:bCs/>
              </w:rPr>
              <w:t>PRODUCCIÓN Y RODAJE DE OBRAS AUDIOVISUALES</w:t>
            </w:r>
          </w:p>
        </w:tc>
        <w:tc>
          <w:tcPr>
            <w:tcW w:w="2127" w:type="dxa"/>
          </w:tcPr>
          <w:p w14:paraId="225A75C5"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0364DCAA" w14:textId="6294B171"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Los equipos de trabajo se reducirán al número imprescindible de personas.</w:t>
            </w:r>
          </w:p>
          <w:p w14:paraId="4F720DEB" w14:textId="554188CB"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Cuando la naturaleza de la actividad lo permita, se mantendrá la correspondiente distancia interpersonal con terceros. En otro caso, los implicados harán uso de medios de protección adecuados al nivel de riesgo como medida de protección conforme a lo establecido en esta orden.</w:t>
            </w:r>
          </w:p>
          <w:p w14:paraId="658CD7FF" w14:textId="4FA07B54"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En los casos en que la naturaleza del trabajo no permita respetar la distancia interpersonal ni el uso de medios de protección adecuados al nivel de riesgo, como es el caso de los actores y actrices, se atenderá a medidas de seguridad diseñadas para cada caso particular a partir de las recomendaciones de las autoridades sanitarias.</w:t>
            </w:r>
          </w:p>
        </w:tc>
      </w:tr>
      <w:tr w:rsidR="00583E3B" w:rsidRPr="00425A59" w14:paraId="540BEC9E" w14:textId="77777777" w:rsidTr="003A57F7">
        <w:tc>
          <w:tcPr>
            <w:tcW w:w="3119" w:type="dxa"/>
          </w:tcPr>
          <w:p w14:paraId="318F4B28" w14:textId="77777777" w:rsidR="00583E3B" w:rsidRPr="00425A59" w:rsidRDefault="00583E3B" w:rsidP="00F35DC1">
            <w:pPr>
              <w:rPr>
                <w:rFonts w:cstheme="minorHAnsi"/>
                <w:bCs/>
              </w:rPr>
            </w:pPr>
            <w:r w:rsidRPr="00425A59">
              <w:rPr>
                <w:rFonts w:cstheme="minorHAnsi"/>
                <w:bCs/>
              </w:rPr>
              <w:t>CINES, TEATROS, AUDITORIOS, CIRCOS DE CARPA Y ESPACIOS SIMILARES, RECINTOS AL AIRE LIBRE Y EN OTROS LOCALES Y ESTABLECIMIENTOS DESTINADOS A ESPECTÁCULOS PÚBLICOS Y ACTIVIDADES RECREATIVAS Y EVENTOS CULTURALES</w:t>
            </w:r>
          </w:p>
        </w:tc>
        <w:tc>
          <w:tcPr>
            <w:tcW w:w="2127" w:type="dxa"/>
          </w:tcPr>
          <w:p w14:paraId="614303F6"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62FBEAAD" w14:textId="46269C2D"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Se recomendará la venta en línea de entradas y, en caso de compra en la taquilla, se fomentará el pago con tarjeta u otros medios que no supongan contacto físico entre dispositivos.</w:t>
            </w:r>
          </w:p>
          <w:p w14:paraId="7566E7C7" w14:textId="5E358CB9"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Se recomienda, en función de las características de la actividad y del local cerrado o del espacio al aire libre en el que se desarrolle, que todas las entradas y los asientos estén debidamente numerados, debiendo inhabilitarse las butacas que no cumplan con los criterios de distanciamiento físico, así como las no vendidas. Se evitará, en lo posible, el paso de personas entre filas, que suponga no respetar la distancia de seguridad.</w:t>
            </w:r>
          </w:p>
          <w:p w14:paraId="07D6C3F1" w14:textId="0ABF0AF8"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La apertura de puertas se realizará con antelación suficiente para permitir un acceso escalonado, debiendo fijarse franjas horarias adecuadas para el acceso. La salida del público deberá realizarse de forma escalonada por zonas, garantizando la distancia entre personas.</w:t>
            </w:r>
          </w:p>
          <w:p w14:paraId="5527B7C3" w14:textId="094C573A"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En los espectáculos en que existan pausas intermedias, éstas deberán tener la duración suficiente para que la salida y la entrada durante el descanso también sea escalonada y con los mismos condicionamientos que la entrada y salida de público.</w:t>
            </w:r>
          </w:p>
          <w:p w14:paraId="6FC18B0E" w14:textId="5650443A"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Deberá utilizarse mascarilla, además de cuando resulte obligatorio conforme a esta orden, durante todo el tiempo de circulación entre espacios comunes y en los momentos de entrada y salida.</w:t>
            </w:r>
          </w:p>
          <w:p w14:paraId="6F008268" w14:textId="6A3385BC"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Se facilitará la agrupación de convivientes, manteniendo la debida distancia de seguridad con el resto de los espectadores.</w:t>
            </w:r>
          </w:p>
          <w:p w14:paraId="0197C666" w14:textId="4F0D1109"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Se realizarán, antes y después de la actividad de que se trate, avisos que anuncien y recuerden las medidas de higiene y distanciamiento y el escalonamiento en la salida del público.</w:t>
            </w:r>
          </w:p>
          <w:p w14:paraId="36A2D8D9" w14:textId="2DF71925"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Se procurará mantener la distancia de seguridad interpersonal entre los trabajadores y el público o, en su defecto, se utilizarán medidas alternativas de protección física con uso de mascarilla. El titular del espacio deberá realizar una evaluación de riesgos para los trabajadores y de prevención de contagio del público, siendo el servicio de prevención de riesgos laborales correspondiente el que deberá proponer las medidas preventivas a adoptar, resultando además recomendable, dada la naturaleza de los espectáculos musicales y artísticos, contar con la participación de la dirección artística y de producción en la evaluación de dichos riesgos.</w:t>
            </w:r>
          </w:p>
          <w:p w14:paraId="2065D39A" w14:textId="4145ED2E"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Se organizará la circulación de personas y se distribuirán espacios con el fin de posibilitar la preservación de la distancia de seguridad interpersonal, dirigiendo a clientes o usuarios para evitar aglomeraciones y prevenir el contacto entre ellos, y se facilitarán los medios materiales para una correcta higiene de trabajadores y público.</w:t>
            </w:r>
          </w:p>
          <w:p w14:paraId="7D7386EB" w14:textId="121D1100"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En caso necesario, podrán utilizarse vallas o sistemas de señalización para un mejor control de los accesos y gestión de las personas a efectos de evitar aglomeración.</w:t>
            </w:r>
          </w:p>
        </w:tc>
      </w:tr>
      <w:tr w:rsidR="00583E3B" w:rsidRPr="00425A59" w14:paraId="6EE7B506" w14:textId="77777777" w:rsidTr="003A57F7">
        <w:tc>
          <w:tcPr>
            <w:tcW w:w="3119" w:type="dxa"/>
          </w:tcPr>
          <w:p w14:paraId="68813DFE" w14:textId="77777777" w:rsidR="00583E3B" w:rsidRPr="00425A59" w:rsidRDefault="00583E3B" w:rsidP="00F35DC1">
            <w:pPr>
              <w:rPr>
                <w:rFonts w:cstheme="minorHAnsi"/>
                <w:bCs/>
              </w:rPr>
            </w:pPr>
            <w:r w:rsidRPr="00425A59">
              <w:rPr>
                <w:rFonts w:cstheme="minorHAnsi"/>
                <w:bCs/>
              </w:rPr>
              <w:t>MUSEOS Y SALAS DE EXPOSICIONES</w:t>
            </w:r>
          </w:p>
        </w:tc>
        <w:tc>
          <w:tcPr>
            <w:tcW w:w="2127" w:type="dxa"/>
          </w:tcPr>
          <w:p w14:paraId="413415E3"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06386C6D" w14:textId="4736D72C"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Los museos y salas de exposiciones, de titularidad pública o privada, podrán acoger tanto las visitas del público a la colección y a las exposiciones temporales como la realización de actividades culturales o didácticas.</w:t>
            </w:r>
          </w:p>
          <w:p w14:paraId="3DA44599" w14:textId="232593D4"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El personal de atención al público del museo o sala informará a los visitantes sobre las medidas de higiene y prevención frente a la pandemia covid-19 que deben observarse durante la visita y velarán por su cumplimiento.</w:t>
            </w:r>
          </w:p>
          <w:p w14:paraId="620EDAAB" w14:textId="1A194AA8"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Se promoverán aquellas actividades que eviten la cercanía física entre los participantes, primándose las actividades de realización autónoma. Se reforzará el diseño de recursos educativos, científicos y divulgativos de carácter digital, que permitan la función como instituciones educativas y transmisoras de conocimiento por medios alternativos a los presenciales. En la medida de lo posible, el uso de los elementos expuestos diseñados para un uso táctil por el visitante estará inhabilitado.</w:t>
            </w:r>
          </w:p>
        </w:tc>
      </w:tr>
      <w:tr w:rsidR="00583E3B" w:rsidRPr="00425A59" w14:paraId="7BB3E212" w14:textId="77777777" w:rsidTr="003A57F7">
        <w:tc>
          <w:tcPr>
            <w:tcW w:w="3119" w:type="dxa"/>
          </w:tcPr>
          <w:p w14:paraId="4A189E64" w14:textId="77777777" w:rsidR="00583E3B" w:rsidRPr="00425A59" w:rsidRDefault="00583E3B" w:rsidP="00F35DC1">
            <w:pPr>
              <w:rPr>
                <w:rFonts w:cstheme="minorHAnsi"/>
                <w:bCs/>
              </w:rPr>
            </w:pPr>
            <w:r w:rsidRPr="00425A59">
              <w:rPr>
                <w:rFonts w:cstheme="minorHAnsi"/>
                <w:bCs/>
              </w:rPr>
              <w:t>MONUMENTOS Y OTROS EQUIPAMIENTOS CULTURALES</w:t>
            </w:r>
          </w:p>
        </w:tc>
        <w:tc>
          <w:tcPr>
            <w:tcW w:w="2127" w:type="dxa"/>
          </w:tcPr>
          <w:p w14:paraId="2D813BDE"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51E28FCF" w14:textId="1E25EBD0" w:rsidR="00583E3B" w:rsidRPr="00425A59" w:rsidRDefault="004340C3" w:rsidP="00F35DC1">
            <w:pPr>
              <w:pStyle w:val="Prrafodelista"/>
              <w:ind w:left="0"/>
              <w:rPr>
                <w:rFonts w:cstheme="minorHAnsi"/>
                <w:bCs/>
              </w:rPr>
            </w:pPr>
            <w:r w:rsidRPr="00425A59">
              <w:rPr>
                <w:rFonts w:cstheme="minorHAnsi"/>
                <w:bCs/>
              </w:rPr>
              <w:t>Se establecerán recorridos obligatorios para separar circulaciones u organizar horarios de visitas para evitar aglomeraciones de visitantes e interferencias entre distintos grupos o visitas. Las zonas donde se desarrollen trabajos de mantenimiento serán acotadas para impedir interferencias con las actividades de visita.</w:t>
            </w:r>
          </w:p>
        </w:tc>
      </w:tr>
      <w:tr w:rsidR="00583E3B" w:rsidRPr="00425A59" w14:paraId="3858D7D4" w14:textId="77777777" w:rsidTr="003A57F7">
        <w:tc>
          <w:tcPr>
            <w:tcW w:w="3119" w:type="dxa"/>
          </w:tcPr>
          <w:p w14:paraId="3EF4BFA1" w14:textId="77777777" w:rsidR="00583E3B" w:rsidRPr="00425A59" w:rsidRDefault="00583E3B" w:rsidP="00F35DC1">
            <w:pPr>
              <w:rPr>
                <w:rFonts w:cstheme="minorHAnsi"/>
                <w:bCs/>
              </w:rPr>
            </w:pPr>
            <w:r w:rsidRPr="00425A59">
              <w:rPr>
                <w:rFonts w:cstheme="minorHAnsi"/>
                <w:bCs/>
              </w:rPr>
              <w:t>ACTIVIDAD FISICO-DEPORTIVA AL AIRE LIBRE</w:t>
            </w:r>
          </w:p>
        </w:tc>
        <w:tc>
          <w:tcPr>
            <w:tcW w:w="2127" w:type="dxa"/>
          </w:tcPr>
          <w:p w14:paraId="4E685D54"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14D13131" w14:textId="7ED25AFB" w:rsidR="00583E3B" w:rsidRPr="00425A59" w:rsidRDefault="004340C3" w:rsidP="00F35DC1">
            <w:pPr>
              <w:rPr>
                <w:rFonts w:cstheme="minorHAnsi"/>
                <w:bCs/>
              </w:rPr>
            </w:pPr>
            <w:r w:rsidRPr="00425A59">
              <w:rPr>
                <w:rFonts w:cstheme="minorHAnsi"/>
                <w:bCs/>
              </w:rPr>
              <w:t>≥ 1,5 metros</w:t>
            </w:r>
          </w:p>
        </w:tc>
      </w:tr>
      <w:tr w:rsidR="00583E3B" w:rsidRPr="00425A59" w14:paraId="2D0782B6" w14:textId="77777777" w:rsidTr="003A57F7">
        <w:tc>
          <w:tcPr>
            <w:tcW w:w="3119" w:type="dxa"/>
          </w:tcPr>
          <w:p w14:paraId="435CAE3E" w14:textId="77777777" w:rsidR="00583E3B" w:rsidRPr="00425A59" w:rsidRDefault="00583E3B" w:rsidP="00F35DC1">
            <w:pPr>
              <w:rPr>
                <w:rFonts w:cstheme="minorHAnsi"/>
                <w:bCs/>
              </w:rPr>
            </w:pPr>
            <w:r w:rsidRPr="00425A59">
              <w:rPr>
                <w:rFonts w:cstheme="minorHAnsi"/>
                <w:bCs/>
              </w:rPr>
              <w:t>INSTALACIONES DEPORTIVAS</w:t>
            </w:r>
          </w:p>
          <w:p w14:paraId="55954C46" w14:textId="77777777" w:rsidR="00583E3B" w:rsidRPr="00425A59" w:rsidRDefault="00583E3B" w:rsidP="00F35DC1">
            <w:pPr>
              <w:rPr>
                <w:rFonts w:cstheme="minorHAnsi"/>
                <w:bCs/>
              </w:rPr>
            </w:pPr>
          </w:p>
          <w:p w14:paraId="5B9C0BC5" w14:textId="77777777" w:rsidR="00583E3B" w:rsidRPr="00425A59" w:rsidRDefault="00583E3B" w:rsidP="00F35DC1">
            <w:pPr>
              <w:rPr>
                <w:rFonts w:cstheme="minorHAnsi"/>
                <w:bCs/>
              </w:rPr>
            </w:pPr>
            <w:r w:rsidRPr="00425A59">
              <w:rPr>
                <w:rFonts w:cstheme="minorHAnsi"/>
                <w:bCs/>
              </w:rPr>
              <w:t>REALIZAR PROTOCOLO BÁSICO SANITARIO DE PROTECCIÓN FRENTE A LA PANDEMIA COVID-19 Y COLOCARLA EN LUGAR VISIBLE PARA TRABAJADORES Y CLIENTES</w:t>
            </w:r>
          </w:p>
        </w:tc>
        <w:tc>
          <w:tcPr>
            <w:tcW w:w="2127" w:type="dxa"/>
          </w:tcPr>
          <w:p w14:paraId="0C7C6574"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1B4CC14D" w14:textId="0250DE35" w:rsidR="00583E3B" w:rsidRPr="00425A59" w:rsidRDefault="004340C3" w:rsidP="00D816AD">
            <w:pPr>
              <w:spacing w:before="120" w:after="120" w:line="240" w:lineRule="auto"/>
              <w:rPr>
                <w:rFonts w:cstheme="minorHAnsi"/>
                <w:bCs/>
              </w:rPr>
            </w:pPr>
            <w:r w:rsidRPr="00425A59">
              <w:rPr>
                <w:rFonts w:cstheme="minorHAnsi"/>
                <w:bCs/>
              </w:rPr>
              <w:t>Grupos ≤ 30 personas sin contacto físico</w:t>
            </w:r>
          </w:p>
          <w:p w14:paraId="6AA05640" w14:textId="26AFF8C7" w:rsidR="00583E3B" w:rsidRPr="00425A59" w:rsidRDefault="00583E3B" w:rsidP="00D816AD">
            <w:pPr>
              <w:spacing w:before="120" w:after="120" w:line="240" w:lineRule="auto"/>
              <w:rPr>
                <w:rFonts w:cstheme="minorHAnsi"/>
                <w:bCs/>
              </w:rPr>
            </w:pPr>
            <w:r w:rsidRPr="00425A59">
              <w:rPr>
                <w:rFonts w:cstheme="minorHAnsi"/>
                <w:bCs/>
              </w:rPr>
              <w:t>≤ 7</w:t>
            </w:r>
            <w:r w:rsidR="004340C3" w:rsidRPr="00425A59">
              <w:rPr>
                <w:rFonts w:cstheme="minorHAnsi"/>
                <w:bCs/>
              </w:rPr>
              <w:t>5% aforo máximo permitido</w:t>
            </w:r>
          </w:p>
          <w:p w14:paraId="2419C6B2" w14:textId="1E59C0AF" w:rsidR="00583E3B" w:rsidRPr="00425A59" w:rsidRDefault="004340C3" w:rsidP="00D816AD">
            <w:pPr>
              <w:spacing w:before="120" w:after="120" w:line="240" w:lineRule="auto"/>
              <w:rPr>
                <w:rFonts w:cstheme="minorHAnsi"/>
                <w:bCs/>
              </w:rPr>
            </w:pPr>
            <w:r w:rsidRPr="00425A59">
              <w:rPr>
                <w:rFonts w:cstheme="minorHAnsi"/>
                <w:bCs/>
              </w:rPr>
              <w:t>Distancia seguridad 1,5 metros o protección física</w:t>
            </w:r>
          </w:p>
          <w:p w14:paraId="0BE84E4B" w14:textId="1B10A9ED" w:rsidR="00583E3B" w:rsidRPr="00425A59" w:rsidRDefault="004340C3" w:rsidP="00D816AD">
            <w:pPr>
              <w:spacing w:before="120" w:after="120" w:line="240" w:lineRule="auto"/>
              <w:rPr>
                <w:rFonts w:cstheme="minorHAnsi"/>
                <w:bCs/>
              </w:rPr>
            </w:pPr>
            <w:r w:rsidRPr="00425A59">
              <w:rPr>
                <w:rFonts w:cstheme="minorHAnsi"/>
                <w:bCs/>
              </w:rPr>
              <w:t>≤ 50% aforo máximo permitido en vestuarios, duchas y aseos</w:t>
            </w:r>
          </w:p>
          <w:p w14:paraId="6A104C7D" w14:textId="3410BACE" w:rsidR="00583E3B" w:rsidRPr="00425A59" w:rsidRDefault="004340C3" w:rsidP="00D816AD">
            <w:pPr>
              <w:pStyle w:val="Prrafodelista"/>
              <w:numPr>
                <w:ilvl w:val="0"/>
                <w:numId w:val="30"/>
              </w:numPr>
              <w:spacing w:before="120" w:after="120" w:line="240" w:lineRule="auto"/>
              <w:ind w:left="318" w:hanging="284"/>
              <w:rPr>
                <w:rFonts w:cstheme="minorHAnsi"/>
                <w:bCs/>
              </w:rPr>
            </w:pPr>
            <w:r w:rsidRPr="00425A59">
              <w:rPr>
                <w:rFonts w:cstheme="minorHAnsi"/>
                <w:bCs/>
              </w:rPr>
              <w:t>Los técnicos, monitores o entrenadores deberán mantener la distancia de seguridad interpersonal en las instalaciones o, en su defecto, utilizar mascarilla.</w:t>
            </w:r>
          </w:p>
          <w:p w14:paraId="0E534EED" w14:textId="759939DD" w:rsidR="00583E3B" w:rsidRPr="00425A59" w:rsidRDefault="004340C3" w:rsidP="00D816AD">
            <w:pPr>
              <w:pStyle w:val="Prrafodelista"/>
              <w:numPr>
                <w:ilvl w:val="0"/>
                <w:numId w:val="30"/>
              </w:numPr>
              <w:spacing w:before="120" w:after="120" w:line="240" w:lineRule="auto"/>
              <w:ind w:left="318" w:hanging="284"/>
              <w:rPr>
                <w:rFonts w:cstheme="minorHAnsi"/>
                <w:bCs/>
              </w:rPr>
            </w:pPr>
            <w:r w:rsidRPr="00425A59">
              <w:rPr>
                <w:rFonts w:cstheme="minorHAnsi"/>
                <w:bCs/>
              </w:rPr>
              <w:t>Se utilizará la mascarilla durante el tiempo de circulación entre espacios comunes en las instalaciones, salvo que se pueda garantizar la distancia de seguridad interpersonal.</w:t>
            </w:r>
          </w:p>
        </w:tc>
      </w:tr>
      <w:tr w:rsidR="00583E3B" w:rsidRPr="00425A59" w14:paraId="245014AA" w14:textId="77777777" w:rsidTr="003A57F7">
        <w:tc>
          <w:tcPr>
            <w:tcW w:w="3119" w:type="dxa"/>
          </w:tcPr>
          <w:p w14:paraId="142E44D4" w14:textId="77777777" w:rsidR="00583E3B" w:rsidRPr="00425A59" w:rsidRDefault="00583E3B" w:rsidP="00F35DC1">
            <w:pPr>
              <w:rPr>
                <w:rFonts w:cstheme="minorHAnsi"/>
                <w:bCs/>
              </w:rPr>
            </w:pPr>
          </w:p>
        </w:tc>
        <w:tc>
          <w:tcPr>
            <w:tcW w:w="2127" w:type="dxa"/>
          </w:tcPr>
          <w:p w14:paraId="4E134225" w14:textId="77777777" w:rsidR="00583E3B" w:rsidRPr="00425A59" w:rsidRDefault="00583E3B" w:rsidP="00F35DC1">
            <w:pPr>
              <w:rPr>
                <w:rFonts w:cstheme="minorHAnsi"/>
                <w:bCs/>
              </w:rPr>
            </w:pPr>
            <w:r w:rsidRPr="00425A59">
              <w:rPr>
                <w:rFonts w:cstheme="minorHAnsi"/>
                <w:bCs/>
              </w:rPr>
              <w:t>LIMPIEZA</w:t>
            </w:r>
          </w:p>
        </w:tc>
        <w:tc>
          <w:tcPr>
            <w:tcW w:w="9497" w:type="dxa"/>
          </w:tcPr>
          <w:p w14:paraId="53DD6A12" w14:textId="3824068E" w:rsidR="00583E3B" w:rsidRPr="00425A59" w:rsidRDefault="004340C3" w:rsidP="00D816AD">
            <w:pPr>
              <w:pStyle w:val="Prrafodelista"/>
              <w:numPr>
                <w:ilvl w:val="0"/>
                <w:numId w:val="30"/>
              </w:numPr>
              <w:spacing w:before="120" w:after="120" w:line="240" w:lineRule="auto"/>
              <w:ind w:left="318" w:hanging="284"/>
              <w:rPr>
                <w:rFonts w:cstheme="minorHAnsi"/>
                <w:bCs/>
              </w:rPr>
            </w:pPr>
            <w:r w:rsidRPr="00425A59">
              <w:rPr>
                <w:rFonts w:cstheme="minorHAnsi"/>
                <w:bCs/>
              </w:rPr>
              <w:t>Con carácter general no se compartirá ningún material y si esto no fuera posible, se garantizará la presencia de elementos de higiene para su uso continuado.</w:t>
            </w:r>
          </w:p>
          <w:p w14:paraId="703B0C34" w14:textId="1AFF4DE9" w:rsidR="00583E3B" w:rsidRPr="00425A59" w:rsidRDefault="004340C3" w:rsidP="00D816AD">
            <w:pPr>
              <w:pStyle w:val="Prrafodelista"/>
              <w:numPr>
                <w:ilvl w:val="0"/>
                <w:numId w:val="30"/>
              </w:numPr>
              <w:spacing w:before="120" w:after="120" w:line="240" w:lineRule="auto"/>
              <w:ind w:left="318" w:hanging="284"/>
              <w:rPr>
                <w:rFonts w:cstheme="minorHAnsi"/>
                <w:bCs/>
              </w:rPr>
            </w:pPr>
            <w:r w:rsidRPr="00425A59">
              <w:rPr>
                <w:rFonts w:cstheme="minorHAnsi"/>
                <w:bCs/>
              </w:rPr>
              <w:t>Antes de entrar y al salir del espacio asignado, deberán limpiarse las manos con agua y jabón o, en su caso, con los hidrogeles que deberán estar disponibles en los espacios habilitados al efecto.</w:t>
            </w:r>
          </w:p>
        </w:tc>
      </w:tr>
      <w:tr w:rsidR="00583E3B" w:rsidRPr="00425A59" w14:paraId="76F2529B" w14:textId="77777777" w:rsidTr="003A57F7">
        <w:tc>
          <w:tcPr>
            <w:tcW w:w="3119" w:type="dxa"/>
          </w:tcPr>
          <w:p w14:paraId="2F357548" w14:textId="77777777" w:rsidR="00583E3B" w:rsidRPr="00425A59" w:rsidRDefault="00583E3B" w:rsidP="00F35DC1">
            <w:pPr>
              <w:rPr>
                <w:rFonts w:cstheme="minorHAnsi"/>
                <w:bCs/>
              </w:rPr>
            </w:pPr>
            <w:r w:rsidRPr="00425A59">
              <w:rPr>
                <w:rFonts w:cstheme="minorHAnsi"/>
                <w:bCs/>
              </w:rPr>
              <w:t>PRÁCTICA DE LA ACTIVIDAD DEPORTIVA FEDERADA DE COMPETENCIA AUTONÓMICA</w:t>
            </w:r>
          </w:p>
        </w:tc>
        <w:tc>
          <w:tcPr>
            <w:tcW w:w="11624" w:type="dxa"/>
            <w:gridSpan w:val="2"/>
          </w:tcPr>
          <w:p w14:paraId="30E1157D" w14:textId="20403C5A" w:rsidR="00583E3B" w:rsidRPr="00425A59" w:rsidRDefault="004340C3" w:rsidP="00D816AD">
            <w:pPr>
              <w:pStyle w:val="Prrafodelista"/>
              <w:numPr>
                <w:ilvl w:val="0"/>
                <w:numId w:val="31"/>
              </w:numPr>
              <w:spacing w:before="120" w:after="120" w:line="240" w:lineRule="auto"/>
              <w:ind w:left="318" w:hanging="284"/>
              <w:rPr>
                <w:rFonts w:cstheme="minorHAnsi"/>
                <w:bCs/>
              </w:rPr>
            </w:pPr>
            <w:r w:rsidRPr="00425A59">
              <w:rPr>
                <w:rFonts w:cstheme="minorHAnsi"/>
                <w:bCs/>
              </w:rPr>
              <w:t>La práctica de la actividad deportiva federada de competencia autonómica podrá realizarse de forma individual o colectiva, sin contacto físico y hasta un máximo de treinta personas de forma simultánea en el caso de los entrenamientos. Si la práctica se realizase en instalaciones deportivas se ajustará, además, a los términos establecidos para las mismas.</w:t>
            </w:r>
          </w:p>
          <w:p w14:paraId="46021714" w14:textId="686AE4ED" w:rsidR="00583E3B" w:rsidRPr="00425A59" w:rsidRDefault="004340C3" w:rsidP="00D816AD">
            <w:pPr>
              <w:pStyle w:val="Prrafodelista"/>
              <w:numPr>
                <w:ilvl w:val="0"/>
                <w:numId w:val="31"/>
              </w:numPr>
              <w:spacing w:before="120" w:after="120" w:line="240" w:lineRule="auto"/>
              <w:ind w:left="318" w:hanging="284"/>
              <w:rPr>
                <w:rFonts w:cstheme="minorHAnsi"/>
                <w:bCs/>
              </w:rPr>
            </w:pPr>
            <w:r w:rsidRPr="00425A59">
              <w:rPr>
                <w:rFonts w:cstheme="minorHAnsi"/>
                <w:bCs/>
              </w:rPr>
              <w:t>Los deportistas integrados en clubes participantes en ligas no profesionales federadas podrán realizar entrenamientos de tipo total, consistentes en el ejercicio de tareas dirigidas a la fase previa de la competición, incluyendo los trabajos tácticos exhaustivos, que integren acciones conjuntas en grupos de deportistas hasta un máximo de 30 personas, manteniendo, siempre que sea posible, las distancias de seguridad.</w:t>
            </w:r>
          </w:p>
          <w:p w14:paraId="593C3CB8" w14:textId="79709756" w:rsidR="00583E3B" w:rsidRPr="00425A59" w:rsidRDefault="004340C3" w:rsidP="00D816AD">
            <w:pPr>
              <w:pStyle w:val="Prrafodelista"/>
              <w:numPr>
                <w:ilvl w:val="0"/>
                <w:numId w:val="31"/>
              </w:numPr>
              <w:spacing w:before="120" w:after="120" w:line="240" w:lineRule="auto"/>
              <w:ind w:left="318" w:hanging="284"/>
              <w:rPr>
                <w:rFonts w:cstheme="minorHAnsi"/>
                <w:bCs/>
              </w:rPr>
            </w:pPr>
            <w:r w:rsidRPr="00425A59">
              <w:rPr>
                <w:rFonts w:cstheme="minorHAnsi"/>
                <w:bCs/>
              </w:rPr>
              <w:t xml:space="preserve">Para la realización de entrenamiento y competiciones establecidas en este apartado, las federaciones deportivas de </w:t>
            </w:r>
            <w:r w:rsidR="00A773D8" w:rsidRPr="00425A59">
              <w:rPr>
                <w:rFonts w:cstheme="minorHAnsi"/>
                <w:bCs/>
              </w:rPr>
              <w:t>Aragón</w:t>
            </w:r>
            <w:r w:rsidRPr="00425A59">
              <w:rPr>
                <w:rFonts w:cstheme="minorHAnsi"/>
                <w:bCs/>
              </w:rPr>
              <w:t xml:space="preserve"> deberán disponer de un protocolo de actuación para entrenamientos y competición, siendo de aplicación el de su federación estatal de referencia si lo hubiese, en el que se identifiquen las actuaciones preventivas y las situaciones potenciales de contagio atendiendo a las directrices reconocidas por las autoridades sanitarias, y en el que se establezcan las medidas de tratamiento de riesgo de contagio adaptadas a cada situación particular. Dicho protocolo será de obligada observancia para el conjunto de los estamentos federativos y deberá publicarse en la página web de la federación deportiva.</w:t>
            </w:r>
          </w:p>
        </w:tc>
      </w:tr>
      <w:tr w:rsidR="00583E3B" w:rsidRPr="00425A59" w14:paraId="74E3469D" w14:textId="77777777" w:rsidTr="003A57F7">
        <w:tc>
          <w:tcPr>
            <w:tcW w:w="3119" w:type="dxa"/>
          </w:tcPr>
          <w:p w14:paraId="4957F680" w14:textId="77777777" w:rsidR="00583E3B" w:rsidRPr="00425A59" w:rsidRDefault="00583E3B" w:rsidP="00F35DC1">
            <w:pPr>
              <w:rPr>
                <w:rFonts w:cstheme="minorHAnsi"/>
                <w:bCs/>
              </w:rPr>
            </w:pPr>
            <w:r w:rsidRPr="00425A59">
              <w:rPr>
                <w:rFonts w:cstheme="minorHAnsi"/>
                <w:bCs/>
              </w:rPr>
              <w:t>COMPETICIONES, EVENTOS Y ESPECTÁCULOS DEPORTIVOS CON ASISTENCIA DE PÚBLICO</w:t>
            </w:r>
          </w:p>
        </w:tc>
        <w:tc>
          <w:tcPr>
            <w:tcW w:w="11624" w:type="dxa"/>
            <w:gridSpan w:val="2"/>
          </w:tcPr>
          <w:p w14:paraId="4E985F72" w14:textId="5160414D" w:rsidR="00583E3B" w:rsidRPr="00425A59" w:rsidRDefault="004340C3" w:rsidP="00D816AD">
            <w:pPr>
              <w:pStyle w:val="Prrafodelista"/>
              <w:numPr>
                <w:ilvl w:val="0"/>
                <w:numId w:val="31"/>
              </w:numPr>
              <w:spacing w:before="120" w:after="120" w:line="240" w:lineRule="auto"/>
              <w:ind w:left="318" w:hanging="284"/>
              <w:rPr>
                <w:rFonts w:cstheme="minorHAnsi"/>
                <w:bCs/>
              </w:rPr>
            </w:pPr>
            <w:r w:rsidRPr="00425A59">
              <w:rPr>
                <w:rFonts w:cstheme="minorHAnsi"/>
                <w:bCs/>
              </w:rPr>
              <w:t>Se permite la celebración de competiciones, eventos y espectáculos deportivos con asistencia de público conforme a las reglas que se establecen a continuación:</w:t>
            </w:r>
          </w:p>
          <w:p w14:paraId="4692752D" w14:textId="5531ED8D" w:rsidR="00583E3B" w:rsidRPr="00425A59" w:rsidRDefault="004340C3" w:rsidP="00D816AD">
            <w:pPr>
              <w:pStyle w:val="Prrafodelista"/>
              <w:numPr>
                <w:ilvl w:val="0"/>
                <w:numId w:val="31"/>
              </w:numPr>
              <w:spacing w:before="120" w:after="120" w:line="240" w:lineRule="auto"/>
              <w:ind w:left="318" w:hanging="284"/>
              <w:jc w:val="both"/>
              <w:rPr>
                <w:rFonts w:cstheme="minorHAnsi"/>
                <w:bCs/>
              </w:rPr>
            </w:pPr>
            <w:r w:rsidRPr="00425A59">
              <w:rPr>
                <w:rFonts w:cstheme="minorHAnsi"/>
                <w:bCs/>
              </w:rPr>
              <w:t xml:space="preserve">La organización de los eventos deportivos se ajustará a los requerimientos contemplados en los artículos 24, 25 y 26 de la ley 16/2018, de 4 de diciembre, de la actividad física y el deporte de </w:t>
            </w:r>
            <w:r w:rsidR="00A773D8" w:rsidRPr="00425A59">
              <w:rPr>
                <w:rFonts w:cstheme="minorHAnsi"/>
                <w:bCs/>
              </w:rPr>
              <w:t>Aragón</w:t>
            </w:r>
            <w:r w:rsidRPr="00425A59">
              <w:rPr>
                <w:rFonts w:cstheme="minorHAnsi"/>
                <w:bCs/>
              </w:rPr>
              <w:t>, la normativa sectorial en vigor y por las normas que, en su caso, sean aprobadas por las autoridades competentes.</w:t>
            </w:r>
          </w:p>
          <w:p w14:paraId="7BA6143D" w14:textId="58322EA5" w:rsidR="00583E3B" w:rsidRPr="00425A59" w:rsidRDefault="004340C3" w:rsidP="00D816AD">
            <w:pPr>
              <w:pStyle w:val="Prrafodelista"/>
              <w:numPr>
                <w:ilvl w:val="0"/>
                <w:numId w:val="31"/>
              </w:numPr>
              <w:spacing w:before="120" w:after="120" w:line="240" w:lineRule="auto"/>
              <w:ind w:left="318" w:hanging="284"/>
              <w:jc w:val="both"/>
              <w:rPr>
                <w:rFonts w:cstheme="minorHAnsi"/>
                <w:bCs/>
              </w:rPr>
            </w:pPr>
            <w:r w:rsidRPr="00425A59">
              <w:rPr>
                <w:rFonts w:cstheme="minorHAnsi"/>
                <w:bCs/>
              </w:rPr>
              <w:t xml:space="preserve">Las entidades organizadoras de eventos deportivos en la comunidad autónoma de </w:t>
            </w:r>
            <w:r w:rsidR="00A773D8" w:rsidRPr="00425A59">
              <w:rPr>
                <w:rFonts w:cstheme="minorHAnsi"/>
                <w:bCs/>
              </w:rPr>
              <w:t>Aragón</w:t>
            </w:r>
            <w:r w:rsidRPr="00425A59">
              <w:rPr>
                <w:rFonts w:cstheme="minorHAnsi"/>
                <w:bCs/>
              </w:rPr>
              <w:t xml:space="preserve"> deberán presentar a la dirección general de deporte, antes de que el evento tenga lugar, una declaración responsable en la que se señale que se cumplen los requisitos exigidos para su celebración aportando cuanta documentación resulte preceptiva y, en particular, el protocolo específico elaborado al efecto.</w:t>
            </w:r>
          </w:p>
          <w:p w14:paraId="2D6360A5" w14:textId="218C062B" w:rsidR="00583E3B" w:rsidRPr="00425A59" w:rsidRDefault="004340C3" w:rsidP="00D816AD">
            <w:pPr>
              <w:pStyle w:val="Prrafodelista"/>
              <w:numPr>
                <w:ilvl w:val="0"/>
                <w:numId w:val="31"/>
              </w:numPr>
              <w:spacing w:before="120" w:after="120" w:line="240" w:lineRule="auto"/>
              <w:ind w:left="318" w:hanging="284"/>
              <w:jc w:val="both"/>
              <w:rPr>
                <w:rFonts w:cstheme="minorHAnsi"/>
                <w:bCs/>
              </w:rPr>
            </w:pPr>
            <w:r w:rsidRPr="00425A59">
              <w:rPr>
                <w:rFonts w:cstheme="minorHAnsi"/>
                <w:bCs/>
              </w:rPr>
              <w:t>Los organizadores de eventos deportivos deberán contar con un protocolo específico en el ámbito del covid-19, que será trasladado a la autoridad competente y que deberá ser comunicado a sus participantes. Deberán contemplarse en dicho protocolo las medidas necesarias para procurar mantener la distancia de seguridad interpersonal con y entre los espectadores o, en su defecto, la utilización de medidas alternativas de protección física con uso de mascarilla por parte de éstos.</w:t>
            </w:r>
          </w:p>
          <w:p w14:paraId="587F76C7" w14:textId="301C84FF" w:rsidR="00583E3B" w:rsidRPr="00425A59" w:rsidRDefault="004340C3" w:rsidP="00D816AD">
            <w:pPr>
              <w:pStyle w:val="Prrafodelista"/>
              <w:numPr>
                <w:ilvl w:val="0"/>
                <w:numId w:val="31"/>
              </w:numPr>
              <w:spacing w:before="120" w:after="120" w:line="240" w:lineRule="auto"/>
              <w:ind w:left="318" w:hanging="284"/>
              <w:jc w:val="both"/>
              <w:rPr>
                <w:rFonts w:cstheme="minorHAnsi"/>
                <w:bCs/>
              </w:rPr>
            </w:pPr>
            <w:r w:rsidRPr="00425A59">
              <w:rPr>
                <w:rFonts w:cstheme="minorHAnsi"/>
                <w:bCs/>
              </w:rPr>
              <w:t>No podrán celebrarse eventos deportivos con participación superior a trescientos deportistas, salvo en aquellos casos en que, en atención al extraordinario interés social de la actividad, y siempre que quede asegurado el cumplimiento de todas las medidas de seguridad, sea autorizada por la dirección general de deporte, previo informe de la dirección general de salud pública.</w:t>
            </w:r>
          </w:p>
          <w:p w14:paraId="2CFC8C28" w14:textId="7165E0D6" w:rsidR="00583E3B" w:rsidRPr="00425A59" w:rsidRDefault="004340C3" w:rsidP="00D816AD">
            <w:pPr>
              <w:pStyle w:val="Prrafodelista"/>
              <w:numPr>
                <w:ilvl w:val="0"/>
                <w:numId w:val="31"/>
              </w:numPr>
              <w:spacing w:before="120" w:after="120" w:line="240" w:lineRule="auto"/>
              <w:ind w:left="318" w:hanging="284"/>
              <w:jc w:val="both"/>
              <w:rPr>
                <w:rFonts w:cstheme="minorHAnsi"/>
                <w:bCs/>
              </w:rPr>
            </w:pPr>
            <w:r w:rsidRPr="00425A59">
              <w:rPr>
                <w:rFonts w:cstheme="minorHAnsi"/>
                <w:bCs/>
              </w:rPr>
              <w:t xml:space="preserve">Sin perjuicio de las competencias atribuidas en el artículo 15.2 del real decreto-ley 21/2020, de 9 de junio, de medidas urgentes de prevención, contención y coordinación para hacer frente a la crisis sanitaria ocasionada por el covid-19 y de las restantes competencias que corresponden al estado, en el caso de los entrenamientos, competiciones o eventos de competencia de la comunidad autónoma de </w:t>
            </w:r>
            <w:r w:rsidR="00A773D8" w:rsidRPr="00425A59">
              <w:rPr>
                <w:rFonts w:cstheme="minorHAnsi"/>
                <w:bCs/>
              </w:rPr>
              <w:t>Aragón</w:t>
            </w:r>
            <w:r w:rsidRPr="00425A59">
              <w:rPr>
                <w:rFonts w:cstheme="minorHAnsi"/>
                <w:bCs/>
              </w:rPr>
              <w:t xml:space="preserve"> que se celebren en instalaciones deportivas podrán desarrollarse con público siempre que, además del aforo máximo autorizado con carácter general, se garantice la distancia interpersonal de seguridad.</w:t>
            </w:r>
          </w:p>
          <w:p w14:paraId="6F99A887" w14:textId="774151DA" w:rsidR="00583E3B" w:rsidRPr="00425A59" w:rsidRDefault="004340C3" w:rsidP="00D816AD">
            <w:pPr>
              <w:pStyle w:val="Prrafodelista"/>
              <w:numPr>
                <w:ilvl w:val="0"/>
                <w:numId w:val="31"/>
              </w:numPr>
              <w:spacing w:before="120" w:after="120" w:line="240" w:lineRule="auto"/>
              <w:ind w:left="318" w:hanging="284"/>
              <w:jc w:val="both"/>
              <w:rPr>
                <w:rFonts w:cstheme="minorHAnsi"/>
                <w:bCs/>
              </w:rPr>
            </w:pPr>
            <w:r w:rsidRPr="00425A59">
              <w:rPr>
                <w:rFonts w:cstheme="minorHAnsi"/>
                <w:bCs/>
              </w:rPr>
              <w:t>Cuando la aplicación de las reglas sobre aforos establecidas en esta orden permita la asistencia como público de más de 300 personas sentadas en lugares cerrados o de 1.000 personas sentadas en instalaciones al aire libre se requerirá autorización previa de la dirección general de salud pública, que podrá comprender uno o varios eventos reiterados de las mismas características y riesgos. El responsable de la actividad presentará junto a la solicitud un plan de actuación comprensivo de las medidas de prevención e higiene necesarias.</w:t>
            </w:r>
          </w:p>
        </w:tc>
      </w:tr>
      <w:tr w:rsidR="00583E3B" w:rsidRPr="00425A59" w14:paraId="6A3B8D52" w14:textId="77777777" w:rsidTr="002645FA">
        <w:trPr>
          <w:trHeight w:val="911"/>
        </w:trPr>
        <w:tc>
          <w:tcPr>
            <w:tcW w:w="3119" w:type="dxa"/>
          </w:tcPr>
          <w:p w14:paraId="4E18F3BD" w14:textId="77777777" w:rsidR="00583E3B" w:rsidRPr="00425A59" w:rsidRDefault="00583E3B" w:rsidP="00F35DC1">
            <w:pPr>
              <w:rPr>
                <w:rFonts w:cstheme="minorHAnsi"/>
                <w:bCs/>
              </w:rPr>
            </w:pPr>
            <w:r w:rsidRPr="00425A59">
              <w:rPr>
                <w:rFonts w:cstheme="minorHAnsi"/>
                <w:bCs/>
              </w:rPr>
              <w:t>PARQUES Y ZONAS DEPORTIVAS DE USO PÚBLICO AL AIRE LIBRE</w:t>
            </w:r>
          </w:p>
        </w:tc>
        <w:tc>
          <w:tcPr>
            <w:tcW w:w="2127" w:type="dxa"/>
          </w:tcPr>
          <w:p w14:paraId="2E4B797F"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05D8D3A1" w14:textId="4BEBADEB" w:rsidR="00583E3B" w:rsidRPr="002645FA" w:rsidRDefault="00AA4E83" w:rsidP="00F35DC1">
            <w:pPr>
              <w:rPr>
                <w:rFonts w:cstheme="minorHAnsi"/>
                <w:bCs/>
              </w:rPr>
            </w:pPr>
            <w:r w:rsidRPr="00425A59">
              <w:rPr>
                <w:rFonts w:cstheme="minorHAnsi"/>
                <w:bCs/>
              </w:rPr>
              <w:t>≥ 1,5 metros o medidas de protección alternativas</w:t>
            </w:r>
          </w:p>
        </w:tc>
      </w:tr>
      <w:tr w:rsidR="00583E3B" w:rsidRPr="00425A59" w14:paraId="23AB30C2" w14:textId="77777777" w:rsidTr="002645FA">
        <w:trPr>
          <w:trHeight w:val="514"/>
        </w:trPr>
        <w:tc>
          <w:tcPr>
            <w:tcW w:w="3119" w:type="dxa"/>
          </w:tcPr>
          <w:p w14:paraId="09A967B9" w14:textId="77777777" w:rsidR="00583E3B" w:rsidRPr="00425A59" w:rsidRDefault="00583E3B" w:rsidP="00F35DC1">
            <w:pPr>
              <w:rPr>
                <w:rFonts w:cstheme="minorHAnsi"/>
                <w:bCs/>
              </w:rPr>
            </w:pPr>
          </w:p>
        </w:tc>
        <w:tc>
          <w:tcPr>
            <w:tcW w:w="2127" w:type="dxa"/>
          </w:tcPr>
          <w:p w14:paraId="42FCCB05" w14:textId="77777777" w:rsidR="00583E3B" w:rsidRPr="00425A59" w:rsidRDefault="00583E3B" w:rsidP="00F35DC1">
            <w:pPr>
              <w:rPr>
                <w:rFonts w:cstheme="minorHAnsi"/>
                <w:bCs/>
              </w:rPr>
            </w:pPr>
            <w:r w:rsidRPr="00425A59">
              <w:rPr>
                <w:rFonts w:cstheme="minorHAnsi"/>
                <w:bCs/>
              </w:rPr>
              <w:t>LIMPIEZA</w:t>
            </w:r>
          </w:p>
        </w:tc>
        <w:tc>
          <w:tcPr>
            <w:tcW w:w="9497" w:type="dxa"/>
          </w:tcPr>
          <w:p w14:paraId="77055C19" w14:textId="78DEE572" w:rsidR="00583E3B" w:rsidRPr="00425A59" w:rsidRDefault="00AA4E83" w:rsidP="00F35DC1">
            <w:pPr>
              <w:rPr>
                <w:rFonts w:cstheme="minorHAnsi"/>
                <w:bCs/>
                <w:highlight w:val="lightGray"/>
              </w:rPr>
            </w:pPr>
            <w:r w:rsidRPr="00425A59">
              <w:rPr>
                <w:rFonts w:cstheme="minorHAnsi"/>
                <w:bCs/>
              </w:rPr>
              <w:t>Medidas establecidas especialmente áreas de contacto , zonas comunes y mobiliario urbano</w:t>
            </w:r>
          </w:p>
        </w:tc>
      </w:tr>
      <w:tr w:rsidR="00583E3B" w:rsidRPr="00425A59" w14:paraId="0CF08B8B" w14:textId="77777777" w:rsidTr="003A57F7">
        <w:tc>
          <w:tcPr>
            <w:tcW w:w="3119" w:type="dxa"/>
          </w:tcPr>
          <w:p w14:paraId="797A37BF" w14:textId="77777777" w:rsidR="00583E3B" w:rsidRPr="00425A59" w:rsidRDefault="00583E3B" w:rsidP="00F35DC1">
            <w:pPr>
              <w:rPr>
                <w:rFonts w:cstheme="minorHAnsi"/>
                <w:bCs/>
              </w:rPr>
            </w:pPr>
            <w:r w:rsidRPr="00425A59">
              <w:rPr>
                <w:color w:val="000000"/>
              </w:rPr>
              <w:t>ACTIVIDAD CINEGÉTICA, PESCA DEPORTIVA Y RECREATIVA</w:t>
            </w:r>
          </w:p>
        </w:tc>
        <w:tc>
          <w:tcPr>
            <w:tcW w:w="2127" w:type="dxa"/>
          </w:tcPr>
          <w:p w14:paraId="60B9A035"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67002DF9" w14:textId="5AE88BF8" w:rsidR="00583E3B" w:rsidRPr="002645FA" w:rsidRDefault="00AA4E83" w:rsidP="00F35DC1">
            <w:pPr>
              <w:rPr>
                <w:rFonts w:cstheme="minorHAnsi"/>
                <w:bCs/>
              </w:rPr>
            </w:pPr>
            <w:r w:rsidRPr="00425A59">
              <w:rPr>
                <w:rFonts w:cstheme="minorHAnsi"/>
                <w:bCs/>
              </w:rPr>
              <w:t>≥ 1,5 metros o medidas de protección alternativas</w:t>
            </w:r>
          </w:p>
        </w:tc>
      </w:tr>
      <w:tr w:rsidR="00583E3B" w:rsidRPr="00425A59" w14:paraId="399DCE79" w14:textId="77777777" w:rsidTr="003A57F7">
        <w:tc>
          <w:tcPr>
            <w:tcW w:w="3119" w:type="dxa"/>
          </w:tcPr>
          <w:p w14:paraId="0325FE0F" w14:textId="77777777" w:rsidR="00583E3B" w:rsidRPr="00425A59" w:rsidRDefault="00583E3B" w:rsidP="00F35DC1">
            <w:pPr>
              <w:rPr>
                <w:rFonts w:cstheme="minorHAnsi"/>
                <w:bCs/>
              </w:rPr>
            </w:pPr>
            <w:r w:rsidRPr="00425A59">
              <w:rPr>
                <w:rFonts w:cstheme="minorHAnsi"/>
                <w:bCs/>
              </w:rPr>
              <w:t>ACTIVIDADES TIEMPO LIBRE POBLACIÓN INFANTIL Y JUVENIL</w:t>
            </w:r>
          </w:p>
        </w:tc>
        <w:tc>
          <w:tcPr>
            <w:tcW w:w="11624" w:type="dxa"/>
            <w:gridSpan w:val="2"/>
          </w:tcPr>
          <w:p w14:paraId="63903F84" w14:textId="59748577" w:rsidR="00583E3B" w:rsidRPr="00425A59" w:rsidRDefault="00A773D8" w:rsidP="00A773D8">
            <w:pPr>
              <w:pStyle w:val="Prrafodelista"/>
              <w:numPr>
                <w:ilvl w:val="0"/>
                <w:numId w:val="31"/>
              </w:numPr>
              <w:spacing w:before="120" w:after="120" w:line="240" w:lineRule="auto"/>
              <w:ind w:left="318" w:hanging="284"/>
              <w:contextualSpacing/>
              <w:rPr>
                <w:rFonts w:cstheme="minorHAnsi"/>
                <w:bCs/>
              </w:rPr>
            </w:pPr>
            <w:r w:rsidRPr="00425A59">
              <w:rPr>
                <w:rFonts w:cstheme="minorHAnsi"/>
                <w:bCs/>
              </w:rPr>
              <w:t>Podrán realizarse las siguientes actividades de tiempo libre destinadas a la población infantil y juvenil:</w:t>
            </w:r>
          </w:p>
          <w:p w14:paraId="2FE1A264" w14:textId="0297304C" w:rsidR="00583E3B" w:rsidRPr="00425A59" w:rsidRDefault="00A773D8" w:rsidP="00A773D8">
            <w:pPr>
              <w:pStyle w:val="Prrafodelista"/>
              <w:numPr>
                <w:ilvl w:val="0"/>
                <w:numId w:val="31"/>
              </w:numPr>
              <w:spacing w:before="120" w:after="120" w:line="240" w:lineRule="auto"/>
              <w:ind w:left="748" w:hanging="284"/>
              <w:contextualSpacing/>
              <w:rPr>
                <w:rFonts w:cstheme="minorHAnsi"/>
                <w:bCs/>
              </w:rPr>
            </w:pPr>
            <w:r w:rsidRPr="00425A59">
              <w:rPr>
                <w:rFonts w:cstheme="minorHAnsi"/>
                <w:bCs/>
              </w:rPr>
              <w:t>Colonias urbanas sin pernocta.</w:t>
            </w:r>
          </w:p>
          <w:p w14:paraId="7E1FB555" w14:textId="7FEE8B2D" w:rsidR="00583E3B" w:rsidRPr="00425A59" w:rsidRDefault="00A773D8" w:rsidP="00A773D8">
            <w:pPr>
              <w:pStyle w:val="Prrafodelista"/>
              <w:numPr>
                <w:ilvl w:val="0"/>
                <w:numId w:val="31"/>
              </w:numPr>
              <w:spacing w:before="120" w:after="120" w:line="240" w:lineRule="auto"/>
              <w:ind w:left="748" w:hanging="284"/>
              <w:contextualSpacing/>
              <w:rPr>
                <w:rFonts w:cstheme="minorHAnsi"/>
                <w:bCs/>
              </w:rPr>
            </w:pPr>
            <w:r w:rsidRPr="00425A59">
              <w:rPr>
                <w:rFonts w:cstheme="minorHAnsi"/>
                <w:bCs/>
              </w:rPr>
              <w:t>Colonias con pernocta en edificaciones o estructuras fijas para niños nacidos a partir del 1 de enero de 2008 en grupos con un máximo de 50 participantes incluyendo monitores.</w:t>
            </w:r>
          </w:p>
          <w:p w14:paraId="217C8A5F" w14:textId="53828B41" w:rsidR="00583E3B" w:rsidRPr="00425A59" w:rsidRDefault="00A773D8" w:rsidP="00A773D8">
            <w:pPr>
              <w:pStyle w:val="Prrafodelista"/>
              <w:numPr>
                <w:ilvl w:val="0"/>
                <w:numId w:val="31"/>
              </w:numPr>
              <w:spacing w:before="120" w:after="120" w:line="240" w:lineRule="auto"/>
              <w:ind w:left="748" w:hanging="284"/>
              <w:contextualSpacing/>
              <w:rPr>
                <w:rFonts w:cstheme="minorHAnsi"/>
                <w:bCs/>
              </w:rPr>
            </w:pPr>
            <w:r w:rsidRPr="00425A59">
              <w:rPr>
                <w:rFonts w:cstheme="minorHAnsi"/>
                <w:bCs/>
              </w:rPr>
              <w:t>Campos de trabajo con un límite de 20 personas.</w:t>
            </w:r>
          </w:p>
          <w:p w14:paraId="41D5282B" w14:textId="738AB56E" w:rsidR="00583E3B" w:rsidRPr="00425A59" w:rsidRDefault="00A773D8" w:rsidP="00A773D8">
            <w:pPr>
              <w:pStyle w:val="Prrafodelista"/>
              <w:numPr>
                <w:ilvl w:val="0"/>
                <w:numId w:val="31"/>
              </w:numPr>
              <w:spacing w:before="120" w:after="120" w:line="240" w:lineRule="auto"/>
              <w:ind w:left="748" w:hanging="284"/>
              <w:contextualSpacing/>
              <w:rPr>
                <w:rFonts w:cstheme="minorHAnsi"/>
                <w:bCs/>
              </w:rPr>
            </w:pPr>
            <w:r w:rsidRPr="00425A59">
              <w:rPr>
                <w:rFonts w:cstheme="minorHAnsi"/>
                <w:bCs/>
              </w:rPr>
              <w:t>Actividades de aventura al aire libre.</w:t>
            </w:r>
          </w:p>
          <w:p w14:paraId="2972C24E" w14:textId="601E06E7" w:rsidR="00583E3B" w:rsidRPr="00425A59" w:rsidRDefault="00A773D8" w:rsidP="00A773D8">
            <w:pPr>
              <w:pStyle w:val="Prrafodelista"/>
              <w:numPr>
                <w:ilvl w:val="0"/>
                <w:numId w:val="31"/>
              </w:numPr>
              <w:spacing w:before="120" w:after="120" w:line="240" w:lineRule="auto"/>
              <w:ind w:left="318" w:hanging="284"/>
              <w:contextualSpacing/>
              <w:rPr>
                <w:rFonts w:cstheme="minorHAnsi"/>
                <w:bCs/>
              </w:rPr>
            </w:pPr>
            <w:r w:rsidRPr="00425A59">
              <w:rPr>
                <w:rFonts w:cstheme="minorHAnsi"/>
                <w:bCs/>
              </w:rPr>
              <w:t>No podrán organizarse acampadas juveniles entendiendo como tal aquella actividad de alojamiento al aire libre, que se realiza en tiendas de campaña u otros medios móviles destinados a alojarse, con independencia de que se instale en terrenos dotados de in</w:t>
            </w:r>
            <w:r w:rsidRPr="00425A59">
              <w:rPr>
                <w:rFonts w:cstheme="minorHAnsi"/>
                <w:bCs/>
              </w:rPr>
              <w:softHyphen/>
              <w:t>fraestructura fija o permanente para esta actividad.</w:t>
            </w:r>
          </w:p>
          <w:p w14:paraId="3294E528" w14:textId="58AE0F53" w:rsidR="00583E3B" w:rsidRDefault="00A773D8" w:rsidP="00A773D8">
            <w:pPr>
              <w:pStyle w:val="Prrafodelista"/>
              <w:numPr>
                <w:ilvl w:val="0"/>
                <w:numId w:val="31"/>
              </w:numPr>
              <w:spacing w:before="120" w:after="120" w:line="240" w:lineRule="auto"/>
              <w:ind w:left="318" w:hanging="284"/>
              <w:contextualSpacing/>
              <w:rPr>
                <w:rFonts w:cstheme="minorHAnsi"/>
                <w:bCs/>
              </w:rPr>
            </w:pPr>
            <w:r w:rsidRPr="00425A59">
              <w:rPr>
                <w:rFonts w:cstheme="minorHAnsi"/>
                <w:bCs/>
              </w:rPr>
              <w:t>Deberán establecerse las medidas necesarias para procurar mantener la distancia de seguridad interpersonal durante el desarrollo de las actividades o, en su defecto, para la utilización de medidas alternativas de protección física con uso de mascarilla con</w:t>
            </w:r>
            <w:r w:rsidRPr="00425A59">
              <w:rPr>
                <w:rFonts w:cstheme="minorHAnsi"/>
                <w:bCs/>
              </w:rPr>
              <w:softHyphen/>
              <w:t>forme a lo establecido en esta orden. Cuando estas actividades se realicen en espa</w:t>
            </w:r>
            <w:r w:rsidRPr="00425A59">
              <w:rPr>
                <w:rFonts w:cstheme="minorHAnsi"/>
                <w:bCs/>
              </w:rPr>
              <w:softHyphen/>
              <w:t>cios cerrados, no se deberá superar el 50% de la capacidad máxima del recinto. En todo caso, se seguirán los protocolos que se elaboren para este tipo de actividades.</w:t>
            </w:r>
          </w:p>
          <w:p w14:paraId="288EBABF" w14:textId="77777777" w:rsidR="00A773D8" w:rsidRPr="00425A59" w:rsidRDefault="00A773D8" w:rsidP="00A773D8">
            <w:pPr>
              <w:pStyle w:val="Prrafodelista"/>
              <w:spacing w:before="120" w:after="120" w:line="240" w:lineRule="auto"/>
              <w:ind w:left="318"/>
              <w:contextualSpacing/>
              <w:rPr>
                <w:rFonts w:cstheme="minorHAnsi"/>
                <w:bCs/>
              </w:rPr>
            </w:pPr>
          </w:p>
          <w:p w14:paraId="1527F990" w14:textId="4F663DA6" w:rsidR="00583E3B" w:rsidRPr="00425A59" w:rsidRDefault="00A773D8" w:rsidP="00A773D8">
            <w:pPr>
              <w:pStyle w:val="Prrafodelista"/>
              <w:numPr>
                <w:ilvl w:val="0"/>
                <w:numId w:val="31"/>
              </w:numPr>
              <w:spacing w:before="120" w:after="120" w:line="240" w:lineRule="auto"/>
              <w:ind w:left="318" w:hanging="284"/>
              <w:contextualSpacing/>
              <w:rPr>
                <w:rFonts w:cstheme="minorHAnsi"/>
                <w:bCs/>
              </w:rPr>
            </w:pPr>
            <w:r w:rsidRPr="00425A59">
              <w:rPr>
                <w:rFonts w:cstheme="minorHAnsi"/>
                <w:bCs/>
              </w:rPr>
              <w:t>Las actividades deberán realizarse en grupos de hasta 10 personas participantes, más los monitores correspondientes, que intentarán trabajar, en la medida de lo posible, sin contacto entre los demás grupos.</w:t>
            </w:r>
          </w:p>
        </w:tc>
      </w:tr>
      <w:tr w:rsidR="00583E3B" w:rsidRPr="00425A59" w14:paraId="788AB64E" w14:textId="77777777" w:rsidTr="003A57F7">
        <w:trPr>
          <w:trHeight w:val="1819"/>
        </w:trPr>
        <w:tc>
          <w:tcPr>
            <w:tcW w:w="3119" w:type="dxa"/>
          </w:tcPr>
          <w:p w14:paraId="7606C488" w14:textId="77777777" w:rsidR="00583E3B" w:rsidRPr="00425A59" w:rsidRDefault="00583E3B" w:rsidP="00F35DC1">
            <w:pPr>
              <w:rPr>
                <w:rFonts w:cstheme="minorHAnsi"/>
                <w:bCs/>
              </w:rPr>
            </w:pPr>
            <w:r w:rsidRPr="00425A59">
              <w:rPr>
                <w:rFonts w:cstheme="minorHAnsi"/>
                <w:bCs/>
              </w:rPr>
              <w:t>CONGRESOS, ENCUENTROS, REUNIONES DE NEGOCIOS, CONFERENCIAS, EVENTOS Y ACTOS SIMILARES COMO REUNIONES PROFESIONALES, JUNTAS DE COMUNIDADES DE PROPIETARIOS Y EVENTOS SIMILARES</w:t>
            </w:r>
          </w:p>
        </w:tc>
        <w:tc>
          <w:tcPr>
            <w:tcW w:w="2127" w:type="dxa"/>
          </w:tcPr>
          <w:p w14:paraId="7CAE87AB"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4E97AB79" w14:textId="67C05652" w:rsidR="00583E3B" w:rsidRPr="00425A59" w:rsidRDefault="00A773D8" w:rsidP="002645FA">
            <w:pPr>
              <w:spacing w:before="120" w:after="120" w:line="240" w:lineRule="auto"/>
              <w:rPr>
                <w:rFonts w:cstheme="minorHAnsi"/>
                <w:bCs/>
              </w:rPr>
            </w:pPr>
            <w:r w:rsidRPr="00425A59">
              <w:rPr>
                <w:rFonts w:cstheme="minorHAnsi"/>
                <w:bCs/>
              </w:rPr>
              <w:t>≥ 1,5 metros o medidas de protección alternativas</w:t>
            </w:r>
          </w:p>
          <w:p w14:paraId="2B9A20A4" w14:textId="4FA0BC26" w:rsidR="00583E3B" w:rsidRPr="00425A59" w:rsidRDefault="00A773D8" w:rsidP="002645FA">
            <w:pPr>
              <w:spacing w:before="120" w:after="120" w:line="240" w:lineRule="auto"/>
              <w:rPr>
                <w:rFonts w:cstheme="minorHAnsi"/>
                <w:bCs/>
              </w:rPr>
            </w:pPr>
            <w:r w:rsidRPr="00425A59">
              <w:rPr>
                <w:rFonts w:cstheme="minorHAnsi"/>
                <w:bCs/>
              </w:rPr>
              <w:t>≤75% aforo máximo</w:t>
            </w:r>
          </w:p>
          <w:p w14:paraId="52E30BB1" w14:textId="26A5F98E" w:rsidR="00583E3B" w:rsidRPr="00425A59" w:rsidRDefault="00A773D8" w:rsidP="002645FA">
            <w:pPr>
              <w:spacing w:before="120" w:after="120" w:line="240" w:lineRule="auto"/>
              <w:rPr>
                <w:rFonts w:cstheme="minorHAnsi"/>
                <w:bCs/>
              </w:rPr>
            </w:pPr>
            <w:r w:rsidRPr="00425A59">
              <w:rPr>
                <w:rFonts w:cstheme="minorHAnsi"/>
                <w:bCs/>
              </w:rPr>
              <w:t>Autorización dirección general de salud pública para</w:t>
            </w:r>
          </w:p>
          <w:p w14:paraId="6B447684" w14:textId="2A9AFE4E" w:rsidR="00583E3B" w:rsidRPr="00425A59" w:rsidRDefault="00A773D8" w:rsidP="002645FA">
            <w:pPr>
              <w:pStyle w:val="Prrafodelista"/>
              <w:numPr>
                <w:ilvl w:val="0"/>
                <w:numId w:val="31"/>
              </w:numPr>
              <w:spacing w:before="120" w:after="120" w:line="240" w:lineRule="auto"/>
              <w:ind w:left="318" w:hanging="284"/>
              <w:rPr>
                <w:rFonts w:cstheme="minorHAnsi"/>
                <w:bCs/>
              </w:rPr>
            </w:pPr>
            <w:r w:rsidRPr="00425A59">
              <w:rPr>
                <w:rFonts w:cstheme="minorHAnsi"/>
                <w:bCs/>
              </w:rPr>
              <w:t>Aforos ≥ 300 personas lugares cerrados</w:t>
            </w:r>
          </w:p>
          <w:p w14:paraId="3C839167" w14:textId="77052A4E" w:rsidR="00583E3B" w:rsidRPr="00425A59" w:rsidRDefault="00A773D8" w:rsidP="002645FA">
            <w:pPr>
              <w:pStyle w:val="Prrafodelista"/>
              <w:numPr>
                <w:ilvl w:val="0"/>
                <w:numId w:val="31"/>
              </w:numPr>
              <w:spacing w:before="120" w:after="120" w:line="240" w:lineRule="auto"/>
              <w:ind w:left="318" w:hanging="284"/>
              <w:rPr>
                <w:rFonts w:cstheme="minorHAnsi"/>
                <w:bCs/>
              </w:rPr>
            </w:pPr>
            <w:r w:rsidRPr="00425A59">
              <w:rPr>
                <w:rFonts w:cstheme="minorHAnsi"/>
                <w:bCs/>
              </w:rPr>
              <w:t>Aforos ≥ 1000 personas en lugares al aire libre</w:t>
            </w:r>
          </w:p>
          <w:p w14:paraId="1E6DE22E" w14:textId="3CC58F66" w:rsidR="002645FA" w:rsidRPr="002645FA" w:rsidRDefault="00A773D8" w:rsidP="002645FA">
            <w:pPr>
              <w:pStyle w:val="Prrafodelista"/>
              <w:numPr>
                <w:ilvl w:val="0"/>
                <w:numId w:val="31"/>
              </w:numPr>
              <w:spacing w:before="120" w:after="120" w:line="240" w:lineRule="auto"/>
              <w:ind w:left="318" w:hanging="284"/>
              <w:rPr>
                <w:rFonts w:cstheme="minorHAnsi"/>
                <w:bCs/>
              </w:rPr>
            </w:pPr>
            <w:r w:rsidRPr="00425A59">
              <w:rPr>
                <w:rFonts w:cstheme="minorHAnsi"/>
                <w:bCs/>
              </w:rPr>
              <w:t>En ambos casos junto solicitud un plan de actuación de medidas de prevención e higiene necesarias.</w:t>
            </w:r>
          </w:p>
        </w:tc>
      </w:tr>
      <w:tr w:rsidR="00583E3B" w:rsidRPr="00425A59" w14:paraId="5EBE48E4" w14:textId="77777777" w:rsidTr="003A57F7">
        <w:tc>
          <w:tcPr>
            <w:tcW w:w="3119" w:type="dxa"/>
          </w:tcPr>
          <w:p w14:paraId="7C80C5FE" w14:textId="77777777" w:rsidR="00583E3B" w:rsidRPr="00425A59" w:rsidRDefault="00583E3B" w:rsidP="00F35DC1">
            <w:pPr>
              <w:rPr>
                <w:rFonts w:cstheme="minorHAnsi"/>
                <w:bCs/>
              </w:rPr>
            </w:pPr>
            <w:r w:rsidRPr="00425A59">
              <w:rPr>
                <w:rFonts w:cstheme="minorHAnsi"/>
                <w:bCs/>
              </w:rPr>
              <w:t>DISCOTECAS Y OTROS ESTABLECIMIENTOS DE OCIO NOCTURNO</w:t>
            </w:r>
          </w:p>
        </w:tc>
        <w:tc>
          <w:tcPr>
            <w:tcW w:w="2127" w:type="dxa"/>
          </w:tcPr>
          <w:p w14:paraId="7338A49F"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5F1051A2" w14:textId="7D1CF0FA" w:rsidR="00583E3B" w:rsidRPr="00425A59" w:rsidRDefault="00A773D8" w:rsidP="00F35DC1">
            <w:pPr>
              <w:rPr>
                <w:rFonts w:cstheme="minorHAnsi"/>
                <w:bCs/>
              </w:rPr>
            </w:pPr>
            <w:r w:rsidRPr="00425A59">
              <w:rPr>
                <w:rFonts w:cstheme="minorHAnsi"/>
                <w:bCs/>
              </w:rPr>
              <w:t>≤50% aforo máximo interior</w:t>
            </w:r>
          </w:p>
          <w:p w14:paraId="1018A705" w14:textId="22E703A6" w:rsidR="00583E3B" w:rsidRPr="00425A59" w:rsidRDefault="00A773D8" w:rsidP="00F35DC1">
            <w:pPr>
              <w:rPr>
                <w:rFonts w:cstheme="minorHAnsi"/>
                <w:bCs/>
              </w:rPr>
            </w:pPr>
            <w:r w:rsidRPr="00425A59">
              <w:rPr>
                <w:rFonts w:cstheme="minorHAnsi"/>
                <w:bCs/>
              </w:rPr>
              <w:t>100% aforo permitido exterior</w:t>
            </w:r>
          </w:p>
          <w:p w14:paraId="1CCC2543" w14:textId="14A65DC5" w:rsidR="00583E3B" w:rsidRPr="00425A59" w:rsidRDefault="00A773D8" w:rsidP="00F35DC1">
            <w:pPr>
              <w:rPr>
                <w:rFonts w:cstheme="minorHAnsi"/>
                <w:bCs/>
                <w:highlight w:val="lightGray"/>
              </w:rPr>
            </w:pPr>
            <w:r w:rsidRPr="00425A59">
              <w:rPr>
                <w:rFonts w:cstheme="minorHAnsi"/>
                <w:bCs/>
              </w:rPr>
              <w:t>Prohibido usar espacio destinado a baile, se podrán colocar mesas y sillas en este espacio</w:t>
            </w:r>
          </w:p>
        </w:tc>
      </w:tr>
      <w:tr w:rsidR="00583E3B" w:rsidRPr="00425A59" w14:paraId="5BB362BC" w14:textId="77777777" w:rsidTr="003A57F7">
        <w:tc>
          <w:tcPr>
            <w:tcW w:w="3119" w:type="dxa"/>
          </w:tcPr>
          <w:p w14:paraId="44FF2C98" w14:textId="77777777" w:rsidR="00583E3B" w:rsidRPr="00425A59" w:rsidRDefault="00583E3B" w:rsidP="00F35DC1">
            <w:pPr>
              <w:rPr>
                <w:rFonts w:cstheme="minorHAnsi"/>
                <w:bCs/>
              </w:rPr>
            </w:pPr>
            <w:r w:rsidRPr="00425A59">
              <w:rPr>
                <w:rFonts w:cstheme="minorHAnsi"/>
                <w:bCs/>
              </w:rPr>
              <w:t>FIESTAS, VERBENAS, OTROS EVENTOS POPULARES Y ATRACCIONES DE FERIA</w:t>
            </w:r>
          </w:p>
        </w:tc>
        <w:tc>
          <w:tcPr>
            <w:tcW w:w="11624" w:type="dxa"/>
            <w:gridSpan w:val="2"/>
          </w:tcPr>
          <w:p w14:paraId="0C5E8DED" w14:textId="295CDA98" w:rsidR="00583E3B" w:rsidRPr="00425A59" w:rsidRDefault="00A773D8" w:rsidP="00F35DC1">
            <w:pPr>
              <w:rPr>
                <w:rFonts w:cstheme="minorHAnsi"/>
                <w:bCs/>
              </w:rPr>
            </w:pPr>
            <w:r w:rsidRPr="00425A59">
              <w:rPr>
                <w:rFonts w:cstheme="minorHAnsi"/>
                <w:bCs/>
              </w:rPr>
              <w:t>Se suspenden hasta el 30 de septiembre de 2020</w:t>
            </w:r>
          </w:p>
          <w:p w14:paraId="2277743F" w14:textId="6A4D3FD2" w:rsidR="00583E3B" w:rsidRPr="00425A59" w:rsidRDefault="00A773D8" w:rsidP="00F35DC1">
            <w:pPr>
              <w:rPr>
                <w:rFonts w:cstheme="minorHAnsi"/>
                <w:bCs/>
                <w:highlight w:val="lightGray"/>
              </w:rPr>
            </w:pPr>
            <w:r w:rsidRPr="00425A59">
              <w:rPr>
                <w:rFonts w:cstheme="minorHAnsi"/>
                <w:bCs/>
              </w:rPr>
              <w:t>A partir de esta fecha su celebración se aprobarán por la autoridad sanitaria</w:t>
            </w:r>
          </w:p>
        </w:tc>
      </w:tr>
      <w:tr w:rsidR="00583E3B" w:rsidRPr="00425A59" w14:paraId="3BF9DFB2" w14:textId="77777777" w:rsidTr="003A57F7">
        <w:tc>
          <w:tcPr>
            <w:tcW w:w="3119" w:type="dxa"/>
          </w:tcPr>
          <w:p w14:paraId="0BDFBBF0" w14:textId="77777777" w:rsidR="00583E3B" w:rsidRPr="00425A59" w:rsidRDefault="00583E3B" w:rsidP="00F35DC1">
            <w:pPr>
              <w:rPr>
                <w:rFonts w:cstheme="minorHAnsi"/>
                <w:bCs/>
              </w:rPr>
            </w:pPr>
            <w:r w:rsidRPr="00425A59">
              <w:rPr>
                <w:rFonts w:cstheme="minorHAnsi"/>
                <w:bCs/>
              </w:rPr>
              <w:t>PLAZAS, RECINTOS E INSTALACIONES TAURINAS</w:t>
            </w:r>
          </w:p>
        </w:tc>
        <w:tc>
          <w:tcPr>
            <w:tcW w:w="2127" w:type="dxa"/>
          </w:tcPr>
          <w:p w14:paraId="2139A069"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3ACB94CA" w14:textId="130FE4A6" w:rsidR="00583E3B" w:rsidRPr="00425A59" w:rsidRDefault="00A773D8" w:rsidP="00F35DC1">
            <w:pPr>
              <w:rPr>
                <w:rFonts w:cstheme="minorHAnsi"/>
                <w:bCs/>
              </w:rPr>
            </w:pPr>
            <w:r w:rsidRPr="00425A59">
              <w:rPr>
                <w:rFonts w:cstheme="minorHAnsi"/>
                <w:bCs/>
              </w:rPr>
              <w:t xml:space="preserve">≤50% aforo máximo </w:t>
            </w:r>
          </w:p>
          <w:p w14:paraId="2F17EF83" w14:textId="5EA276BF" w:rsidR="00583E3B" w:rsidRPr="00425A59" w:rsidRDefault="00A773D8" w:rsidP="00F35DC1">
            <w:pPr>
              <w:rPr>
                <w:rFonts w:cstheme="minorHAnsi"/>
                <w:bCs/>
              </w:rPr>
            </w:pPr>
            <w:r w:rsidRPr="00425A59">
              <w:rPr>
                <w:rFonts w:cstheme="minorHAnsi"/>
                <w:bCs/>
              </w:rPr>
              <w:t>Butacas pre</w:t>
            </w:r>
            <w:r>
              <w:rPr>
                <w:rFonts w:cstheme="minorHAnsi"/>
                <w:bCs/>
              </w:rPr>
              <w:t>-</w:t>
            </w:r>
            <w:r w:rsidRPr="00425A59">
              <w:rPr>
                <w:rFonts w:cstheme="minorHAnsi"/>
                <w:bCs/>
              </w:rPr>
              <w:t>asignadas</w:t>
            </w:r>
          </w:p>
          <w:p w14:paraId="444C3E2B" w14:textId="2298BF3F" w:rsidR="00583E3B" w:rsidRPr="00425A59" w:rsidRDefault="00A773D8" w:rsidP="00F35DC1">
            <w:pPr>
              <w:rPr>
                <w:rFonts w:cstheme="minorHAnsi"/>
                <w:bCs/>
                <w:highlight w:val="lightGray"/>
              </w:rPr>
            </w:pPr>
            <w:r w:rsidRPr="00425A59">
              <w:rPr>
                <w:rFonts w:cstheme="minorHAnsi"/>
                <w:bCs/>
              </w:rPr>
              <w:t>Aforos ≥ 1000 personas, realizar plan de actuación de medidas de prevención e higiene necesarias y solicitar autorización a la dirección general de salud pública.</w:t>
            </w:r>
          </w:p>
        </w:tc>
      </w:tr>
      <w:tr w:rsidR="00583E3B" w:rsidRPr="00425A59" w14:paraId="57D5995C" w14:textId="77777777" w:rsidTr="003A57F7">
        <w:tc>
          <w:tcPr>
            <w:tcW w:w="3119" w:type="dxa"/>
          </w:tcPr>
          <w:p w14:paraId="7C0794F7" w14:textId="77777777" w:rsidR="00583E3B" w:rsidRPr="00425A59" w:rsidRDefault="00583E3B" w:rsidP="00F35DC1">
            <w:pPr>
              <w:rPr>
                <w:rFonts w:cstheme="minorHAnsi"/>
                <w:bCs/>
              </w:rPr>
            </w:pPr>
            <w:r w:rsidRPr="00425A59">
              <w:rPr>
                <w:rFonts w:cstheme="minorHAnsi"/>
                <w:bCs/>
              </w:rPr>
              <w:t>ESTABLECIMIENTOS Y LOCALES DE JUEGO Y APUESTAS</w:t>
            </w:r>
          </w:p>
        </w:tc>
        <w:tc>
          <w:tcPr>
            <w:tcW w:w="2127" w:type="dxa"/>
          </w:tcPr>
          <w:p w14:paraId="49EAB7BF"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4C980981" w14:textId="33A038BE" w:rsidR="00583E3B" w:rsidRPr="00425A59" w:rsidRDefault="00A773D8" w:rsidP="00F35DC1">
            <w:pPr>
              <w:rPr>
                <w:rFonts w:cstheme="minorHAnsi"/>
                <w:bCs/>
              </w:rPr>
            </w:pPr>
            <w:r w:rsidRPr="00425A59">
              <w:rPr>
                <w:rFonts w:cstheme="minorHAnsi"/>
                <w:bCs/>
              </w:rPr>
              <w:t>≥ 1,5 metros o medidas de protección alternativas</w:t>
            </w:r>
          </w:p>
          <w:p w14:paraId="7FB18203" w14:textId="35303594" w:rsidR="00583E3B" w:rsidRPr="00425A59" w:rsidRDefault="00A773D8" w:rsidP="00F35DC1">
            <w:pPr>
              <w:rPr>
                <w:rFonts w:cstheme="minorHAnsi"/>
                <w:bCs/>
                <w:highlight w:val="lightGray"/>
              </w:rPr>
            </w:pPr>
            <w:r w:rsidRPr="00425A59">
              <w:rPr>
                <w:rFonts w:cstheme="minorHAnsi"/>
                <w:bCs/>
              </w:rPr>
              <w:t>≤75% aforo máximo</w:t>
            </w:r>
          </w:p>
        </w:tc>
      </w:tr>
      <w:tr w:rsidR="00583E3B" w:rsidRPr="00425A59" w14:paraId="0D4B7E65" w14:textId="77777777" w:rsidTr="003A57F7">
        <w:tc>
          <w:tcPr>
            <w:tcW w:w="3119" w:type="dxa"/>
          </w:tcPr>
          <w:p w14:paraId="38694A65" w14:textId="77777777" w:rsidR="00583E3B" w:rsidRPr="00425A59" w:rsidRDefault="00583E3B" w:rsidP="00F35DC1">
            <w:pPr>
              <w:rPr>
                <w:rFonts w:cstheme="minorHAnsi"/>
                <w:bCs/>
              </w:rPr>
            </w:pPr>
            <w:r w:rsidRPr="00425A59">
              <w:rPr>
                <w:rFonts w:cstheme="minorHAnsi"/>
                <w:bCs/>
              </w:rPr>
              <w:t>CENTROS Y ACTIVIDADES EDUCATIVAS NO REGLADAS</w:t>
            </w:r>
          </w:p>
        </w:tc>
        <w:tc>
          <w:tcPr>
            <w:tcW w:w="2127" w:type="dxa"/>
          </w:tcPr>
          <w:p w14:paraId="3A57D4B7"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56884A05" w14:textId="0EDC743E" w:rsidR="00583E3B" w:rsidRPr="00425A59" w:rsidRDefault="00A773D8" w:rsidP="00F35DC1">
            <w:pPr>
              <w:rPr>
                <w:rFonts w:cstheme="minorHAnsi"/>
                <w:bCs/>
              </w:rPr>
            </w:pPr>
            <w:r w:rsidRPr="00425A59">
              <w:rPr>
                <w:rFonts w:cstheme="minorHAnsi"/>
                <w:bCs/>
              </w:rPr>
              <w:t>≥ 1,5 metros o medidas de protección alternativas</w:t>
            </w:r>
          </w:p>
          <w:p w14:paraId="458C7DFA" w14:textId="11B27AB1" w:rsidR="00583E3B" w:rsidRPr="00425A59" w:rsidRDefault="00A773D8" w:rsidP="00F35DC1">
            <w:pPr>
              <w:rPr>
                <w:rFonts w:cstheme="minorHAnsi"/>
                <w:bCs/>
              </w:rPr>
            </w:pPr>
            <w:r w:rsidRPr="00425A59">
              <w:rPr>
                <w:rFonts w:cstheme="minorHAnsi"/>
                <w:bCs/>
              </w:rPr>
              <w:t>≤75% aforo máximo y 25 personas como máximo</w:t>
            </w:r>
          </w:p>
          <w:p w14:paraId="39C9C9B2" w14:textId="715BB1CC" w:rsidR="00583E3B" w:rsidRPr="00425A59" w:rsidRDefault="00A773D8" w:rsidP="00F35DC1">
            <w:pPr>
              <w:rPr>
                <w:rFonts w:cstheme="minorHAnsi"/>
                <w:bCs/>
                <w:highlight w:val="lightGray"/>
              </w:rPr>
            </w:pPr>
            <w:r w:rsidRPr="00425A59">
              <w:rPr>
                <w:rFonts w:cstheme="minorHAnsi"/>
                <w:bCs/>
              </w:rPr>
              <w:t>En vehículos obligatorio uso mascarillas.</w:t>
            </w:r>
          </w:p>
        </w:tc>
      </w:tr>
    </w:tbl>
    <w:p w14:paraId="04AE6A7D" w14:textId="77777777" w:rsidR="00751C5C" w:rsidRPr="00425A59" w:rsidRDefault="00751C5C" w:rsidP="00CD62F7">
      <w:pPr>
        <w:contextualSpacing/>
        <w:jc w:val="both"/>
        <w:rPr>
          <w:rStyle w:val="Hipervnculo"/>
          <w:rFonts w:eastAsiaTheme="minorEastAsia" w:cstheme="minorBidi"/>
          <w:color w:val="auto"/>
          <w:u w:val="none"/>
          <w:lang w:val="es-ES" w:eastAsia="en-US"/>
        </w:rPr>
      </w:pPr>
    </w:p>
    <w:sectPr w:rsidR="00751C5C" w:rsidRPr="00425A59" w:rsidSect="00CD62F7">
      <w:pgSz w:w="16838" w:h="11906" w:orient="landscape"/>
      <w:pgMar w:top="1418" w:right="2268" w:bottom="1418" w:left="1417" w:header="709" w:footer="46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003B56" w14:textId="77777777" w:rsidR="001C69F5" w:rsidRDefault="001C69F5">
      <w:pPr>
        <w:spacing w:after="0" w:line="240" w:lineRule="auto"/>
      </w:pPr>
      <w:r>
        <w:separator/>
      </w:r>
    </w:p>
  </w:endnote>
  <w:endnote w:type="continuationSeparator" w:id="0">
    <w:p w14:paraId="6C00050E" w14:textId="77777777" w:rsidR="001C69F5" w:rsidRDefault="001C6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54B31" w14:textId="77777777" w:rsidR="00131F52" w:rsidRDefault="00131F5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FD859" w14:textId="51CE411E" w:rsidR="000549E2" w:rsidRDefault="000549E2">
    <w:pPr>
      <w:tabs>
        <w:tab w:val="center" w:pos="4252"/>
        <w:tab w:val="right" w:pos="8504"/>
      </w:tabs>
      <w:spacing w:after="0" w:line="240" w:lineRule="auto"/>
      <w:jc w:val="right"/>
      <w:rPr>
        <w:rFonts w:ascii="Arial" w:hAnsi="Arial" w:cs="Arial"/>
        <w:smallCaps/>
        <w:color w:val="000000"/>
      </w:rPr>
    </w:pPr>
    <w:r>
      <w:rPr>
        <w:rFonts w:ascii="Arial" w:hAnsi="Arial" w:cs="Arial"/>
        <w:smallCaps/>
        <w:color w:val="000000"/>
      </w:rPr>
      <w:fldChar w:fldCharType="begin"/>
    </w:r>
    <w:r>
      <w:rPr>
        <w:rFonts w:ascii="Arial" w:hAnsi="Arial" w:cs="Arial"/>
        <w:smallCaps/>
        <w:color w:val="000000"/>
      </w:rPr>
      <w:instrText>PAGE</w:instrText>
    </w:r>
    <w:r>
      <w:rPr>
        <w:rFonts w:ascii="Arial" w:hAnsi="Arial" w:cs="Arial"/>
        <w:smallCaps/>
        <w:color w:val="000000"/>
      </w:rPr>
      <w:fldChar w:fldCharType="separate"/>
    </w:r>
    <w:r w:rsidR="00131F52">
      <w:rPr>
        <w:rFonts w:ascii="Arial" w:hAnsi="Arial" w:cs="Arial"/>
        <w:smallCaps/>
        <w:noProof/>
        <w:color w:val="000000"/>
      </w:rPr>
      <w:t>19</w:t>
    </w:r>
    <w:r>
      <w:rPr>
        <w:rFonts w:ascii="Arial" w:hAnsi="Arial" w:cs="Arial"/>
        <w:smallCaps/>
        <w:color w:val="000000"/>
      </w:rPr>
      <w:fldChar w:fldCharType="end"/>
    </w:r>
  </w:p>
  <w:p w14:paraId="03AB9751" w14:textId="77777777" w:rsidR="000549E2" w:rsidRDefault="000549E2">
    <w:pPr>
      <w:tabs>
        <w:tab w:val="center" w:pos="4252"/>
        <w:tab w:val="right" w:pos="8504"/>
      </w:tabs>
      <w:spacing w:after="0" w:line="240" w:lineRule="auto"/>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B1468" w14:textId="77777777" w:rsidR="00131F52" w:rsidRDefault="00131F5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40FC7A" w14:textId="77777777" w:rsidR="001C69F5" w:rsidRDefault="001C69F5">
      <w:pPr>
        <w:spacing w:after="0" w:line="240" w:lineRule="auto"/>
      </w:pPr>
      <w:r>
        <w:separator/>
      </w:r>
    </w:p>
  </w:footnote>
  <w:footnote w:type="continuationSeparator" w:id="0">
    <w:p w14:paraId="4C0234C9" w14:textId="77777777" w:rsidR="001C69F5" w:rsidRDefault="001C69F5">
      <w:pPr>
        <w:spacing w:after="0" w:line="240" w:lineRule="auto"/>
      </w:pPr>
      <w:r>
        <w:continuationSeparator/>
      </w:r>
    </w:p>
  </w:footnote>
  <w:footnote w:id="1">
    <w:p w14:paraId="214CAF5A" w14:textId="50C06AFC" w:rsidR="000549E2" w:rsidRPr="004C64DF" w:rsidRDefault="000549E2">
      <w:pPr>
        <w:pStyle w:val="Textonotapie"/>
        <w:rPr>
          <w:lang w:val="es-ES"/>
        </w:rPr>
      </w:pPr>
      <w:r>
        <w:rPr>
          <w:rStyle w:val="Refdenotaalpie"/>
        </w:rPr>
        <w:footnoteRef/>
      </w:r>
      <w:r>
        <w:t xml:space="preserve"> </w:t>
      </w:r>
      <w:r w:rsidRPr="004C64DF">
        <w:rPr>
          <w:i/>
          <w:lang w:val="es-ES"/>
        </w:rPr>
        <w:t>Todos los formatos a rellenar</w:t>
      </w:r>
      <w:r>
        <w:rPr>
          <w:i/>
          <w:lang w:val="es-ES"/>
        </w:rPr>
        <w:t xml:space="preserve"> en este y apartados siguientes </w:t>
      </w:r>
      <w:r w:rsidRPr="004C64DF">
        <w:rPr>
          <w:i/>
          <w:lang w:val="es-ES"/>
        </w:rPr>
        <w:t>se deben adaptar a la estructura de la empresa (servicio de prevención propio o ajeno, nº de representantes sindicales, nº de responsables y funciones, etc.)</w:t>
      </w:r>
      <w:r>
        <w:rPr>
          <w:i/>
          <w:lang w:val="es-ES"/>
        </w:rPr>
        <w:t>, sirviendo el presente modelo como base para su confección.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4ACBA" w14:textId="77777777" w:rsidR="00131F52" w:rsidRDefault="00131F5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B89DD" w14:textId="42139423" w:rsidR="000549E2" w:rsidRDefault="000549E2">
    <w:pP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50205" w14:textId="3FE56571" w:rsidR="000549E2" w:rsidRDefault="000549E2">
    <w:pP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C7F2C"/>
    <w:multiLevelType w:val="multilevel"/>
    <w:tmpl w:val="0C0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02774597"/>
    <w:multiLevelType w:val="hybridMultilevel"/>
    <w:tmpl w:val="0D7481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D025A9"/>
    <w:multiLevelType w:val="hybridMultilevel"/>
    <w:tmpl w:val="09DCA2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A771A3D"/>
    <w:multiLevelType w:val="hybridMultilevel"/>
    <w:tmpl w:val="ACA6F9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7B4415"/>
    <w:multiLevelType w:val="hybridMultilevel"/>
    <w:tmpl w:val="53E84E6E"/>
    <w:lvl w:ilvl="0" w:tplc="63983818">
      <w:numFmt w:val="bullet"/>
      <w:lvlText w:val="•"/>
      <w:lvlJc w:val="left"/>
      <w:pPr>
        <w:ind w:left="1080" w:hanging="72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2C553A0"/>
    <w:multiLevelType w:val="hybridMultilevel"/>
    <w:tmpl w:val="E544DD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B176923"/>
    <w:multiLevelType w:val="hybridMultilevel"/>
    <w:tmpl w:val="5B3205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60132B0"/>
    <w:multiLevelType w:val="hybridMultilevel"/>
    <w:tmpl w:val="7DD6E7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8197C36"/>
    <w:multiLevelType w:val="hybridMultilevel"/>
    <w:tmpl w:val="EE2A70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C3F797E"/>
    <w:multiLevelType w:val="hybridMultilevel"/>
    <w:tmpl w:val="512217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D8276BE"/>
    <w:multiLevelType w:val="multilevel"/>
    <w:tmpl w:val="3B2690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43C3422C"/>
    <w:multiLevelType w:val="hybridMultilevel"/>
    <w:tmpl w:val="A2B4469E"/>
    <w:lvl w:ilvl="0" w:tplc="A0D80C12">
      <w:numFmt w:val="bullet"/>
      <w:lvlText w:val="―"/>
      <w:lvlJc w:val="left"/>
      <w:pPr>
        <w:ind w:left="457" w:hanging="284"/>
      </w:pPr>
      <w:rPr>
        <w:rFonts w:ascii="Arial Narrow" w:eastAsia="Arial Narrow" w:hAnsi="Arial Narrow" w:cs="Arial Narrow" w:hint="default"/>
        <w:w w:val="99"/>
        <w:sz w:val="22"/>
        <w:szCs w:val="22"/>
        <w:lang w:val="es-ES" w:eastAsia="en-US" w:bidi="ar-SA"/>
      </w:rPr>
    </w:lvl>
    <w:lvl w:ilvl="1" w:tplc="6FAED59E">
      <w:numFmt w:val="bullet"/>
      <w:lvlText w:val="•"/>
      <w:lvlJc w:val="left"/>
      <w:pPr>
        <w:ind w:left="707" w:hanging="284"/>
      </w:pPr>
      <w:rPr>
        <w:lang w:val="es-ES" w:eastAsia="en-US" w:bidi="ar-SA"/>
      </w:rPr>
    </w:lvl>
    <w:lvl w:ilvl="2" w:tplc="C62E7D6A">
      <w:numFmt w:val="bullet"/>
      <w:lvlText w:val="•"/>
      <w:lvlJc w:val="left"/>
      <w:pPr>
        <w:ind w:left="954" w:hanging="284"/>
      </w:pPr>
      <w:rPr>
        <w:lang w:val="es-ES" w:eastAsia="en-US" w:bidi="ar-SA"/>
      </w:rPr>
    </w:lvl>
    <w:lvl w:ilvl="3" w:tplc="C072690C">
      <w:numFmt w:val="bullet"/>
      <w:lvlText w:val="•"/>
      <w:lvlJc w:val="left"/>
      <w:pPr>
        <w:ind w:left="1201" w:hanging="284"/>
      </w:pPr>
      <w:rPr>
        <w:lang w:val="es-ES" w:eastAsia="en-US" w:bidi="ar-SA"/>
      </w:rPr>
    </w:lvl>
    <w:lvl w:ilvl="4" w:tplc="4A40D2F8">
      <w:numFmt w:val="bullet"/>
      <w:lvlText w:val="•"/>
      <w:lvlJc w:val="left"/>
      <w:pPr>
        <w:ind w:left="1448" w:hanging="284"/>
      </w:pPr>
      <w:rPr>
        <w:lang w:val="es-ES" w:eastAsia="en-US" w:bidi="ar-SA"/>
      </w:rPr>
    </w:lvl>
    <w:lvl w:ilvl="5" w:tplc="E9D2BC66">
      <w:numFmt w:val="bullet"/>
      <w:lvlText w:val="•"/>
      <w:lvlJc w:val="left"/>
      <w:pPr>
        <w:ind w:left="1695" w:hanging="284"/>
      </w:pPr>
      <w:rPr>
        <w:lang w:val="es-ES" w:eastAsia="en-US" w:bidi="ar-SA"/>
      </w:rPr>
    </w:lvl>
    <w:lvl w:ilvl="6" w:tplc="343C5CA8">
      <w:numFmt w:val="bullet"/>
      <w:lvlText w:val="•"/>
      <w:lvlJc w:val="left"/>
      <w:pPr>
        <w:ind w:left="1942" w:hanging="284"/>
      </w:pPr>
      <w:rPr>
        <w:lang w:val="es-ES" w:eastAsia="en-US" w:bidi="ar-SA"/>
      </w:rPr>
    </w:lvl>
    <w:lvl w:ilvl="7" w:tplc="033A3DEE">
      <w:numFmt w:val="bullet"/>
      <w:lvlText w:val="•"/>
      <w:lvlJc w:val="left"/>
      <w:pPr>
        <w:ind w:left="2189" w:hanging="284"/>
      </w:pPr>
      <w:rPr>
        <w:lang w:val="es-ES" w:eastAsia="en-US" w:bidi="ar-SA"/>
      </w:rPr>
    </w:lvl>
    <w:lvl w:ilvl="8" w:tplc="68D2D610">
      <w:numFmt w:val="bullet"/>
      <w:lvlText w:val="•"/>
      <w:lvlJc w:val="left"/>
      <w:pPr>
        <w:ind w:left="2436" w:hanging="284"/>
      </w:pPr>
      <w:rPr>
        <w:lang w:val="es-ES" w:eastAsia="en-US" w:bidi="ar-SA"/>
      </w:rPr>
    </w:lvl>
  </w:abstractNum>
  <w:abstractNum w:abstractNumId="12" w15:restartNumberingAfterBreak="0">
    <w:nsid w:val="44BC2038"/>
    <w:multiLevelType w:val="hybridMultilevel"/>
    <w:tmpl w:val="0C8E2588"/>
    <w:lvl w:ilvl="0" w:tplc="0C0A000F">
      <w:start w:val="1"/>
      <w:numFmt w:val="decimal"/>
      <w:lvlText w:val="%1."/>
      <w:lvlJc w:val="left"/>
      <w:pPr>
        <w:ind w:left="720" w:hanging="360"/>
      </w:pPr>
    </w:lvl>
    <w:lvl w:ilvl="1" w:tplc="5F9A0210">
      <w:numFmt w:val="bullet"/>
      <w:lvlText w:val="·"/>
      <w:lvlJc w:val="left"/>
      <w:pPr>
        <w:ind w:left="1440" w:hanging="360"/>
      </w:pPr>
      <w:rPr>
        <w:rFonts w:ascii="Calibri" w:eastAsiaTheme="minorEastAsia" w:hAnsi="Calibri" w:cs="Calibri"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7250D43"/>
    <w:multiLevelType w:val="hybridMultilevel"/>
    <w:tmpl w:val="F470037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7EC6017"/>
    <w:multiLevelType w:val="hybridMultilevel"/>
    <w:tmpl w:val="5AEA2C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82C095B"/>
    <w:multiLevelType w:val="hybridMultilevel"/>
    <w:tmpl w:val="292617A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9132A6E"/>
    <w:multiLevelType w:val="hybridMultilevel"/>
    <w:tmpl w:val="DF649FB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CCE52D9"/>
    <w:multiLevelType w:val="hybridMultilevel"/>
    <w:tmpl w:val="4B927E8C"/>
    <w:lvl w:ilvl="0" w:tplc="63983818">
      <w:numFmt w:val="bullet"/>
      <w:lvlText w:val="•"/>
      <w:lvlJc w:val="left"/>
      <w:pPr>
        <w:ind w:left="1080" w:hanging="72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FB94253"/>
    <w:multiLevelType w:val="hybridMultilevel"/>
    <w:tmpl w:val="6BFE736C"/>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9" w15:restartNumberingAfterBreak="0">
    <w:nsid w:val="54FE4B48"/>
    <w:multiLevelType w:val="hybridMultilevel"/>
    <w:tmpl w:val="7EC01D4C"/>
    <w:lvl w:ilvl="0" w:tplc="534AD37A">
      <w:numFmt w:val="bullet"/>
      <w:lvlText w:val="―"/>
      <w:lvlJc w:val="left"/>
      <w:pPr>
        <w:ind w:left="454" w:hanging="284"/>
      </w:pPr>
      <w:rPr>
        <w:rFonts w:ascii="Arial Narrow" w:eastAsia="Arial Narrow" w:hAnsi="Arial Narrow" w:cs="Arial Narrow" w:hint="default"/>
        <w:w w:val="99"/>
        <w:sz w:val="22"/>
        <w:szCs w:val="22"/>
        <w:lang w:val="es-ES" w:eastAsia="en-US" w:bidi="ar-SA"/>
      </w:rPr>
    </w:lvl>
    <w:lvl w:ilvl="1" w:tplc="8D0C7078">
      <w:numFmt w:val="bullet"/>
      <w:lvlText w:val="•"/>
      <w:lvlJc w:val="left"/>
      <w:pPr>
        <w:ind w:left="731" w:hanging="284"/>
      </w:pPr>
      <w:rPr>
        <w:lang w:val="es-ES" w:eastAsia="en-US" w:bidi="ar-SA"/>
      </w:rPr>
    </w:lvl>
    <w:lvl w:ilvl="2" w:tplc="16E6D4E8">
      <w:numFmt w:val="bullet"/>
      <w:lvlText w:val="•"/>
      <w:lvlJc w:val="left"/>
      <w:pPr>
        <w:ind w:left="1003" w:hanging="284"/>
      </w:pPr>
      <w:rPr>
        <w:lang w:val="es-ES" w:eastAsia="en-US" w:bidi="ar-SA"/>
      </w:rPr>
    </w:lvl>
    <w:lvl w:ilvl="3" w:tplc="60B6A0EC">
      <w:numFmt w:val="bullet"/>
      <w:lvlText w:val="•"/>
      <w:lvlJc w:val="left"/>
      <w:pPr>
        <w:ind w:left="1275" w:hanging="284"/>
      </w:pPr>
      <w:rPr>
        <w:lang w:val="es-ES" w:eastAsia="en-US" w:bidi="ar-SA"/>
      </w:rPr>
    </w:lvl>
    <w:lvl w:ilvl="4" w:tplc="058E918E">
      <w:numFmt w:val="bullet"/>
      <w:lvlText w:val="•"/>
      <w:lvlJc w:val="left"/>
      <w:pPr>
        <w:ind w:left="1547" w:hanging="284"/>
      </w:pPr>
      <w:rPr>
        <w:lang w:val="es-ES" w:eastAsia="en-US" w:bidi="ar-SA"/>
      </w:rPr>
    </w:lvl>
    <w:lvl w:ilvl="5" w:tplc="9026743E">
      <w:numFmt w:val="bullet"/>
      <w:lvlText w:val="•"/>
      <w:lvlJc w:val="left"/>
      <w:pPr>
        <w:ind w:left="1818" w:hanging="284"/>
      </w:pPr>
      <w:rPr>
        <w:lang w:val="es-ES" w:eastAsia="en-US" w:bidi="ar-SA"/>
      </w:rPr>
    </w:lvl>
    <w:lvl w:ilvl="6" w:tplc="DBCCAE44">
      <w:numFmt w:val="bullet"/>
      <w:lvlText w:val="•"/>
      <w:lvlJc w:val="left"/>
      <w:pPr>
        <w:ind w:left="2090" w:hanging="284"/>
      </w:pPr>
      <w:rPr>
        <w:lang w:val="es-ES" w:eastAsia="en-US" w:bidi="ar-SA"/>
      </w:rPr>
    </w:lvl>
    <w:lvl w:ilvl="7" w:tplc="0A2A5DCE">
      <w:numFmt w:val="bullet"/>
      <w:lvlText w:val="•"/>
      <w:lvlJc w:val="left"/>
      <w:pPr>
        <w:ind w:left="2362" w:hanging="284"/>
      </w:pPr>
      <w:rPr>
        <w:lang w:val="es-ES" w:eastAsia="en-US" w:bidi="ar-SA"/>
      </w:rPr>
    </w:lvl>
    <w:lvl w:ilvl="8" w:tplc="42DE8B7C">
      <w:numFmt w:val="bullet"/>
      <w:lvlText w:val="•"/>
      <w:lvlJc w:val="left"/>
      <w:pPr>
        <w:ind w:left="2634" w:hanging="284"/>
      </w:pPr>
      <w:rPr>
        <w:lang w:val="es-ES" w:eastAsia="en-US" w:bidi="ar-SA"/>
      </w:rPr>
    </w:lvl>
  </w:abstractNum>
  <w:abstractNum w:abstractNumId="20" w15:restartNumberingAfterBreak="0">
    <w:nsid w:val="5514170B"/>
    <w:multiLevelType w:val="hybridMultilevel"/>
    <w:tmpl w:val="8B6E9A6A"/>
    <w:lvl w:ilvl="0" w:tplc="0C0A0001">
      <w:start w:val="1"/>
      <w:numFmt w:val="bullet"/>
      <w:lvlText w:val=""/>
      <w:lvlJc w:val="left"/>
      <w:pPr>
        <w:ind w:left="1440" w:hanging="360"/>
      </w:pPr>
      <w:rPr>
        <w:rFonts w:ascii="Symbol" w:hAnsi="Symbol" w:hint="default"/>
      </w:rPr>
    </w:lvl>
    <w:lvl w:ilvl="1" w:tplc="5F9A0210">
      <w:numFmt w:val="bullet"/>
      <w:lvlText w:val="·"/>
      <w:lvlJc w:val="left"/>
      <w:pPr>
        <w:ind w:left="2160" w:hanging="360"/>
      </w:pPr>
      <w:rPr>
        <w:rFonts w:ascii="Calibri" w:eastAsiaTheme="minorEastAsia" w:hAnsi="Calibri" w:cs="Calibri"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1" w15:restartNumberingAfterBreak="0">
    <w:nsid w:val="5AC7608E"/>
    <w:multiLevelType w:val="hybridMultilevel"/>
    <w:tmpl w:val="EA488E3E"/>
    <w:lvl w:ilvl="0" w:tplc="5F2698C0">
      <w:numFmt w:val="bullet"/>
      <w:lvlText w:val="―"/>
      <w:lvlJc w:val="left"/>
      <w:pPr>
        <w:ind w:left="456" w:hanging="284"/>
      </w:pPr>
      <w:rPr>
        <w:rFonts w:ascii="Arial Narrow" w:eastAsia="Arial Narrow" w:hAnsi="Arial Narrow" w:cs="Arial Narrow" w:hint="default"/>
        <w:w w:val="99"/>
        <w:sz w:val="22"/>
        <w:szCs w:val="22"/>
        <w:lang w:val="es-ES" w:eastAsia="en-US" w:bidi="ar-SA"/>
      </w:rPr>
    </w:lvl>
    <w:lvl w:ilvl="1" w:tplc="6706A982">
      <w:numFmt w:val="bullet"/>
      <w:lvlText w:val="•"/>
      <w:lvlJc w:val="left"/>
      <w:pPr>
        <w:ind w:left="707" w:hanging="284"/>
      </w:pPr>
      <w:rPr>
        <w:lang w:val="es-ES" w:eastAsia="en-US" w:bidi="ar-SA"/>
      </w:rPr>
    </w:lvl>
    <w:lvl w:ilvl="2" w:tplc="5582B73A">
      <w:numFmt w:val="bullet"/>
      <w:lvlText w:val="•"/>
      <w:lvlJc w:val="left"/>
      <w:pPr>
        <w:ind w:left="954" w:hanging="284"/>
      </w:pPr>
      <w:rPr>
        <w:lang w:val="es-ES" w:eastAsia="en-US" w:bidi="ar-SA"/>
      </w:rPr>
    </w:lvl>
    <w:lvl w:ilvl="3" w:tplc="E168FBEE">
      <w:numFmt w:val="bullet"/>
      <w:lvlText w:val="•"/>
      <w:lvlJc w:val="left"/>
      <w:pPr>
        <w:ind w:left="1201" w:hanging="284"/>
      </w:pPr>
      <w:rPr>
        <w:lang w:val="es-ES" w:eastAsia="en-US" w:bidi="ar-SA"/>
      </w:rPr>
    </w:lvl>
    <w:lvl w:ilvl="4" w:tplc="6CC661D8">
      <w:numFmt w:val="bullet"/>
      <w:lvlText w:val="•"/>
      <w:lvlJc w:val="left"/>
      <w:pPr>
        <w:ind w:left="1448" w:hanging="284"/>
      </w:pPr>
      <w:rPr>
        <w:lang w:val="es-ES" w:eastAsia="en-US" w:bidi="ar-SA"/>
      </w:rPr>
    </w:lvl>
    <w:lvl w:ilvl="5" w:tplc="0A26BFA8">
      <w:numFmt w:val="bullet"/>
      <w:lvlText w:val="•"/>
      <w:lvlJc w:val="left"/>
      <w:pPr>
        <w:ind w:left="1695" w:hanging="284"/>
      </w:pPr>
      <w:rPr>
        <w:lang w:val="es-ES" w:eastAsia="en-US" w:bidi="ar-SA"/>
      </w:rPr>
    </w:lvl>
    <w:lvl w:ilvl="6" w:tplc="2F461EBE">
      <w:numFmt w:val="bullet"/>
      <w:lvlText w:val="•"/>
      <w:lvlJc w:val="left"/>
      <w:pPr>
        <w:ind w:left="1942" w:hanging="284"/>
      </w:pPr>
      <w:rPr>
        <w:lang w:val="es-ES" w:eastAsia="en-US" w:bidi="ar-SA"/>
      </w:rPr>
    </w:lvl>
    <w:lvl w:ilvl="7" w:tplc="BFF80AFE">
      <w:numFmt w:val="bullet"/>
      <w:lvlText w:val="•"/>
      <w:lvlJc w:val="left"/>
      <w:pPr>
        <w:ind w:left="2189" w:hanging="284"/>
      </w:pPr>
      <w:rPr>
        <w:lang w:val="es-ES" w:eastAsia="en-US" w:bidi="ar-SA"/>
      </w:rPr>
    </w:lvl>
    <w:lvl w:ilvl="8" w:tplc="2304B82A">
      <w:numFmt w:val="bullet"/>
      <w:lvlText w:val="•"/>
      <w:lvlJc w:val="left"/>
      <w:pPr>
        <w:ind w:left="2436" w:hanging="284"/>
      </w:pPr>
      <w:rPr>
        <w:lang w:val="es-ES" w:eastAsia="en-US" w:bidi="ar-SA"/>
      </w:rPr>
    </w:lvl>
  </w:abstractNum>
  <w:abstractNum w:abstractNumId="22" w15:restartNumberingAfterBreak="0">
    <w:nsid w:val="5C241C3A"/>
    <w:multiLevelType w:val="hybridMultilevel"/>
    <w:tmpl w:val="9528B26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E7503C8"/>
    <w:multiLevelType w:val="hybridMultilevel"/>
    <w:tmpl w:val="90E40E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F5B0271"/>
    <w:multiLevelType w:val="hybridMultilevel"/>
    <w:tmpl w:val="A8CC38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FA037E3"/>
    <w:multiLevelType w:val="hybridMultilevel"/>
    <w:tmpl w:val="82B4B5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4F731E2"/>
    <w:multiLevelType w:val="hybridMultilevel"/>
    <w:tmpl w:val="CB0E6C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57E6335"/>
    <w:multiLevelType w:val="hybridMultilevel"/>
    <w:tmpl w:val="87F08E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94D6AE2"/>
    <w:multiLevelType w:val="hybridMultilevel"/>
    <w:tmpl w:val="645A32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7967780"/>
    <w:multiLevelType w:val="hybridMultilevel"/>
    <w:tmpl w:val="557009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E875EBE"/>
    <w:multiLevelType w:val="hybridMultilevel"/>
    <w:tmpl w:val="D33C34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28"/>
  </w:num>
  <w:num w:numId="4">
    <w:abstractNumId w:val="17"/>
  </w:num>
  <w:num w:numId="5">
    <w:abstractNumId w:val="4"/>
  </w:num>
  <w:num w:numId="6">
    <w:abstractNumId w:val="19"/>
  </w:num>
  <w:num w:numId="7">
    <w:abstractNumId w:val="21"/>
  </w:num>
  <w:num w:numId="8">
    <w:abstractNumId w:val="11"/>
  </w:num>
  <w:num w:numId="9">
    <w:abstractNumId w:val="23"/>
  </w:num>
  <w:num w:numId="10">
    <w:abstractNumId w:val="13"/>
  </w:num>
  <w:num w:numId="11">
    <w:abstractNumId w:val="29"/>
  </w:num>
  <w:num w:numId="12">
    <w:abstractNumId w:val="15"/>
  </w:num>
  <w:num w:numId="13">
    <w:abstractNumId w:val="16"/>
  </w:num>
  <w:num w:numId="14">
    <w:abstractNumId w:val="12"/>
  </w:num>
  <w:num w:numId="15">
    <w:abstractNumId w:val="20"/>
  </w:num>
  <w:num w:numId="16">
    <w:abstractNumId w:val="18"/>
  </w:num>
  <w:num w:numId="17">
    <w:abstractNumId w:val="10"/>
  </w:num>
  <w:num w:numId="18">
    <w:abstractNumId w:val="26"/>
  </w:num>
  <w:num w:numId="19">
    <w:abstractNumId w:val="27"/>
  </w:num>
  <w:num w:numId="20">
    <w:abstractNumId w:val="9"/>
  </w:num>
  <w:num w:numId="21">
    <w:abstractNumId w:val="5"/>
  </w:num>
  <w:num w:numId="22">
    <w:abstractNumId w:val="24"/>
  </w:num>
  <w:num w:numId="23">
    <w:abstractNumId w:val="2"/>
  </w:num>
  <w:num w:numId="24">
    <w:abstractNumId w:val="25"/>
  </w:num>
  <w:num w:numId="25">
    <w:abstractNumId w:val="1"/>
  </w:num>
  <w:num w:numId="26">
    <w:abstractNumId w:val="7"/>
  </w:num>
  <w:num w:numId="27">
    <w:abstractNumId w:val="6"/>
  </w:num>
  <w:num w:numId="28">
    <w:abstractNumId w:val="3"/>
  </w:num>
  <w:num w:numId="29">
    <w:abstractNumId w:val="14"/>
  </w:num>
  <w:num w:numId="30">
    <w:abstractNumId w:val="30"/>
  </w:num>
  <w:num w:numId="31">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removePersonalInformation/>
  <w:removeDateAndTime/>
  <w:embedSystemFonts/>
  <w:defaultTabStop w:val="720"/>
  <w:hyphenationZone w:val="425"/>
  <w:doNotHyphenateCap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5EB"/>
    <w:rsid w:val="00002732"/>
    <w:rsid w:val="000114BF"/>
    <w:rsid w:val="000152BA"/>
    <w:rsid w:val="00023391"/>
    <w:rsid w:val="00033906"/>
    <w:rsid w:val="000549E2"/>
    <w:rsid w:val="000612FF"/>
    <w:rsid w:val="00064B6A"/>
    <w:rsid w:val="00070F37"/>
    <w:rsid w:val="0007489C"/>
    <w:rsid w:val="0007741B"/>
    <w:rsid w:val="00084B8E"/>
    <w:rsid w:val="00087B36"/>
    <w:rsid w:val="0009163D"/>
    <w:rsid w:val="0009324E"/>
    <w:rsid w:val="000A69FC"/>
    <w:rsid w:val="000B73A2"/>
    <w:rsid w:val="000D6768"/>
    <w:rsid w:val="000E00F7"/>
    <w:rsid w:val="000F29FB"/>
    <w:rsid w:val="000F6A99"/>
    <w:rsid w:val="000F74C8"/>
    <w:rsid w:val="0010090B"/>
    <w:rsid w:val="0010371D"/>
    <w:rsid w:val="00105050"/>
    <w:rsid w:val="00115E2F"/>
    <w:rsid w:val="00131F52"/>
    <w:rsid w:val="001429EA"/>
    <w:rsid w:val="00143B7B"/>
    <w:rsid w:val="00151197"/>
    <w:rsid w:val="0015205B"/>
    <w:rsid w:val="001534DE"/>
    <w:rsid w:val="00160A64"/>
    <w:rsid w:val="00165B20"/>
    <w:rsid w:val="00170C6A"/>
    <w:rsid w:val="00171807"/>
    <w:rsid w:val="00171E9C"/>
    <w:rsid w:val="001801C1"/>
    <w:rsid w:val="00181323"/>
    <w:rsid w:val="00182F3C"/>
    <w:rsid w:val="001850DF"/>
    <w:rsid w:val="00194426"/>
    <w:rsid w:val="001A6B30"/>
    <w:rsid w:val="001A7588"/>
    <w:rsid w:val="001B4C7B"/>
    <w:rsid w:val="001C05F2"/>
    <w:rsid w:val="001C27A2"/>
    <w:rsid w:val="001C54A5"/>
    <w:rsid w:val="001C69F5"/>
    <w:rsid w:val="001D3F1B"/>
    <w:rsid w:val="001D721B"/>
    <w:rsid w:val="001E050E"/>
    <w:rsid w:val="001E67DC"/>
    <w:rsid w:val="001E6B44"/>
    <w:rsid w:val="001F05EB"/>
    <w:rsid w:val="001F198F"/>
    <w:rsid w:val="00207B42"/>
    <w:rsid w:val="00212C74"/>
    <w:rsid w:val="00240643"/>
    <w:rsid w:val="00243A27"/>
    <w:rsid w:val="0026435A"/>
    <w:rsid w:val="002645FA"/>
    <w:rsid w:val="0027432D"/>
    <w:rsid w:val="00286FE9"/>
    <w:rsid w:val="00290AA3"/>
    <w:rsid w:val="00296224"/>
    <w:rsid w:val="002A3836"/>
    <w:rsid w:val="002A3A78"/>
    <w:rsid w:val="002A4FE6"/>
    <w:rsid w:val="002A54CB"/>
    <w:rsid w:val="002A7F68"/>
    <w:rsid w:val="002C0F0E"/>
    <w:rsid w:val="002C2FAE"/>
    <w:rsid w:val="002D44FD"/>
    <w:rsid w:val="002E346D"/>
    <w:rsid w:val="00301CB4"/>
    <w:rsid w:val="0030330E"/>
    <w:rsid w:val="003033A4"/>
    <w:rsid w:val="00304213"/>
    <w:rsid w:val="003124B0"/>
    <w:rsid w:val="0031371E"/>
    <w:rsid w:val="003151C2"/>
    <w:rsid w:val="00317EBA"/>
    <w:rsid w:val="00320D2D"/>
    <w:rsid w:val="003226AE"/>
    <w:rsid w:val="003268FD"/>
    <w:rsid w:val="003331A3"/>
    <w:rsid w:val="0033415E"/>
    <w:rsid w:val="00334459"/>
    <w:rsid w:val="00340677"/>
    <w:rsid w:val="003410CF"/>
    <w:rsid w:val="003426D9"/>
    <w:rsid w:val="0035394C"/>
    <w:rsid w:val="00382C38"/>
    <w:rsid w:val="00393EDE"/>
    <w:rsid w:val="003A1CE2"/>
    <w:rsid w:val="003A57F7"/>
    <w:rsid w:val="003B17E9"/>
    <w:rsid w:val="003B7290"/>
    <w:rsid w:val="003C2DF4"/>
    <w:rsid w:val="003C5058"/>
    <w:rsid w:val="003C6492"/>
    <w:rsid w:val="003D185F"/>
    <w:rsid w:val="003E1BE9"/>
    <w:rsid w:val="003E4FDE"/>
    <w:rsid w:val="003E50C0"/>
    <w:rsid w:val="003E5D36"/>
    <w:rsid w:val="003F226E"/>
    <w:rsid w:val="003F669B"/>
    <w:rsid w:val="003F6DB1"/>
    <w:rsid w:val="004050A3"/>
    <w:rsid w:val="004060AD"/>
    <w:rsid w:val="004218D2"/>
    <w:rsid w:val="004229BF"/>
    <w:rsid w:val="0042359F"/>
    <w:rsid w:val="0042433D"/>
    <w:rsid w:val="00425A59"/>
    <w:rsid w:val="00426B2F"/>
    <w:rsid w:val="004340C3"/>
    <w:rsid w:val="0044475E"/>
    <w:rsid w:val="00446C17"/>
    <w:rsid w:val="00447C31"/>
    <w:rsid w:val="00452841"/>
    <w:rsid w:val="00462AD2"/>
    <w:rsid w:val="00465636"/>
    <w:rsid w:val="00477E43"/>
    <w:rsid w:val="00487484"/>
    <w:rsid w:val="0049139A"/>
    <w:rsid w:val="00492F2C"/>
    <w:rsid w:val="004C2CD4"/>
    <w:rsid w:val="004C64DF"/>
    <w:rsid w:val="004C69A1"/>
    <w:rsid w:val="004C6E32"/>
    <w:rsid w:val="004D7056"/>
    <w:rsid w:val="004E0695"/>
    <w:rsid w:val="004F053A"/>
    <w:rsid w:val="00516D78"/>
    <w:rsid w:val="005209AA"/>
    <w:rsid w:val="0052165A"/>
    <w:rsid w:val="00525B67"/>
    <w:rsid w:val="00527A09"/>
    <w:rsid w:val="0053686D"/>
    <w:rsid w:val="00552582"/>
    <w:rsid w:val="00553D5C"/>
    <w:rsid w:val="0055700F"/>
    <w:rsid w:val="0055790F"/>
    <w:rsid w:val="00560F08"/>
    <w:rsid w:val="005630AF"/>
    <w:rsid w:val="00563122"/>
    <w:rsid w:val="0056443D"/>
    <w:rsid w:val="005743EC"/>
    <w:rsid w:val="00581EA5"/>
    <w:rsid w:val="00583E3B"/>
    <w:rsid w:val="0058468C"/>
    <w:rsid w:val="0058503E"/>
    <w:rsid w:val="00591920"/>
    <w:rsid w:val="00591EDA"/>
    <w:rsid w:val="00596508"/>
    <w:rsid w:val="005A75F7"/>
    <w:rsid w:val="005B47AC"/>
    <w:rsid w:val="005C0D55"/>
    <w:rsid w:val="005D15B6"/>
    <w:rsid w:val="005D1A4A"/>
    <w:rsid w:val="005D7CFB"/>
    <w:rsid w:val="005E6695"/>
    <w:rsid w:val="005E6CBC"/>
    <w:rsid w:val="005F1790"/>
    <w:rsid w:val="005F4848"/>
    <w:rsid w:val="0060006B"/>
    <w:rsid w:val="00600C4D"/>
    <w:rsid w:val="00620740"/>
    <w:rsid w:val="00631517"/>
    <w:rsid w:val="00633CAF"/>
    <w:rsid w:val="006441B0"/>
    <w:rsid w:val="00657927"/>
    <w:rsid w:val="00661162"/>
    <w:rsid w:val="00661AB2"/>
    <w:rsid w:val="006663E6"/>
    <w:rsid w:val="00666ACB"/>
    <w:rsid w:val="00671013"/>
    <w:rsid w:val="006948C4"/>
    <w:rsid w:val="00694F6B"/>
    <w:rsid w:val="00695F49"/>
    <w:rsid w:val="006974FF"/>
    <w:rsid w:val="006A6007"/>
    <w:rsid w:val="006B5ACB"/>
    <w:rsid w:val="006C06C0"/>
    <w:rsid w:val="006C7FB8"/>
    <w:rsid w:val="006D3BD9"/>
    <w:rsid w:val="006E0E9F"/>
    <w:rsid w:val="006E258C"/>
    <w:rsid w:val="006E5B72"/>
    <w:rsid w:val="006E7D15"/>
    <w:rsid w:val="006F4C8A"/>
    <w:rsid w:val="0070210E"/>
    <w:rsid w:val="00703DE0"/>
    <w:rsid w:val="00727486"/>
    <w:rsid w:val="0073471B"/>
    <w:rsid w:val="00746640"/>
    <w:rsid w:val="0074691A"/>
    <w:rsid w:val="007479D5"/>
    <w:rsid w:val="00751C5C"/>
    <w:rsid w:val="00757506"/>
    <w:rsid w:val="007615DF"/>
    <w:rsid w:val="00762CBC"/>
    <w:rsid w:val="007643B8"/>
    <w:rsid w:val="00767075"/>
    <w:rsid w:val="007909ED"/>
    <w:rsid w:val="007A25C7"/>
    <w:rsid w:val="007A2DAB"/>
    <w:rsid w:val="007B667B"/>
    <w:rsid w:val="007D3B6D"/>
    <w:rsid w:val="007D7018"/>
    <w:rsid w:val="007D737A"/>
    <w:rsid w:val="007E132E"/>
    <w:rsid w:val="007E465D"/>
    <w:rsid w:val="007E48E1"/>
    <w:rsid w:val="007E599A"/>
    <w:rsid w:val="007F376B"/>
    <w:rsid w:val="007F7E99"/>
    <w:rsid w:val="008015D0"/>
    <w:rsid w:val="0080322D"/>
    <w:rsid w:val="008034DA"/>
    <w:rsid w:val="0080491A"/>
    <w:rsid w:val="00806137"/>
    <w:rsid w:val="008067F2"/>
    <w:rsid w:val="00813B9A"/>
    <w:rsid w:val="00813E5F"/>
    <w:rsid w:val="008177D9"/>
    <w:rsid w:val="00826A2A"/>
    <w:rsid w:val="00826EE9"/>
    <w:rsid w:val="00837A7E"/>
    <w:rsid w:val="008402D1"/>
    <w:rsid w:val="00844115"/>
    <w:rsid w:val="0084560B"/>
    <w:rsid w:val="00854CFF"/>
    <w:rsid w:val="00861EDB"/>
    <w:rsid w:val="008713FA"/>
    <w:rsid w:val="00872072"/>
    <w:rsid w:val="00883F40"/>
    <w:rsid w:val="0088533E"/>
    <w:rsid w:val="008B08E0"/>
    <w:rsid w:val="008B269A"/>
    <w:rsid w:val="008B350C"/>
    <w:rsid w:val="008B41F0"/>
    <w:rsid w:val="008B66CA"/>
    <w:rsid w:val="008C0A45"/>
    <w:rsid w:val="008C2567"/>
    <w:rsid w:val="008D1821"/>
    <w:rsid w:val="008D64E7"/>
    <w:rsid w:val="008E4597"/>
    <w:rsid w:val="008E7A96"/>
    <w:rsid w:val="008F727C"/>
    <w:rsid w:val="0090735A"/>
    <w:rsid w:val="0091246F"/>
    <w:rsid w:val="00914635"/>
    <w:rsid w:val="009215D6"/>
    <w:rsid w:val="00921C6B"/>
    <w:rsid w:val="00921F2C"/>
    <w:rsid w:val="00922E53"/>
    <w:rsid w:val="00924498"/>
    <w:rsid w:val="00926C41"/>
    <w:rsid w:val="00932C11"/>
    <w:rsid w:val="00934EEE"/>
    <w:rsid w:val="009363B6"/>
    <w:rsid w:val="009443F7"/>
    <w:rsid w:val="00955C54"/>
    <w:rsid w:val="00964ED6"/>
    <w:rsid w:val="0097097C"/>
    <w:rsid w:val="0097253F"/>
    <w:rsid w:val="00996389"/>
    <w:rsid w:val="009A2F6D"/>
    <w:rsid w:val="009C66BC"/>
    <w:rsid w:val="009D306A"/>
    <w:rsid w:val="009E3028"/>
    <w:rsid w:val="00A02D10"/>
    <w:rsid w:val="00A05234"/>
    <w:rsid w:val="00A168C7"/>
    <w:rsid w:val="00A27FD7"/>
    <w:rsid w:val="00A308F8"/>
    <w:rsid w:val="00A31102"/>
    <w:rsid w:val="00A34F1E"/>
    <w:rsid w:val="00A406E1"/>
    <w:rsid w:val="00A40C80"/>
    <w:rsid w:val="00A6328C"/>
    <w:rsid w:val="00A66F97"/>
    <w:rsid w:val="00A74BD2"/>
    <w:rsid w:val="00A773D8"/>
    <w:rsid w:val="00A8228C"/>
    <w:rsid w:val="00A86649"/>
    <w:rsid w:val="00A911EB"/>
    <w:rsid w:val="00AA4E83"/>
    <w:rsid w:val="00AB10CB"/>
    <w:rsid w:val="00AB2BA4"/>
    <w:rsid w:val="00AC0319"/>
    <w:rsid w:val="00AC1C07"/>
    <w:rsid w:val="00AC5610"/>
    <w:rsid w:val="00AE23C8"/>
    <w:rsid w:val="00AE4079"/>
    <w:rsid w:val="00AF6DE2"/>
    <w:rsid w:val="00B02797"/>
    <w:rsid w:val="00B051B5"/>
    <w:rsid w:val="00B07E99"/>
    <w:rsid w:val="00B126DB"/>
    <w:rsid w:val="00B132E4"/>
    <w:rsid w:val="00B13F11"/>
    <w:rsid w:val="00B150D9"/>
    <w:rsid w:val="00B17F3F"/>
    <w:rsid w:val="00B20B73"/>
    <w:rsid w:val="00B30F1F"/>
    <w:rsid w:val="00B3695D"/>
    <w:rsid w:val="00B37091"/>
    <w:rsid w:val="00B51335"/>
    <w:rsid w:val="00B53743"/>
    <w:rsid w:val="00B62B75"/>
    <w:rsid w:val="00B6350E"/>
    <w:rsid w:val="00B6657A"/>
    <w:rsid w:val="00B737C8"/>
    <w:rsid w:val="00B8063D"/>
    <w:rsid w:val="00B8514F"/>
    <w:rsid w:val="00B85A5B"/>
    <w:rsid w:val="00B90D57"/>
    <w:rsid w:val="00B95C85"/>
    <w:rsid w:val="00B9643A"/>
    <w:rsid w:val="00BA49F0"/>
    <w:rsid w:val="00BB0945"/>
    <w:rsid w:val="00BC05CA"/>
    <w:rsid w:val="00BC2229"/>
    <w:rsid w:val="00BE697F"/>
    <w:rsid w:val="00BF50D1"/>
    <w:rsid w:val="00C041B8"/>
    <w:rsid w:val="00C05C59"/>
    <w:rsid w:val="00C21107"/>
    <w:rsid w:val="00C21230"/>
    <w:rsid w:val="00C26643"/>
    <w:rsid w:val="00C26B49"/>
    <w:rsid w:val="00C30878"/>
    <w:rsid w:val="00C33C3F"/>
    <w:rsid w:val="00C3496A"/>
    <w:rsid w:val="00C42A9B"/>
    <w:rsid w:val="00C459D8"/>
    <w:rsid w:val="00C4724F"/>
    <w:rsid w:val="00C61F1F"/>
    <w:rsid w:val="00C71E45"/>
    <w:rsid w:val="00C830B3"/>
    <w:rsid w:val="00C86351"/>
    <w:rsid w:val="00C87F2A"/>
    <w:rsid w:val="00C977EB"/>
    <w:rsid w:val="00CA1F54"/>
    <w:rsid w:val="00CA3933"/>
    <w:rsid w:val="00CA796A"/>
    <w:rsid w:val="00CB0901"/>
    <w:rsid w:val="00CB674F"/>
    <w:rsid w:val="00CB7E0E"/>
    <w:rsid w:val="00CD1A05"/>
    <w:rsid w:val="00CD2EAE"/>
    <w:rsid w:val="00CD5C47"/>
    <w:rsid w:val="00CD62F7"/>
    <w:rsid w:val="00CE4D27"/>
    <w:rsid w:val="00CE519F"/>
    <w:rsid w:val="00CE7F76"/>
    <w:rsid w:val="00CF408D"/>
    <w:rsid w:val="00CF4BB7"/>
    <w:rsid w:val="00D008DC"/>
    <w:rsid w:val="00D05CA9"/>
    <w:rsid w:val="00D10812"/>
    <w:rsid w:val="00D15E50"/>
    <w:rsid w:val="00D169BD"/>
    <w:rsid w:val="00D21CB7"/>
    <w:rsid w:val="00D22485"/>
    <w:rsid w:val="00D33ECF"/>
    <w:rsid w:val="00D37D52"/>
    <w:rsid w:val="00D51EE6"/>
    <w:rsid w:val="00D53839"/>
    <w:rsid w:val="00D55B5A"/>
    <w:rsid w:val="00D5781D"/>
    <w:rsid w:val="00D62795"/>
    <w:rsid w:val="00D738B0"/>
    <w:rsid w:val="00D81340"/>
    <w:rsid w:val="00D816AD"/>
    <w:rsid w:val="00D842CE"/>
    <w:rsid w:val="00D8572B"/>
    <w:rsid w:val="00D90CD4"/>
    <w:rsid w:val="00D9284B"/>
    <w:rsid w:val="00DA31F5"/>
    <w:rsid w:val="00DA7DA2"/>
    <w:rsid w:val="00DC5834"/>
    <w:rsid w:val="00DD042D"/>
    <w:rsid w:val="00DD4ADC"/>
    <w:rsid w:val="00DF5607"/>
    <w:rsid w:val="00E004D0"/>
    <w:rsid w:val="00E10058"/>
    <w:rsid w:val="00E125CA"/>
    <w:rsid w:val="00E235AC"/>
    <w:rsid w:val="00E34D89"/>
    <w:rsid w:val="00E41AAF"/>
    <w:rsid w:val="00E4584B"/>
    <w:rsid w:val="00E46F4F"/>
    <w:rsid w:val="00E47E6A"/>
    <w:rsid w:val="00E644DB"/>
    <w:rsid w:val="00E90CBF"/>
    <w:rsid w:val="00E92355"/>
    <w:rsid w:val="00E958C6"/>
    <w:rsid w:val="00EA2E06"/>
    <w:rsid w:val="00EA37E6"/>
    <w:rsid w:val="00EB5011"/>
    <w:rsid w:val="00EC3FD6"/>
    <w:rsid w:val="00ED0A9A"/>
    <w:rsid w:val="00ED339D"/>
    <w:rsid w:val="00EE3E99"/>
    <w:rsid w:val="00F00C6B"/>
    <w:rsid w:val="00F13ECA"/>
    <w:rsid w:val="00F140C8"/>
    <w:rsid w:val="00F241E4"/>
    <w:rsid w:val="00F35DC1"/>
    <w:rsid w:val="00F542F4"/>
    <w:rsid w:val="00F64CB1"/>
    <w:rsid w:val="00F66337"/>
    <w:rsid w:val="00F66EDA"/>
    <w:rsid w:val="00F70301"/>
    <w:rsid w:val="00F76B06"/>
    <w:rsid w:val="00F94527"/>
    <w:rsid w:val="00F9662B"/>
    <w:rsid w:val="00FA42F0"/>
    <w:rsid w:val="00FB2794"/>
    <w:rsid w:val="00FB50B0"/>
    <w:rsid w:val="00FC025F"/>
    <w:rsid w:val="00FC7076"/>
    <w:rsid w:val="00FD47BA"/>
    <w:rsid w:val="00FD628E"/>
    <w:rsid w:val="00FE2551"/>
    <w:rsid w:val="00FE4613"/>
    <w:rsid w:val="00FE7A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77B8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C80"/>
    <w:pPr>
      <w:spacing w:before="200" w:after="200" w:line="276" w:lineRule="auto"/>
    </w:pPr>
    <w:rPr>
      <w:rFonts w:cs="Calibri"/>
      <w:sz w:val="20"/>
      <w:szCs w:val="20"/>
      <w:lang w:val="es-ES_tradnl" w:eastAsia="es-ES_tradnl"/>
    </w:rPr>
  </w:style>
  <w:style w:type="paragraph" w:styleId="Ttulo1">
    <w:name w:val="heading 1"/>
    <w:basedOn w:val="Normal"/>
    <w:next w:val="Normal"/>
    <w:link w:val="Ttulo1Car"/>
    <w:uiPriority w:val="99"/>
    <w:qFormat/>
    <w:rsid w:val="00A40C80"/>
    <w:pPr>
      <w:pBdr>
        <w:top w:val="single" w:sz="24" w:space="0" w:color="5B9BD5"/>
        <w:left w:val="single" w:sz="24" w:space="0" w:color="5B9BD5"/>
        <w:bottom w:val="single" w:sz="24" w:space="0" w:color="5B9BD5"/>
        <w:right w:val="single" w:sz="24" w:space="0" w:color="5B9BD5"/>
      </w:pBdr>
      <w:shd w:val="clear" w:color="auto" w:fill="5B9BD5"/>
      <w:spacing w:after="0"/>
      <w:outlineLvl w:val="0"/>
    </w:pPr>
    <w:rPr>
      <w:b/>
      <w:bCs/>
      <w:caps/>
      <w:color w:val="FFFFFF"/>
      <w:spacing w:val="15"/>
      <w:sz w:val="22"/>
      <w:szCs w:val="22"/>
    </w:rPr>
  </w:style>
  <w:style w:type="paragraph" w:styleId="Ttulo2">
    <w:name w:val="heading 2"/>
    <w:basedOn w:val="Normal"/>
    <w:next w:val="Normal"/>
    <w:link w:val="Ttulo2Car"/>
    <w:uiPriority w:val="99"/>
    <w:qFormat/>
    <w:rsid w:val="00A40C80"/>
    <w:pPr>
      <w:pBdr>
        <w:top w:val="single" w:sz="24" w:space="0" w:color="DEEAF6"/>
        <w:left w:val="single" w:sz="24" w:space="0" w:color="DEEAF6"/>
        <w:bottom w:val="single" w:sz="24" w:space="0" w:color="DEEAF6"/>
        <w:right w:val="single" w:sz="24" w:space="0" w:color="DEEAF6"/>
      </w:pBdr>
      <w:shd w:val="clear" w:color="auto" w:fill="DEEAF6"/>
      <w:spacing w:after="0"/>
      <w:outlineLvl w:val="1"/>
    </w:pPr>
    <w:rPr>
      <w:caps/>
      <w:spacing w:val="15"/>
      <w:sz w:val="22"/>
      <w:szCs w:val="22"/>
    </w:rPr>
  </w:style>
  <w:style w:type="paragraph" w:styleId="Ttulo3">
    <w:name w:val="heading 3"/>
    <w:basedOn w:val="Normal"/>
    <w:next w:val="Normal"/>
    <w:link w:val="Ttulo3Car"/>
    <w:uiPriority w:val="99"/>
    <w:qFormat/>
    <w:rsid w:val="00A40C80"/>
    <w:pPr>
      <w:pBdr>
        <w:top w:val="single" w:sz="6" w:space="2" w:color="5B9BD5"/>
        <w:left w:val="single" w:sz="6" w:space="2" w:color="5B9BD5"/>
      </w:pBdr>
      <w:spacing w:before="300" w:after="0"/>
      <w:outlineLvl w:val="2"/>
    </w:pPr>
    <w:rPr>
      <w:caps/>
      <w:color w:val="1F4D78"/>
      <w:spacing w:val="15"/>
      <w:sz w:val="22"/>
      <w:szCs w:val="22"/>
    </w:rPr>
  </w:style>
  <w:style w:type="paragraph" w:styleId="Ttulo4">
    <w:name w:val="heading 4"/>
    <w:basedOn w:val="Normal"/>
    <w:next w:val="Normal"/>
    <w:link w:val="Ttulo4Car"/>
    <w:uiPriority w:val="99"/>
    <w:qFormat/>
    <w:rsid w:val="00A40C80"/>
    <w:pPr>
      <w:pBdr>
        <w:top w:val="dotted" w:sz="6" w:space="2" w:color="5B9BD5"/>
        <w:left w:val="dotted" w:sz="6" w:space="2" w:color="5B9BD5"/>
      </w:pBdr>
      <w:spacing w:before="300" w:after="0"/>
      <w:outlineLvl w:val="3"/>
    </w:pPr>
    <w:rPr>
      <w:caps/>
      <w:color w:val="2E74B5"/>
      <w:spacing w:val="10"/>
      <w:sz w:val="22"/>
      <w:szCs w:val="22"/>
    </w:rPr>
  </w:style>
  <w:style w:type="paragraph" w:styleId="Ttulo5">
    <w:name w:val="heading 5"/>
    <w:basedOn w:val="Normal"/>
    <w:next w:val="Normal"/>
    <w:link w:val="Ttulo5Car"/>
    <w:uiPriority w:val="99"/>
    <w:qFormat/>
    <w:rsid w:val="00A40C80"/>
    <w:pPr>
      <w:pBdr>
        <w:bottom w:val="single" w:sz="6" w:space="1" w:color="5B9BD5"/>
      </w:pBdr>
      <w:spacing w:before="300" w:after="0"/>
      <w:outlineLvl w:val="4"/>
    </w:pPr>
    <w:rPr>
      <w:caps/>
      <w:color w:val="2E74B5"/>
      <w:spacing w:val="10"/>
      <w:sz w:val="22"/>
      <w:szCs w:val="22"/>
    </w:rPr>
  </w:style>
  <w:style w:type="paragraph" w:styleId="Ttulo6">
    <w:name w:val="heading 6"/>
    <w:basedOn w:val="Normal"/>
    <w:next w:val="Normal"/>
    <w:link w:val="Ttulo6Car"/>
    <w:uiPriority w:val="99"/>
    <w:qFormat/>
    <w:rsid w:val="00A40C80"/>
    <w:pPr>
      <w:pBdr>
        <w:bottom w:val="dotted" w:sz="6" w:space="1" w:color="5B9BD5"/>
      </w:pBdr>
      <w:spacing w:before="300" w:after="0"/>
      <w:outlineLvl w:val="5"/>
    </w:pPr>
    <w:rPr>
      <w:caps/>
      <w:color w:val="2E74B5"/>
      <w:spacing w:val="10"/>
      <w:sz w:val="22"/>
      <w:szCs w:val="22"/>
    </w:rPr>
  </w:style>
  <w:style w:type="paragraph" w:styleId="Ttulo7">
    <w:name w:val="heading 7"/>
    <w:basedOn w:val="Normal"/>
    <w:next w:val="Normal"/>
    <w:link w:val="Ttulo7Car"/>
    <w:uiPriority w:val="99"/>
    <w:qFormat/>
    <w:rsid w:val="00A40C80"/>
    <w:pPr>
      <w:spacing w:before="300" w:after="0"/>
      <w:outlineLvl w:val="6"/>
    </w:pPr>
    <w:rPr>
      <w:caps/>
      <w:color w:val="2E74B5"/>
      <w:spacing w:val="10"/>
      <w:sz w:val="22"/>
      <w:szCs w:val="22"/>
    </w:rPr>
  </w:style>
  <w:style w:type="paragraph" w:styleId="Ttulo8">
    <w:name w:val="heading 8"/>
    <w:basedOn w:val="Normal"/>
    <w:next w:val="Normal"/>
    <w:link w:val="Ttulo8Car"/>
    <w:uiPriority w:val="99"/>
    <w:qFormat/>
    <w:rsid w:val="00A40C80"/>
    <w:pPr>
      <w:spacing w:before="300" w:after="0"/>
      <w:outlineLvl w:val="7"/>
    </w:pPr>
    <w:rPr>
      <w:caps/>
      <w:spacing w:val="10"/>
      <w:sz w:val="18"/>
      <w:szCs w:val="18"/>
    </w:rPr>
  </w:style>
  <w:style w:type="paragraph" w:styleId="Ttulo9">
    <w:name w:val="heading 9"/>
    <w:basedOn w:val="Normal"/>
    <w:next w:val="Normal"/>
    <w:link w:val="Ttulo9Car"/>
    <w:uiPriority w:val="99"/>
    <w:qFormat/>
    <w:rsid w:val="00A40C80"/>
    <w:pPr>
      <w:spacing w:before="3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A40C80"/>
    <w:rPr>
      <w:rFonts w:cs="Times New Roman"/>
      <w:b/>
      <w:bCs/>
      <w:caps/>
      <w:color w:val="FFFFFF"/>
      <w:spacing w:val="15"/>
      <w:shd w:val="clear" w:color="auto" w:fill="5B9BD5"/>
    </w:rPr>
  </w:style>
  <w:style w:type="character" w:customStyle="1" w:styleId="Ttulo2Car">
    <w:name w:val="Título 2 Car"/>
    <w:basedOn w:val="Fuentedeprrafopredeter"/>
    <w:link w:val="Ttulo2"/>
    <w:uiPriority w:val="99"/>
    <w:locked/>
    <w:rsid w:val="00A40C80"/>
    <w:rPr>
      <w:rFonts w:cs="Times New Roman"/>
      <w:caps/>
      <w:spacing w:val="15"/>
      <w:shd w:val="clear" w:color="auto" w:fill="DEEAF6"/>
    </w:rPr>
  </w:style>
  <w:style w:type="character" w:customStyle="1" w:styleId="Ttulo3Car">
    <w:name w:val="Título 3 Car"/>
    <w:basedOn w:val="Fuentedeprrafopredeter"/>
    <w:link w:val="Ttulo3"/>
    <w:uiPriority w:val="99"/>
    <w:locked/>
    <w:rsid w:val="00A40C80"/>
    <w:rPr>
      <w:rFonts w:cs="Times New Roman"/>
      <w:caps/>
      <w:color w:val="1F4D78"/>
      <w:spacing w:val="15"/>
    </w:rPr>
  </w:style>
  <w:style w:type="character" w:customStyle="1" w:styleId="Ttulo4Car">
    <w:name w:val="Título 4 Car"/>
    <w:basedOn w:val="Fuentedeprrafopredeter"/>
    <w:link w:val="Ttulo4"/>
    <w:uiPriority w:val="99"/>
    <w:locked/>
    <w:rsid w:val="00A40C80"/>
    <w:rPr>
      <w:rFonts w:cs="Times New Roman"/>
      <w:caps/>
      <w:color w:val="2E74B5"/>
      <w:spacing w:val="10"/>
    </w:rPr>
  </w:style>
  <w:style w:type="character" w:customStyle="1" w:styleId="Ttulo5Car">
    <w:name w:val="Título 5 Car"/>
    <w:basedOn w:val="Fuentedeprrafopredeter"/>
    <w:link w:val="Ttulo5"/>
    <w:uiPriority w:val="99"/>
    <w:semiHidden/>
    <w:locked/>
    <w:rsid w:val="00A40C80"/>
    <w:rPr>
      <w:rFonts w:cs="Times New Roman"/>
      <w:caps/>
      <w:color w:val="2E74B5"/>
      <w:spacing w:val="10"/>
    </w:rPr>
  </w:style>
  <w:style w:type="character" w:customStyle="1" w:styleId="Ttulo6Car">
    <w:name w:val="Título 6 Car"/>
    <w:basedOn w:val="Fuentedeprrafopredeter"/>
    <w:link w:val="Ttulo6"/>
    <w:uiPriority w:val="99"/>
    <w:semiHidden/>
    <w:locked/>
    <w:rsid w:val="00A40C80"/>
    <w:rPr>
      <w:rFonts w:cs="Times New Roman"/>
      <w:caps/>
      <w:color w:val="2E74B5"/>
      <w:spacing w:val="10"/>
    </w:rPr>
  </w:style>
  <w:style w:type="character" w:customStyle="1" w:styleId="Ttulo7Car">
    <w:name w:val="Título 7 Car"/>
    <w:basedOn w:val="Fuentedeprrafopredeter"/>
    <w:link w:val="Ttulo7"/>
    <w:uiPriority w:val="99"/>
    <w:semiHidden/>
    <w:locked/>
    <w:rsid w:val="00A40C80"/>
    <w:rPr>
      <w:rFonts w:cs="Times New Roman"/>
      <w:caps/>
      <w:color w:val="2E74B5"/>
      <w:spacing w:val="10"/>
    </w:rPr>
  </w:style>
  <w:style w:type="character" w:customStyle="1" w:styleId="Ttulo8Car">
    <w:name w:val="Título 8 Car"/>
    <w:basedOn w:val="Fuentedeprrafopredeter"/>
    <w:link w:val="Ttulo8"/>
    <w:uiPriority w:val="99"/>
    <w:semiHidden/>
    <w:locked/>
    <w:rsid w:val="00A40C80"/>
    <w:rPr>
      <w:rFonts w:cs="Times New Roman"/>
      <w:caps/>
      <w:spacing w:val="10"/>
      <w:sz w:val="18"/>
      <w:szCs w:val="18"/>
    </w:rPr>
  </w:style>
  <w:style w:type="character" w:customStyle="1" w:styleId="Ttulo9Car">
    <w:name w:val="Título 9 Car"/>
    <w:basedOn w:val="Fuentedeprrafopredeter"/>
    <w:link w:val="Ttulo9"/>
    <w:uiPriority w:val="99"/>
    <w:semiHidden/>
    <w:locked/>
    <w:rsid w:val="00A40C80"/>
    <w:rPr>
      <w:rFonts w:cs="Times New Roman"/>
      <w:i/>
      <w:iCs/>
      <w:caps/>
      <w:spacing w:val="10"/>
      <w:sz w:val="18"/>
      <w:szCs w:val="18"/>
    </w:rPr>
  </w:style>
  <w:style w:type="table" w:customStyle="1" w:styleId="TableNormal1">
    <w:name w:val="Table Normal1"/>
    <w:uiPriority w:val="99"/>
    <w:rsid w:val="00487484"/>
    <w:pPr>
      <w:spacing w:before="200" w:after="200" w:line="276" w:lineRule="auto"/>
    </w:pPr>
    <w:rPr>
      <w:rFonts w:cs="Calibri"/>
      <w:lang w:val="es-ES_tradnl" w:eastAsia="es-ES_tradnl"/>
    </w:rPr>
    <w:tblPr>
      <w:tblCellMar>
        <w:top w:w="0" w:type="dxa"/>
        <w:left w:w="0" w:type="dxa"/>
        <w:bottom w:w="0" w:type="dxa"/>
        <w:right w:w="0" w:type="dxa"/>
      </w:tblCellMar>
    </w:tblPr>
  </w:style>
  <w:style w:type="paragraph" w:styleId="Ttulo">
    <w:name w:val="Title"/>
    <w:basedOn w:val="Normal"/>
    <w:next w:val="Normal"/>
    <w:link w:val="TtuloCar"/>
    <w:uiPriority w:val="99"/>
    <w:qFormat/>
    <w:rsid w:val="00A40C80"/>
    <w:pPr>
      <w:spacing w:before="720"/>
    </w:pPr>
    <w:rPr>
      <w:caps/>
      <w:color w:val="5B9BD5"/>
      <w:spacing w:val="10"/>
      <w:kern w:val="28"/>
      <w:sz w:val="52"/>
      <w:szCs w:val="52"/>
    </w:rPr>
  </w:style>
  <w:style w:type="character" w:customStyle="1" w:styleId="TtuloCar">
    <w:name w:val="Título Car"/>
    <w:basedOn w:val="Fuentedeprrafopredeter"/>
    <w:link w:val="Ttulo"/>
    <w:uiPriority w:val="99"/>
    <w:locked/>
    <w:rsid w:val="00A40C80"/>
    <w:rPr>
      <w:rFonts w:cs="Times New Roman"/>
      <w:caps/>
      <w:color w:val="5B9BD5"/>
      <w:spacing w:val="10"/>
      <w:kern w:val="28"/>
      <w:sz w:val="52"/>
      <w:szCs w:val="52"/>
    </w:rPr>
  </w:style>
  <w:style w:type="table" w:customStyle="1" w:styleId="TableNormal2">
    <w:name w:val="Table Normal2"/>
    <w:uiPriority w:val="99"/>
    <w:rsid w:val="00487484"/>
    <w:pPr>
      <w:spacing w:before="200" w:after="200" w:line="276" w:lineRule="auto"/>
    </w:pPr>
    <w:rPr>
      <w:rFonts w:cs="Calibri"/>
      <w:lang w:val="es-ES_tradnl" w:eastAsia="es-ES_tradnl"/>
    </w:rPr>
    <w:tblPr>
      <w:tblCellMar>
        <w:top w:w="0" w:type="dxa"/>
        <w:left w:w="0" w:type="dxa"/>
        <w:bottom w:w="0" w:type="dxa"/>
        <w:right w:w="0" w:type="dxa"/>
      </w:tblCellMar>
    </w:tblPr>
  </w:style>
  <w:style w:type="paragraph" w:styleId="Prrafodelista">
    <w:name w:val="List Paragraph"/>
    <w:basedOn w:val="Normal"/>
    <w:uiPriority w:val="34"/>
    <w:qFormat/>
    <w:rsid w:val="00A40C80"/>
    <w:pPr>
      <w:ind w:left="720"/>
    </w:pPr>
  </w:style>
  <w:style w:type="paragraph" w:customStyle="1" w:styleId="Default">
    <w:name w:val="Default"/>
    <w:uiPriority w:val="99"/>
    <w:rsid w:val="0055790F"/>
    <w:pPr>
      <w:autoSpaceDE w:val="0"/>
      <w:autoSpaceDN w:val="0"/>
      <w:adjustRightInd w:val="0"/>
      <w:spacing w:before="200"/>
    </w:pPr>
    <w:rPr>
      <w:rFonts w:ascii="Times New Roman" w:hAnsi="Times New Roman"/>
      <w:color w:val="000000"/>
      <w:sz w:val="24"/>
      <w:szCs w:val="24"/>
      <w:lang w:val="es-ES_tradnl" w:eastAsia="es-ES_tradnl"/>
    </w:rPr>
  </w:style>
  <w:style w:type="paragraph" w:styleId="Textodeglobo">
    <w:name w:val="Balloon Text"/>
    <w:basedOn w:val="Normal"/>
    <w:link w:val="TextodegloboCar"/>
    <w:uiPriority w:val="99"/>
    <w:semiHidden/>
    <w:rsid w:val="005579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55790F"/>
    <w:rPr>
      <w:rFonts w:ascii="Tahoma" w:hAnsi="Tahoma" w:cs="Tahoma"/>
      <w:sz w:val="16"/>
      <w:szCs w:val="16"/>
    </w:rPr>
  </w:style>
  <w:style w:type="paragraph" w:styleId="Encabezado">
    <w:name w:val="header"/>
    <w:basedOn w:val="Normal"/>
    <w:link w:val="EncabezadoCar"/>
    <w:uiPriority w:val="99"/>
    <w:rsid w:val="0055790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55790F"/>
    <w:rPr>
      <w:rFonts w:cs="Times New Roman"/>
    </w:rPr>
  </w:style>
  <w:style w:type="paragraph" w:styleId="Piedepgina">
    <w:name w:val="footer"/>
    <w:basedOn w:val="Normal"/>
    <w:link w:val="PiedepginaCar"/>
    <w:uiPriority w:val="99"/>
    <w:rsid w:val="0055790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55790F"/>
    <w:rPr>
      <w:rFonts w:cs="Times New Roman"/>
    </w:rPr>
  </w:style>
  <w:style w:type="paragraph" w:styleId="Textoindependiente">
    <w:name w:val="Body Text"/>
    <w:basedOn w:val="Normal"/>
    <w:link w:val="TextoindependienteCar"/>
    <w:uiPriority w:val="99"/>
    <w:rsid w:val="00A40C80"/>
    <w:pPr>
      <w:widowControl w:val="0"/>
      <w:spacing w:after="0" w:line="240" w:lineRule="auto"/>
      <w:ind w:left="759"/>
    </w:pPr>
    <w:rPr>
      <w:rFonts w:ascii="Times New Roman" w:hAnsi="Times New Roman" w:cs="Times New Roman"/>
      <w:sz w:val="18"/>
      <w:szCs w:val="18"/>
      <w:lang w:val="en-US"/>
    </w:rPr>
  </w:style>
  <w:style w:type="character" w:customStyle="1" w:styleId="TextoindependienteCar">
    <w:name w:val="Texto independiente Car"/>
    <w:basedOn w:val="Fuentedeprrafopredeter"/>
    <w:link w:val="Textoindependiente"/>
    <w:uiPriority w:val="99"/>
    <w:locked/>
    <w:rsid w:val="00A40C80"/>
    <w:rPr>
      <w:rFonts w:ascii="Times New Roman" w:hAnsi="Times New Roman" w:cs="Times New Roman"/>
      <w:sz w:val="18"/>
      <w:szCs w:val="18"/>
      <w:lang w:val="en-US"/>
    </w:rPr>
  </w:style>
  <w:style w:type="paragraph" w:customStyle="1" w:styleId="CM6">
    <w:name w:val="CM6"/>
    <w:basedOn w:val="Default"/>
    <w:next w:val="Default"/>
    <w:uiPriority w:val="99"/>
    <w:rsid w:val="0055790F"/>
    <w:rPr>
      <w:rFonts w:ascii="Verdana" w:hAnsi="Verdana" w:cs="Verdana"/>
      <w:color w:val="auto"/>
    </w:rPr>
  </w:style>
  <w:style w:type="paragraph" w:customStyle="1" w:styleId="parrafo1">
    <w:name w:val="parrafo1"/>
    <w:basedOn w:val="Normal"/>
    <w:uiPriority w:val="99"/>
    <w:rsid w:val="0055790F"/>
    <w:pPr>
      <w:spacing w:before="180" w:after="180" w:line="240" w:lineRule="atLeast"/>
      <w:ind w:firstLine="360"/>
      <w:jc w:val="both"/>
    </w:pPr>
    <w:rPr>
      <w:rFonts w:ascii="Times New Roman" w:hAnsi="Times New Roman" w:cs="Times New Roman"/>
      <w:lang w:eastAsia="es-ES"/>
    </w:rPr>
  </w:style>
  <w:style w:type="character" w:styleId="Hipervnculo">
    <w:name w:val="Hyperlink"/>
    <w:basedOn w:val="Fuentedeprrafopredeter"/>
    <w:uiPriority w:val="99"/>
    <w:rsid w:val="0055790F"/>
    <w:rPr>
      <w:rFonts w:cs="Times New Roman"/>
      <w:color w:val="0000FF"/>
      <w:u w:val="single"/>
    </w:rPr>
  </w:style>
  <w:style w:type="character" w:styleId="Hipervnculovisitado">
    <w:name w:val="FollowedHyperlink"/>
    <w:basedOn w:val="Fuentedeprrafopredeter"/>
    <w:uiPriority w:val="99"/>
    <w:semiHidden/>
    <w:rsid w:val="0055790F"/>
    <w:rPr>
      <w:rFonts w:cs="Times New Roman"/>
      <w:color w:val="auto"/>
      <w:u w:val="single"/>
    </w:rPr>
  </w:style>
  <w:style w:type="paragraph" w:customStyle="1" w:styleId="CM2">
    <w:name w:val="CM2"/>
    <w:basedOn w:val="Default"/>
    <w:next w:val="Default"/>
    <w:uiPriority w:val="99"/>
    <w:rsid w:val="0055790F"/>
    <w:pPr>
      <w:spacing w:line="336" w:lineRule="atLeast"/>
    </w:pPr>
    <w:rPr>
      <w:rFonts w:ascii="Verdana" w:hAnsi="Verdana" w:cs="Verdana"/>
      <w:color w:val="auto"/>
    </w:rPr>
  </w:style>
  <w:style w:type="character" w:styleId="Refdecomentario">
    <w:name w:val="annotation reference"/>
    <w:basedOn w:val="Fuentedeprrafopredeter"/>
    <w:uiPriority w:val="99"/>
    <w:semiHidden/>
    <w:rsid w:val="0055790F"/>
    <w:rPr>
      <w:rFonts w:cs="Times New Roman"/>
      <w:sz w:val="16"/>
      <w:szCs w:val="16"/>
    </w:rPr>
  </w:style>
  <w:style w:type="paragraph" w:styleId="Textocomentario">
    <w:name w:val="annotation text"/>
    <w:basedOn w:val="Normal"/>
    <w:link w:val="TextocomentarioCar"/>
    <w:uiPriority w:val="99"/>
    <w:semiHidden/>
    <w:rsid w:val="0055790F"/>
    <w:pPr>
      <w:spacing w:line="240" w:lineRule="auto"/>
    </w:pPr>
  </w:style>
  <w:style w:type="character" w:customStyle="1" w:styleId="TextocomentarioCar">
    <w:name w:val="Texto comentario Car"/>
    <w:basedOn w:val="Fuentedeprrafopredeter"/>
    <w:link w:val="Textocomentario"/>
    <w:uiPriority w:val="99"/>
    <w:semiHidden/>
    <w:locked/>
    <w:rsid w:val="0055790F"/>
    <w:rPr>
      <w:rFonts w:cs="Times New Roman"/>
      <w:sz w:val="20"/>
      <w:szCs w:val="20"/>
    </w:rPr>
  </w:style>
  <w:style w:type="paragraph" w:styleId="Asuntodelcomentario">
    <w:name w:val="annotation subject"/>
    <w:basedOn w:val="Textocomentario"/>
    <w:next w:val="Textocomentario"/>
    <w:link w:val="AsuntodelcomentarioCar"/>
    <w:uiPriority w:val="99"/>
    <w:semiHidden/>
    <w:rsid w:val="0055790F"/>
    <w:rPr>
      <w:b/>
      <w:bCs/>
    </w:rPr>
  </w:style>
  <w:style w:type="character" w:customStyle="1" w:styleId="AsuntodelcomentarioCar">
    <w:name w:val="Asunto del comentario Car"/>
    <w:basedOn w:val="TextocomentarioCar"/>
    <w:link w:val="Asuntodelcomentario"/>
    <w:uiPriority w:val="99"/>
    <w:semiHidden/>
    <w:locked/>
    <w:rsid w:val="0055790F"/>
    <w:rPr>
      <w:rFonts w:cs="Times New Roman"/>
      <w:b/>
      <w:bCs/>
      <w:sz w:val="20"/>
      <w:szCs w:val="20"/>
    </w:rPr>
  </w:style>
  <w:style w:type="paragraph" w:styleId="Subttulo">
    <w:name w:val="Subtitle"/>
    <w:basedOn w:val="Normal"/>
    <w:next w:val="Normal"/>
    <w:link w:val="SubttuloCar"/>
    <w:uiPriority w:val="99"/>
    <w:qFormat/>
    <w:rsid w:val="00A40C80"/>
    <w:pPr>
      <w:spacing w:after="1000" w:line="240" w:lineRule="auto"/>
    </w:pPr>
    <w:rPr>
      <w:caps/>
      <w:color w:val="595959"/>
      <w:spacing w:val="10"/>
      <w:sz w:val="24"/>
      <w:szCs w:val="24"/>
    </w:rPr>
  </w:style>
  <w:style w:type="character" w:customStyle="1" w:styleId="SubttuloCar">
    <w:name w:val="Subtítulo Car"/>
    <w:basedOn w:val="Fuentedeprrafopredeter"/>
    <w:link w:val="Subttulo"/>
    <w:uiPriority w:val="99"/>
    <w:locked/>
    <w:rsid w:val="00A40C80"/>
    <w:rPr>
      <w:rFonts w:cs="Times New Roman"/>
      <w:caps/>
      <w:color w:val="595959"/>
      <w:spacing w:val="10"/>
      <w:sz w:val="24"/>
      <w:szCs w:val="24"/>
    </w:rPr>
  </w:style>
  <w:style w:type="paragraph" w:styleId="TtuloTDC">
    <w:name w:val="TOC Heading"/>
    <w:basedOn w:val="Ttulo1"/>
    <w:next w:val="Normal"/>
    <w:uiPriority w:val="99"/>
    <w:qFormat/>
    <w:rsid w:val="00A40C80"/>
    <w:pPr>
      <w:outlineLvl w:val="9"/>
    </w:pPr>
  </w:style>
  <w:style w:type="paragraph" w:styleId="TDC1">
    <w:name w:val="toc 1"/>
    <w:basedOn w:val="Normal"/>
    <w:next w:val="Normal"/>
    <w:autoRedefine/>
    <w:uiPriority w:val="39"/>
    <w:rsid w:val="00D15E50"/>
    <w:pPr>
      <w:tabs>
        <w:tab w:val="right" w:leader="dot" w:pos="9060"/>
      </w:tabs>
      <w:spacing w:before="120" w:after="0" w:line="240" w:lineRule="auto"/>
    </w:pPr>
    <w:rPr>
      <w:b/>
      <w:bCs/>
      <w:i/>
      <w:iCs/>
      <w:sz w:val="24"/>
      <w:szCs w:val="24"/>
    </w:rPr>
  </w:style>
  <w:style w:type="paragraph" w:styleId="TDC2">
    <w:name w:val="toc 2"/>
    <w:basedOn w:val="Normal"/>
    <w:next w:val="Normal"/>
    <w:autoRedefine/>
    <w:uiPriority w:val="39"/>
    <w:rsid w:val="0055790F"/>
    <w:pPr>
      <w:spacing w:before="120" w:after="0"/>
      <w:ind w:left="220"/>
    </w:pPr>
    <w:rPr>
      <w:b/>
      <w:bCs/>
    </w:rPr>
  </w:style>
  <w:style w:type="paragraph" w:styleId="TDC3">
    <w:name w:val="toc 3"/>
    <w:basedOn w:val="Normal"/>
    <w:next w:val="Normal"/>
    <w:autoRedefine/>
    <w:uiPriority w:val="39"/>
    <w:rsid w:val="0055790F"/>
    <w:pPr>
      <w:spacing w:after="0"/>
      <w:ind w:left="440"/>
    </w:pPr>
  </w:style>
  <w:style w:type="paragraph" w:styleId="TDC4">
    <w:name w:val="toc 4"/>
    <w:basedOn w:val="Normal"/>
    <w:next w:val="Normal"/>
    <w:autoRedefine/>
    <w:uiPriority w:val="99"/>
    <w:semiHidden/>
    <w:rsid w:val="0055790F"/>
    <w:pPr>
      <w:spacing w:after="0"/>
      <w:ind w:left="660"/>
    </w:pPr>
  </w:style>
  <w:style w:type="paragraph" w:styleId="TDC5">
    <w:name w:val="toc 5"/>
    <w:basedOn w:val="Normal"/>
    <w:next w:val="Normal"/>
    <w:autoRedefine/>
    <w:uiPriority w:val="99"/>
    <w:semiHidden/>
    <w:rsid w:val="0055790F"/>
    <w:pPr>
      <w:spacing w:after="0"/>
      <w:ind w:left="880"/>
    </w:pPr>
  </w:style>
  <w:style w:type="paragraph" w:styleId="TDC6">
    <w:name w:val="toc 6"/>
    <w:basedOn w:val="Normal"/>
    <w:next w:val="Normal"/>
    <w:autoRedefine/>
    <w:uiPriority w:val="99"/>
    <w:semiHidden/>
    <w:rsid w:val="0055790F"/>
    <w:pPr>
      <w:spacing w:after="0"/>
      <w:ind w:left="1100"/>
    </w:pPr>
  </w:style>
  <w:style w:type="paragraph" w:styleId="TDC7">
    <w:name w:val="toc 7"/>
    <w:basedOn w:val="Normal"/>
    <w:next w:val="Normal"/>
    <w:autoRedefine/>
    <w:uiPriority w:val="99"/>
    <w:semiHidden/>
    <w:rsid w:val="0055790F"/>
    <w:pPr>
      <w:spacing w:after="0"/>
      <w:ind w:left="1320"/>
    </w:pPr>
  </w:style>
  <w:style w:type="paragraph" w:styleId="TDC8">
    <w:name w:val="toc 8"/>
    <w:basedOn w:val="Normal"/>
    <w:next w:val="Normal"/>
    <w:autoRedefine/>
    <w:uiPriority w:val="99"/>
    <w:semiHidden/>
    <w:rsid w:val="0055790F"/>
    <w:pPr>
      <w:spacing w:after="0"/>
      <w:ind w:left="1540"/>
    </w:pPr>
  </w:style>
  <w:style w:type="paragraph" w:styleId="TDC9">
    <w:name w:val="toc 9"/>
    <w:basedOn w:val="Normal"/>
    <w:next w:val="Normal"/>
    <w:autoRedefine/>
    <w:uiPriority w:val="99"/>
    <w:semiHidden/>
    <w:rsid w:val="0055790F"/>
    <w:pPr>
      <w:spacing w:after="0"/>
      <w:ind w:left="1760"/>
    </w:pPr>
  </w:style>
  <w:style w:type="paragraph" w:styleId="Descripcin">
    <w:name w:val="caption"/>
    <w:basedOn w:val="Normal"/>
    <w:next w:val="Normal"/>
    <w:uiPriority w:val="99"/>
    <w:qFormat/>
    <w:rsid w:val="00A40C80"/>
    <w:rPr>
      <w:b/>
      <w:bCs/>
      <w:color w:val="2E74B5"/>
      <w:sz w:val="16"/>
      <w:szCs w:val="16"/>
    </w:rPr>
  </w:style>
  <w:style w:type="character" w:styleId="Textoennegrita">
    <w:name w:val="Strong"/>
    <w:basedOn w:val="Fuentedeprrafopredeter"/>
    <w:uiPriority w:val="99"/>
    <w:qFormat/>
    <w:rsid w:val="00A40C80"/>
    <w:rPr>
      <w:rFonts w:cs="Times New Roman"/>
      <w:b/>
      <w:bCs/>
    </w:rPr>
  </w:style>
  <w:style w:type="character" w:styleId="nfasis">
    <w:name w:val="Emphasis"/>
    <w:basedOn w:val="Fuentedeprrafopredeter"/>
    <w:uiPriority w:val="99"/>
    <w:qFormat/>
    <w:rsid w:val="00A40C80"/>
    <w:rPr>
      <w:rFonts w:cs="Times New Roman"/>
      <w:caps/>
      <w:color w:val="1F4D78"/>
      <w:spacing w:val="5"/>
    </w:rPr>
  </w:style>
  <w:style w:type="paragraph" w:styleId="Sinespaciado">
    <w:name w:val="No Spacing"/>
    <w:basedOn w:val="Normal"/>
    <w:link w:val="SinespaciadoCar"/>
    <w:uiPriority w:val="99"/>
    <w:qFormat/>
    <w:rsid w:val="00A40C80"/>
    <w:pPr>
      <w:spacing w:before="0" w:after="0" w:line="240" w:lineRule="auto"/>
    </w:pPr>
  </w:style>
  <w:style w:type="paragraph" w:styleId="Cita">
    <w:name w:val="Quote"/>
    <w:basedOn w:val="Normal"/>
    <w:next w:val="Normal"/>
    <w:link w:val="CitaCar"/>
    <w:uiPriority w:val="99"/>
    <w:qFormat/>
    <w:rsid w:val="00A40C80"/>
    <w:rPr>
      <w:i/>
      <w:iCs/>
    </w:rPr>
  </w:style>
  <w:style w:type="character" w:customStyle="1" w:styleId="CitaCar">
    <w:name w:val="Cita Car"/>
    <w:basedOn w:val="Fuentedeprrafopredeter"/>
    <w:link w:val="Cita"/>
    <w:uiPriority w:val="99"/>
    <w:locked/>
    <w:rsid w:val="00A40C80"/>
    <w:rPr>
      <w:rFonts w:cs="Times New Roman"/>
      <w:i/>
      <w:iCs/>
      <w:sz w:val="20"/>
      <w:szCs w:val="20"/>
    </w:rPr>
  </w:style>
  <w:style w:type="paragraph" w:styleId="Citadestacada">
    <w:name w:val="Intense Quote"/>
    <w:basedOn w:val="Normal"/>
    <w:next w:val="Normal"/>
    <w:link w:val="CitadestacadaCar"/>
    <w:uiPriority w:val="99"/>
    <w:qFormat/>
    <w:rsid w:val="00A40C80"/>
    <w:pPr>
      <w:pBdr>
        <w:top w:val="single" w:sz="4" w:space="10" w:color="5B9BD5"/>
        <w:left w:val="single" w:sz="4" w:space="10" w:color="5B9BD5"/>
      </w:pBdr>
      <w:spacing w:after="0"/>
      <w:ind w:left="1296" w:right="1152"/>
      <w:jc w:val="both"/>
    </w:pPr>
    <w:rPr>
      <w:i/>
      <w:iCs/>
      <w:color w:val="5B9BD5"/>
    </w:rPr>
  </w:style>
  <w:style w:type="character" w:customStyle="1" w:styleId="CitadestacadaCar">
    <w:name w:val="Cita destacada Car"/>
    <w:basedOn w:val="Fuentedeprrafopredeter"/>
    <w:link w:val="Citadestacada"/>
    <w:uiPriority w:val="99"/>
    <w:locked/>
    <w:rsid w:val="00A40C80"/>
    <w:rPr>
      <w:rFonts w:cs="Times New Roman"/>
      <w:i/>
      <w:iCs/>
      <w:color w:val="5B9BD5"/>
      <w:sz w:val="20"/>
      <w:szCs w:val="20"/>
    </w:rPr>
  </w:style>
  <w:style w:type="character" w:styleId="nfasissutil">
    <w:name w:val="Subtle Emphasis"/>
    <w:basedOn w:val="Fuentedeprrafopredeter"/>
    <w:uiPriority w:val="99"/>
    <w:qFormat/>
    <w:rsid w:val="00A40C80"/>
    <w:rPr>
      <w:rFonts w:cs="Times New Roman"/>
      <w:i/>
      <w:iCs/>
      <w:color w:val="1F4D78"/>
    </w:rPr>
  </w:style>
  <w:style w:type="character" w:styleId="nfasisintenso">
    <w:name w:val="Intense Emphasis"/>
    <w:basedOn w:val="Fuentedeprrafopredeter"/>
    <w:uiPriority w:val="99"/>
    <w:qFormat/>
    <w:rsid w:val="00A40C80"/>
    <w:rPr>
      <w:rFonts w:cs="Times New Roman"/>
      <w:b/>
      <w:bCs/>
      <w:caps/>
      <w:color w:val="1F4D78"/>
      <w:spacing w:val="10"/>
    </w:rPr>
  </w:style>
  <w:style w:type="character" w:styleId="Referenciasutil">
    <w:name w:val="Subtle Reference"/>
    <w:basedOn w:val="Fuentedeprrafopredeter"/>
    <w:uiPriority w:val="99"/>
    <w:qFormat/>
    <w:rsid w:val="00A40C80"/>
    <w:rPr>
      <w:rFonts w:cs="Times New Roman"/>
      <w:b/>
      <w:bCs/>
      <w:color w:val="5B9BD5"/>
    </w:rPr>
  </w:style>
  <w:style w:type="character" w:styleId="Referenciaintensa">
    <w:name w:val="Intense Reference"/>
    <w:basedOn w:val="Fuentedeprrafopredeter"/>
    <w:uiPriority w:val="99"/>
    <w:qFormat/>
    <w:rsid w:val="00A40C80"/>
    <w:rPr>
      <w:rFonts w:cs="Times New Roman"/>
      <w:b/>
      <w:bCs/>
      <w:i/>
      <w:iCs/>
      <w:caps/>
      <w:color w:val="5B9BD5"/>
    </w:rPr>
  </w:style>
  <w:style w:type="character" w:styleId="Ttulodellibro">
    <w:name w:val="Book Title"/>
    <w:basedOn w:val="Fuentedeprrafopredeter"/>
    <w:uiPriority w:val="99"/>
    <w:qFormat/>
    <w:rsid w:val="00A40C80"/>
    <w:rPr>
      <w:rFonts w:cs="Times New Roman"/>
      <w:b/>
      <w:bCs/>
      <w:i/>
      <w:iCs/>
      <w:spacing w:val="9"/>
    </w:rPr>
  </w:style>
  <w:style w:type="character" w:customStyle="1" w:styleId="SinespaciadoCar">
    <w:name w:val="Sin espaciado Car"/>
    <w:basedOn w:val="Fuentedeprrafopredeter"/>
    <w:link w:val="Sinespaciado"/>
    <w:uiPriority w:val="99"/>
    <w:locked/>
    <w:rsid w:val="00A40C80"/>
    <w:rPr>
      <w:rFonts w:cs="Times New Roman"/>
      <w:sz w:val="20"/>
      <w:szCs w:val="20"/>
    </w:rPr>
  </w:style>
  <w:style w:type="paragraph" w:customStyle="1" w:styleId="parrafo">
    <w:name w:val="parrafo"/>
    <w:basedOn w:val="Normal"/>
    <w:uiPriority w:val="99"/>
    <w:rsid w:val="008F727C"/>
    <w:pPr>
      <w:spacing w:before="100" w:beforeAutospacing="1" w:after="100" w:afterAutospacing="1" w:line="240" w:lineRule="auto"/>
    </w:pPr>
    <w:rPr>
      <w:rFonts w:ascii="Times New Roman" w:hAnsi="Times New Roman" w:cs="Times New Roman"/>
      <w:sz w:val="24"/>
      <w:szCs w:val="24"/>
      <w:lang w:val="es-ES" w:eastAsia="es-ES"/>
    </w:rPr>
  </w:style>
  <w:style w:type="paragraph" w:customStyle="1" w:styleId="parrafo2">
    <w:name w:val="parrafo_2"/>
    <w:basedOn w:val="Normal"/>
    <w:uiPriority w:val="99"/>
    <w:rsid w:val="008F727C"/>
    <w:pPr>
      <w:spacing w:before="100" w:beforeAutospacing="1" w:after="100" w:afterAutospacing="1" w:line="240" w:lineRule="auto"/>
    </w:pPr>
    <w:rPr>
      <w:rFonts w:ascii="Times New Roman" w:hAnsi="Times New Roman" w:cs="Times New Roman"/>
      <w:sz w:val="24"/>
      <w:szCs w:val="24"/>
      <w:lang w:val="es-ES" w:eastAsia="es-ES"/>
    </w:rPr>
  </w:style>
  <w:style w:type="paragraph" w:styleId="NormalWeb">
    <w:name w:val="Normal (Web)"/>
    <w:basedOn w:val="Normal"/>
    <w:uiPriority w:val="99"/>
    <w:unhideWhenUsed/>
    <w:locked/>
    <w:rsid w:val="00BF50D1"/>
    <w:pPr>
      <w:spacing w:before="100" w:beforeAutospacing="1" w:after="100" w:afterAutospacing="1" w:line="240" w:lineRule="auto"/>
    </w:pPr>
    <w:rPr>
      <w:rFonts w:ascii="Times New Roman" w:hAnsi="Times New Roman" w:cs="Times New Roman"/>
      <w:sz w:val="24"/>
      <w:szCs w:val="24"/>
      <w:lang w:val="es-ES" w:eastAsia="es-ES"/>
    </w:rPr>
  </w:style>
  <w:style w:type="paragraph" w:customStyle="1" w:styleId="Pa7">
    <w:name w:val="Pa7"/>
    <w:basedOn w:val="Default"/>
    <w:next w:val="Default"/>
    <w:uiPriority w:val="99"/>
    <w:rsid w:val="007F376B"/>
    <w:pPr>
      <w:spacing w:before="0" w:line="201" w:lineRule="atLeast"/>
    </w:pPr>
    <w:rPr>
      <w:rFonts w:ascii="Arial" w:hAnsi="Arial" w:cs="Arial"/>
      <w:color w:val="auto"/>
      <w:lang w:val="es-ES" w:eastAsia="es-ES"/>
    </w:rPr>
  </w:style>
  <w:style w:type="table" w:styleId="Tablaconcuadrcula">
    <w:name w:val="Table Grid"/>
    <w:basedOn w:val="Tablanormal"/>
    <w:uiPriority w:val="39"/>
    <w:locked/>
    <w:rsid w:val="005630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40643"/>
    <w:pPr>
      <w:widowControl w:val="0"/>
      <w:autoSpaceDE w:val="0"/>
      <w:autoSpaceDN w:val="0"/>
      <w:spacing w:before="0" w:after="0" w:line="240" w:lineRule="auto"/>
      <w:jc w:val="center"/>
    </w:pPr>
    <w:rPr>
      <w:rFonts w:eastAsia="Calibri"/>
      <w:sz w:val="22"/>
      <w:szCs w:val="22"/>
      <w:lang w:val="es-ES" w:eastAsia="en-US"/>
    </w:rPr>
  </w:style>
  <w:style w:type="table" w:customStyle="1" w:styleId="TableNormal">
    <w:name w:val="Table Normal"/>
    <w:uiPriority w:val="2"/>
    <w:semiHidden/>
    <w:qFormat/>
    <w:rsid w:val="00240643"/>
    <w:pPr>
      <w:widowControl w:val="0"/>
      <w:autoSpaceDE w:val="0"/>
      <w:autoSpaceDN w:val="0"/>
    </w:pPr>
    <w:rPr>
      <w:rFonts w:asciiTheme="minorHAnsi" w:eastAsiaTheme="minorHAnsi" w:hAnsiTheme="minorHAnsi" w:cstheme="minorBidi"/>
      <w:lang w:val="en-US" w:eastAsia="en-US"/>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AB2BA4"/>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locked/>
    <w:rsid w:val="004C64DF"/>
    <w:pPr>
      <w:spacing w:before="0" w:after="0" w:line="240" w:lineRule="auto"/>
    </w:pPr>
  </w:style>
  <w:style w:type="character" w:customStyle="1" w:styleId="TextonotapieCar">
    <w:name w:val="Texto nota pie Car"/>
    <w:basedOn w:val="Fuentedeprrafopredeter"/>
    <w:link w:val="Textonotapie"/>
    <w:uiPriority w:val="99"/>
    <w:semiHidden/>
    <w:rsid w:val="004C64DF"/>
    <w:rPr>
      <w:rFonts w:cs="Calibri"/>
      <w:sz w:val="20"/>
      <w:szCs w:val="20"/>
      <w:lang w:val="es-ES_tradnl" w:eastAsia="es-ES_tradnl"/>
    </w:rPr>
  </w:style>
  <w:style w:type="character" w:styleId="Refdenotaalpie">
    <w:name w:val="footnote reference"/>
    <w:basedOn w:val="Fuentedeprrafopredeter"/>
    <w:uiPriority w:val="99"/>
    <w:semiHidden/>
    <w:unhideWhenUsed/>
    <w:locked/>
    <w:rsid w:val="004C64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924158">
      <w:bodyDiv w:val="1"/>
      <w:marLeft w:val="0"/>
      <w:marRight w:val="0"/>
      <w:marTop w:val="0"/>
      <w:marBottom w:val="0"/>
      <w:divBdr>
        <w:top w:val="none" w:sz="0" w:space="0" w:color="auto"/>
        <w:left w:val="none" w:sz="0" w:space="0" w:color="auto"/>
        <w:bottom w:val="none" w:sz="0" w:space="0" w:color="auto"/>
        <w:right w:val="none" w:sz="0" w:space="0" w:color="auto"/>
      </w:divBdr>
    </w:div>
    <w:div w:id="782311854">
      <w:bodyDiv w:val="1"/>
      <w:marLeft w:val="0"/>
      <w:marRight w:val="0"/>
      <w:marTop w:val="0"/>
      <w:marBottom w:val="0"/>
      <w:divBdr>
        <w:top w:val="none" w:sz="0" w:space="0" w:color="auto"/>
        <w:left w:val="none" w:sz="0" w:space="0" w:color="auto"/>
        <w:bottom w:val="none" w:sz="0" w:space="0" w:color="auto"/>
        <w:right w:val="none" w:sz="0" w:space="0" w:color="auto"/>
      </w:divBdr>
    </w:div>
    <w:div w:id="1347320600">
      <w:bodyDiv w:val="1"/>
      <w:marLeft w:val="0"/>
      <w:marRight w:val="0"/>
      <w:marTop w:val="0"/>
      <w:marBottom w:val="0"/>
      <w:divBdr>
        <w:top w:val="none" w:sz="0" w:space="0" w:color="auto"/>
        <w:left w:val="none" w:sz="0" w:space="0" w:color="auto"/>
        <w:bottom w:val="none" w:sz="0" w:space="0" w:color="auto"/>
        <w:right w:val="none" w:sz="0" w:space="0" w:color="auto"/>
      </w:divBdr>
    </w:div>
    <w:div w:id="1526674964">
      <w:bodyDiv w:val="1"/>
      <w:marLeft w:val="0"/>
      <w:marRight w:val="0"/>
      <w:marTop w:val="0"/>
      <w:marBottom w:val="0"/>
      <w:divBdr>
        <w:top w:val="none" w:sz="0" w:space="0" w:color="auto"/>
        <w:left w:val="none" w:sz="0" w:space="0" w:color="auto"/>
        <w:bottom w:val="none" w:sz="0" w:space="0" w:color="auto"/>
        <w:right w:val="none" w:sz="0" w:space="0" w:color="auto"/>
      </w:divBdr>
    </w:div>
    <w:div w:id="1658224093">
      <w:marLeft w:val="0"/>
      <w:marRight w:val="0"/>
      <w:marTop w:val="0"/>
      <w:marBottom w:val="0"/>
      <w:divBdr>
        <w:top w:val="none" w:sz="0" w:space="0" w:color="auto"/>
        <w:left w:val="none" w:sz="0" w:space="0" w:color="auto"/>
        <w:bottom w:val="none" w:sz="0" w:space="0" w:color="auto"/>
        <w:right w:val="none" w:sz="0" w:space="0" w:color="auto"/>
      </w:divBdr>
      <w:divsChild>
        <w:div w:id="1658224091">
          <w:marLeft w:val="0"/>
          <w:marRight w:val="0"/>
          <w:marTop w:val="0"/>
          <w:marBottom w:val="0"/>
          <w:divBdr>
            <w:top w:val="none" w:sz="0" w:space="0" w:color="auto"/>
            <w:left w:val="none" w:sz="0" w:space="0" w:color="auto"/>
            <w:bottom w:val="none" w:sz="0" w:space="0" w:color="auto"/>
            <w:right w:val="none" w:sz="0" w:space="0" w:color="auto"/>
          </w:divBdr>
          <w:divsChild>
            <w:div w:id="1658224098">
              <w:marLeft w:val="0"/>
              <w:marRight w:val="0"/>
              <w:marTop w:val="0"/>
              <w:marBottom w:val="0"/>
              <w:divBdr>
                <w:top w:val="none" w:sz="0" w:space="0" w:color="auto"/>
                <w:left w:val="none" w:sz="0" w:space="0" w:color="auto"/>
                <w:bottom w:val="none" w:sz="0" w:space="0" w:color="auto"/>
                <w:right w:val="none" w:sz="0" w:space="0" w:color="auto"/>
              </w:divBdr>
              <w:divsChild>
                <w:div w:id="165822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24094">
      <w:marLeft w:val="0"/>
      <w:marRight w:val="0"/>
      <w:marTop w:val="0"/>
      <w:marBottom w:val="0"/>
      <w:divBdr>
        <w:top w:val="none" w:sz="0" w:space="0" w:color="auto"/>
        <w:left w:val="none" w:sz="0" w:space="0" w:color="auto"/>
        <w:bottom w:val="none" w:sz="0" w:space="0" w:color="auto"/>
        <w:right w:val="none" w:sz="0" w:space="0" w:color="auto"/>
      </w:divBdr>
      <w:divsChild>
        <w:div w:id="1658224103">
          <w:marLeft w:val="0"/>
          <w:marRight w:val="0"/>
          <w:marTop w:val="0"/>
          <w:marBottom w:val="0"/>
          <w:divBdr>
            <w:top w:val="none" w:sz="0" w:space="0" w:color="auto"/>
            <w:left w:val="none" w:sz="0" w:space="0" w:color="auto"/>
            <w:bottom w:val="none" w:sz="0" w:space="0" w:color="auto"/>
            <w:right w:val="none" w:sz="0" w:space="0" w:color="auto"/>
          </w:divBdr>
          <w:divsChild>
            <w:div w:id="1658224100">
              <w:marLeft w:val="0"/>
              <w:marRight w:val="0"/>
              <w:marTop w:val="0"/>
              <w:marBottom w:val="0"/>
              <w:divBdr>
                <w:top w:val="none" w:sz="0" w:space="0" w:color="auto"/>
                <w:left w:val="none" w:sz="0" w:space="0" w:color="auto"/>
                <w:bottom w:val="none" w:sz="0" w:space="0" w:color="auto"/>
                <w:right w:val="none" w:sz="0" w:space="0" w:color="auto"/>
              </w:divBdr>
              <w:divsChild>
                <w:div w:id="165822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24096">
      <w:marLeft w:val="0"/>
      <w:marRight w:val="0"/>
      <w:marTop w:val="0"/>
      <w:marBottom w:val="0"/>
      <w:divBdr>
        <w:top w:val="none" w:sz="0" w:space="0" w:color="auto"/>
        <w:left w:val="none" w:sz="0" w:space="0" w:color="auto"/>
        <w:bottom w:val="none" w:sz="0" w:space="0" w:color="auto"/>
        <w:right w:val="none" w:sz="0" w:space="0" w:color="auto"/>
      </w:divBdr>
      <w:divsChild>
        <w:div w:id="1658224097">
          <w:marLeft w:val="0"/>
          <w:marRight w:val="0"/>
          <w:marTop w:val="0"/>
          <w:marBottom w:val="0"/>
          <w:divBdr>
            <w:top w:val="none" w:sz="0" w:space="0" w:color="auto"/>
            <w:left w:val="none" w:sz="0" w:space="0" w:color="auto"/>
            <w:bottom w:val="none" w:sz="0" w:space="0" w:color="auto"/>
            <w:right w:val="none" w:sz="0" w:space="0" w:color="auto"/>
          </w:divBdr>
        </w:div>
      </w:divsChild>
    </w:div>
    <w:div w:id="1658224101">
      <w:marLeft w:val="0"/>
      <w:marRight w:val="0"/>
      <w:marTop w:val="0"/>
      <w:marBottom w:val="0"/>
      <w:divBdr>
        <w:top w:val="none" w:sz="0" w:space="0" w:color="auto"/>
        <w:left w:val="none" w:sz="0" w:space="0" w:color="auto"/>
        <w:bottom w:val="none" w:sz="0" w:space="0" w:color="auto"/>
        <w:right w:val="none" w:sz="0" w:space="0" w:color="auto"/>
      </w:divBdr>
      <w:divsChild>
        <w:div w:id="1658224095">
          <w:marLeft w:val="0"/>
          <w:marRight w:val="0"/>
          <w:marTop w:val="0"/>
          <w:marBottom w:val="0"/>
          <w:divBdr>
            <w:top w:val="none" w:sz="0" w:space="0" w:color="auto"/>
            <w:left w:val="none" w:sz="0" w:space="0" w:color="auto"/>
            <w:bottom w:val="none" w:sz="0" w:space="0" w:color="auto"/>
            <w:right w:val="none" w:sz="0" w:space="0" w:color="auto"/>
          </w:divBdr>
          <w:divsChild>
            <w:div w:id="1658224102">
              <w:marLeft w:val="0"/>
              <w:marRight w:val="0"/>
              <w:marTop w:val="0"/>
              <w:marBottom w:val="0"/>
              <w:divBdr>
                <w:top w:val="none" w:sz="0" w:space="0" w:color="auto"/>
                <w:left w:val="none" w:sz="0" w:space="0" w:color="auto"/>
                <w:bottom w:val="none" w:sz="0" w:space="0" w:color="auto"/>
                <w:right w:val="none" w:sz="0" w:space="0" w:color="auto"/>
              </w:divBdr>
              <w:divsChild>
                <w:div w:id="16582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24105">
      <w:marLeft w:val="0"/>
      <w:marRight w:val="0"/>
      <w:marTop w:val="0"/>
      <w:marBottom w:val="0"/>
      <w:divBdr>
        <w:top w:val="none" w:sz="0" w:space="0" w:color="auto"/>
        <w:left w:val="none" w:sz="0" w:space="0" w:color="auto"/>
        <w:bottom w:val="none" w:sz="0" w:space="0" w:color="auto"/>
        <w:right w:val="none" w:sz="0" w:space="0" w:color="auto"/>
      </w:divBdr>
    </w:div>
    <w:div w:id="1658224106">
      <w:marLeft w:val="0"/>
      <w:marRight w:val="0"/>
      <w:marTop w:val="0"/>
      <w:marBottom w:val="0"/>
      <w:divBdr>
        <w:top w:val="none" w:sz="0" w:space="0" w:color="auto"/>
        <w:left w:val="none" w:sz="0" w:space="0" w:color="auto"/>
        <w:bottom w:val="none" w:sz="0" w:space="0" w:color="auto"/>
        <w:right w:val="none" w:sz="0" w:space="0" w:color="auto"/>
      </w:divBdr>
    </w:div>
    <w:div w:id="1658224107">
      <w:marLeft w:val="0"/>
      <w:marRight w:val="0"/>
      <w:marTop w:val="0"/>
      <w:marBottom w:val="0"/>
      <w:divBdr>
        <w:top w:val="none" w:sz="0" w:space="0" w:color="auto"/>
        <w:left w:val="none" w:sz="0" w:space="0" w:color="auto"/>
        <w:bottom w:val="none" w:sz="0" w:space="0" w:color="auto"/>
        <w:right w:val="none" w:sz="0" w:space="0" w:color="auto"/>
      </w:divBdr>
    </w:div>
    <w:div w:id="1658224108">
      <w:marLeft w:val="0"/>
      <w:marRight w:val="0"/>
      <w:marTop w:val="0"/>
      <w:marBottom w:val="0"/>
      <w:divBdr>
        <w:top w:val="none" w:sz="0" w:space="0" w:color="auto"/>
        <w:left w:val="none" w:sz="0" w:space="0" w:color="auto"/>
        <w:bottom w:val="none" w:sz="0" w:space="0" w:color="auto"/>
        <w:right w:val="none" w:sz="0" w:space="0" w:color="auto"/>
      </w:divBdr>
    </w:div>
    <w:div w:id="1658224109">
      <w:marLeft w:val="0"/>
      <w:marRight w:val="0"/>
      <w:marTop w:val="0"/>
      <w:marBottom w:val="0"/>
      <w:divBdr>
        <w:top w:val="none" w:sz="0" w:space="0" w:color="auto"/>
        <w:left w:val="none" w:sz="0" w:space="0" w:color="auto"/>
        <w:bottom w:val="none" w:sz="0" w:space="0" w:color="auto"/>
        <w:right w:val="none" w:sz="0" w:space="0" w:color="auto"/>
      </w:divBdr>
    </w:div>
    <w:div w:id="1658224110">
      <w:marLeft w:val="0"/>
      <w:marRight w:val="0"/>
      <w:marTop w:val="0"/>
      <w:marBottom w:val="0"/>
      <w:divBdr>
        <w:top w:val="none" w:sz="0" w:space="0" w:color="auto"/>
        <w:left w:val="none" w:sz="0" w:space="0" w:color="auto"/>
        <w:bottom w:val="none" w:sz="0" w:space="0" w:color="auto"/>
        <w:right w:val="none" w:sz="0" w:space="0" w:color="auto"/>
      </w:divBdr>
    </w:div>
    <w:div w:id="16582241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F571F-9D7B-4487-8745-6D2860D64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12384</Words>
  <Characters>68112</Characters>
  <Application>Microsoft Office Word</Application>
  <DocSecurity>4</DocSecurity>
  <Lines>567</Lines>
  <Paragraphs>160</Paragraphs>
  <ScaleCrop>false</ScaleCrop>
  <Company/>
  <LinksUpToDate>false</LinksUpToDate>
  <CharactersWithSpaces>80336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2020-08-03T10:32:00Z</dcterms:created>
  <dcterms:modified xsi:type="dcterms:W3CDTF">2020-08-03T10:32:00Z</dcterms:modified>
</cp:coreProperties>
</file>